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7879" w14:textId="549C3831" w:rsidR="00EB5F51" w:rsidRPr="00EB5F51" w:rsidRDefault="00EB5F51" w:rsidP="00EB5F51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Tema</w:t>
      </w:r>
      <w:r>
        <w:rPr>
          <w:rFonts w:ascii="Arial" w:hAnsi="Arial" w:cs="Arial"/>
          <w:b/>
          <w:bCs/>
          <w:kern w:val="0"/>
        </w:rPr>
        <w:t xml:space="preserve"> 02</w:t>
      </w:r>
    </w:p>
    <w:p w14:paraId="75B185AD" w14:textId="6D4096F8" w:rsidR="00EB5F51" w:rsidRPr="00EB5F51" w:rsidRDefault="00EB5F51" w:rsidP="00EB5F51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“Domain-</w:t>
      </w:r>
      <w:proofErr w:type="spellStart"/>
      <w:r w:rsidRPr="00EB5F51">
        <w:rPr>
          <w:rFonts w:ascii="Arial" w:hAnsi="Arial" w:cs="Arial"/>
          <w:b/>
          <w:bCs/>
          <w:kern w:val="0"/>
        </w:rPr>
        <w:t>Driven</w:t>
      </w:r>
      <w:proofErr w:type="spellEnd"/>
      <w:r w:rsidRPr="00EB5F51">
        <w:rPr>
          <w:rFonts w:ascii="Arial" w:hAnsi="Arial" w:cs="Arial"/>
          <w:b/>
          <w:bCs/>
          <w:kern w:val="0"/>
        </w:rPr>
        <w:t xml:space="preserve"> Design (DDD) Aplicado ao Fluxo de Internação Hospitalar”</w:t>
      </w:r>
    </w:p>
    <w:p w14:paraId="36624505" w14:textId="77777777" w:rsidR="00EB5F51" w:rsidRPr="00EB5F51" w:rsidRDefault="00EB5F51" w:rsidP="00EB5F51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Objetivo</w:t>
      </w:r>
    </w:p>
    <w:p w14:paraId="760E6FA0" w14:textId="712B21E3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Demonstrar como modelar corretamente regras de negócio complexas utilizando</w:t>
      </w:r>
      <w:r>
        <w:rPr>
          <w:rFonts w:ascii="Arial" w:hAnsi="Arial" w:cs="Arial"/>
          <w:kern w:val="0"/>
        </w:rPr>
        <w:t xml:space="preserve"> </w:t>
      </w:r>
      <w:r w:rsidRPr="00EB5F51">
        <w:rPr>
          <w:rFonts w:ascii="Arial" w:hAnsi="Arial" w:cs="Arial"/>
          <w:kern w:val="0"/>
        </w:rPr>
        <w:t>DDD.</w:t>
      </w:r>
    </w:p>
    <w:p w14:paraId="22DD4157" w14:textId="5734180C" w:rsidR="00EB5F51" w:rsidRPr="00EB5F51" w:rsidRDefault="00EB5F51" w:rsidP="00EB5F51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Escopo do Grupo</w:t>
      </w:r>
    </w:p>
    <w:p w14:paraId="1D2075F5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O grupo trabalhará SOMENTE:</w:t>
      </w:r>
    </w:p>
    <w:p w14:paraId="0159F932" w14:textId="77777777" w:rsidR="00EB5F51" w:rsidRPr="00EB5F51" w:rsidRDefault="00EB5F51" w:rsidP="00EB5F51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no fluxo de internação hospitalar</w:t>
      </w:r>
    </w:p>
    <w:p w14:paraId="73B9A7B0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Exemplo:</w:t>
      </w:r>
    </w:p>
    <w:p w14:paraId="3462F171" w14:textId="77777777" w:rsidR="00EB5F51" w:rsidRPr="00EB5F51" w:rsidRDefault="00EB5F51" w:rsidP="00EB5F5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paciente;</w:t>
      </w:r>
    </w:p>
    <w:p w14:paraId="52D54DA6" w14:textId="77777777" w:rsidR="00EB5F51" w:rsidRPr="00EB5F51" w:rsidRDefault="00EB5F51" w:rsidP="00EB5F5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leito;</w:t>
      </w:r>
    </w:p>
    <w:p w14:paraId="5C10ABB9" w14:textId="77777777" w:rsidR="00EB5F51" w:rsidRPr="00EB5F51" w:rsidRDefault="00EB5F51" w:rsidP="00EB5F5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internação;</w:t>
      </w:r>
    </w:p>
    <w:p w14:paraId="0698D0EC" w14:textId="77777777" w:rsidR="00EB5F51" w:rsidRPr="00EB5F51" w:rsidRDefault="00EB5F51" w:rsidP="00EB5F5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alta;</w:t>
      </w:r>
    </w:p>
    <w:p w14:paraId="2F9392C0" w14:textId="77777777" w:rsidR="00EB5F51" w:rsidRPr="00EB5F51" w:rsidRDefault="00EB5F51" w:rsidP="00EB5F5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convênio;</w:t>
      </w:r>
    </w:p>
    <w:p w14:paraId="30354792" w14:textId="25FA01B9" w:rsidR="00EB5F51" w:rsidRDefault="00EB5F51" w:rsidP="00EB5F5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movimentação.</w:t>
      </w:r>
    </w:p>
    <w:p w14:paraId="1C112E4F" w14:textId="77777777" w:rsidR="00EB5F51" w:rsidRPr="00EB5F51" w:rsidRDefault="00EB5F51" w:rsidP="00EB5F51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kern w:val="0"/>
        </w:rPr>
      </w:pPr>
    </w:p>
    <w:p w14:paraId="07076B0F" w14:textId="77777777" w:rsidR="00EB5F51" w:rsidRPr="00EB5F51" w:rsidRDefault="00EB5F51" w:rsidP="00EB5F51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Conteúdo obrigatório</w:t>
      </w:r>
    </w:p>
    <w:p w14:paraId="42A2C8B5" w14:textId="77777777" w:rsidR="00EB5F51" w:rsidRPr="00EB5F51" w:rsidRDefault="00EB5F51" w:rsidP="00EB5F51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1. Identificação do domínio</w:t>
      </w:r>
    </w:p>
    <w:p w14:paraId="79FAB2AC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Explicar:</w:t>
      </w:r>
    </w:p>
    <w:p w14:paraId="21A57868" w14:textId="77777777" w:rsidR="00EB5F51" w:rsidRPr="00EB5F51" w:rsidRDefault="00EB5F51" w:rsidP="00EB5F5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qual é o domínio;</w:t>
      </w:r>
    </w:p>
    <w:p w14:paraId="6408F449" w14:textId="77777777" w:rsidR="00EB5F51" w:rsidRPr="00EB5F51" w:rsidRDefault="00EB5F51" w:rsidP="00EB5F5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problemas do negócio;</w:t>
      </w:r>
    </w:p>
    <w:p w14:paraId="6B0B734E" w14:textId="15F64244" w:rsidR="00EB5F51" w:rsidRDefault="00EB5F51" w:rsidP="00EB5F5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regras complexas.</w:t>
      </w:r>
    </w:p>
    <w:p w14:paraId="23F15524" w14:textId="77777777" w:rsidR="00EB5F51" w:rsidRPr="00EB5F51" w:rsidRDefault="00EB5F51" w:rsidP="00EB5F51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kern w:val="0"/>
        </w:rPr>
      </w:pPr>
    </w:p>
    <w:p w14:paraId="31535958" w14:textId="77777777" w:rsidR="00EB5F51" w:rsidRPr="00EB5F51" w:rsidRDefault="00EB5F51" w:rsidP="00EB5F51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2. Linguagem ubíqua</w:t>
      </w:r>
    </w:p>
    <w:p w14:paraId="65974EEC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Definir termos padronizados:</w:t>
      </w:r>
    </w:p>
    <w:p w14:paraId="78BB9849" w14:textId="77777777" w:rsidR="00EB5F51" w:rsidRPr="00EB5F51" w:rsidRDefault="00EB5F51" w:rsidP="00EB5F5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paciente;</w:t>
      </w:r>
    </w:p>
    <w:p w14:paraId="4FCE1F94" w14:textId="77777777" w:rsidR="00EB5F51" w:rsidRPr="00EB5F51" w:rsidRDefault="00EB5F51" w:rsidP="00EB5F5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internação;</w:t>
      </w:r>
    </w:p>
    <w:p w14:paraId="319E62BC" w14:textId="77777777" w:rsidR="00EB5F51" w:rsidRPr="00EB5F51" w:rsidRDefault="00EB5F51" w:rsidP="00EB5F5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leito;</w:t>
      </w:r>
    </w:p>
    <w:p w14:paraId="243E8457" w14:textId="77777777" w:rsidR="00EB5F51" w:rsidRPr="00EB5F51" w:rsidRDefault="00EB5F51" w:rsidP="00EB5F5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alta;</w:t>
      </w:r>
    </w:p>
    <w:p w14:paraId="0D67C05F" w14:textId="77777777" w:rsidR="00EB5F51" w:rsidRPr="00EB5F51" w:rsidRDefault="00EB5F51" w:rsidP="00EB5F5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reserva;</w:t>
      </w:r>
    </w:p>
    <w:p w14:paraId="604BA9EB" w14:textId="77777777" w:rsidR="00EB5F51" w:rsidRPr="00EB5F51" w:rsidRDefault="00EB5F51" w:rsidP="00EB5F5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acomodação.</w:t>
      </w:r>
    </w:p>
    <w:p w14:paraId="3786F31E" w14:textId="59BE5238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4F29A25C" w14:textId="77777777" w:rsidR="00EB5F51" w:rsidRPr="00EB5F51" w:rsidRDefault="00EB5F51" w:rsidP="00EB5F51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lastRenderedPageBreak/>
        <w:t>3. Entidades e objetos de valor</w:t>
      </w:r>
    </w:p>
    <w:p w14:paraId="0B4682CF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Obrigatório apresentar:</w:t>
      </w:r>
    </w:p>
    <w:p w14:paraId="2B14FB71" w14:textId="77777777" w:rsidR="00EB5F51" w:rsidRPr="00EB5F51" w:rsidRDefault="00EB5F51" w:rsidP="00EB5F5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Entity;</w:t>
      </w:r>
    </w:p>
    <w:p w14:paraId="25B4772F" w14:textId="5ABE2B50" w:rsidR="00EB5F51" w:rsidRDefault="00EB5F51" w:rsidP="00EB5F5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proofErr w:type="spellStart"/>
      <w:r w:rsidRPr="00EB5F51">
        <w:rPr>
          <w:rFonts w:ascii="Arial" w:hAnsi="Arial" w:cs="Arial"/>
          <w:kern w:val="0"/>
        </w:rPr>
        <w:t>Value</w:t>
      </w:r>
      <w:proofErr w:type="spellEnd"/>
      <w:r w:rsidRPr="00EB5F51">
        <w:rPr>
          <w:rFonts w:ascii="Arial" w:hAnsi="Arial" w:cs="Arial"/>
          <w:kern w:val="0"/>
        </w:rPr>
        <w:t xml:space="preserve"> </w:t>
      </w:r>
      <w:proofErr w:type="spellStart"/>
      <w:r w:rsidRPr="00EB5F51">
        <w:rPr>
          <w:rFonts w:ascii="Arial" w:hAnsi="Arial" w:cs="Arial"/>
          <w:kern w:val="0"/>
        </w:rPr>
        <w:t>Object</w:t>
      </w:r>
      <w:proofErr w:type="spellEnd"/>
      <w:r w:rsidRPr="00EB5F51">
        <w:rPr>
          <w:rFonts w:ascii="Arial" w:hAnsi="Arial" w:cs="Arial"/>
          <w:kern w:val="0"/>
        </w:rPr>
        <w:t>.</w:t>
      </w:r>
    </w:p>
    <w:p w14:paraId="6185BCDC" w14:textId="77777777" w:rsidR="00EB5F51" w:rsidRPr="00EB5F51" w:rsidRDefault="00EB5F51" w:rsidP="00EB5F51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kern w:val="0"/>
        </w:rPr>
      </w:pPr>
    </w:p>
    <w:p w14:paraId="174D1F18" w14:textId="77777777" w:rsidR="00EB5F51" w:rsidRPr="00EB5F51" w:rsidRDefault="00EB5F51" w:rsidP="00EB5F51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 xml:space="preserve">4. </w:t>
      </w:r>
      <w:proofErr w:type="spellStart"/>
      <w:r w:rsidRPr="00EB5F51">
        <w:rPr>
          <w:rFonts w:ascii="Arial" w:hAnsi="Arial" w:cs="Arial"/>
          <w:b/>
          <w:bCs/>
          <w:kern w:val="0"/>
        </w:rPr>
        <w:t>Aggregates</w:t>
      </w:r>
      <w:proofErr w:type="spellEnd"/>
    </w:p>
    <w:p w14:paraId="04AE871B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Mostrar:</w:t>
      </w:r>
    </w:p>
    <w:p w14:paraId="3681D0CE" w14:textId="77777777" w:rsidR="00EB5F51" w:rsidRPr="00EB5F51" w:rsidRDefault="00EB5F51" w:rsidP="00EB5F5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proofErr w:type="spellStart"/>
      <w:r w:rsidRPr="00EB5F51">
        <w:rPr>
          <w:rFonts w:ascii="Arial" w:hAnsi="Arial" w:cs="Arial"/>
          <w:kern w:val="0"/>
        </w:rPr>
        <w:t>Aggregate</w:t>
      </w:r>
      <w:proofErr w:type="spellEnd"/>
      <w:r w:rsidRPr="00EB5F51">
        <w:rPr>
          <w:rFonts w:ascii="Arial" w:hAnsi="Arial" w:cs="Arial"/>
          <w:kern w:val="0"/>
        </w:rPr>
        <w:t xml:space="preserve"> Root;</w:t>
      </w:r>
    </w:p>
    <w:p w14:paraId="2D3438F1" w14:textId="77777777" w:rsidR="00EB5F51" w:rsidRPr="00EB5F51" w:rsidRDefault="00EB5F51" w:rsidP="00EB5F5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limites transacionais.</w:t>
      </w:r>
    </w:p>
    <w:p w14:paraId="5EF70466" w14:textId="6C580F42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45709372" w14:textId="77777777" w:rsidR="00EB5F51" w:rsidRPr="00EB5F51" w:rsidRDefault="00EB5F51" w:rsidP="00EB5F51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 xml:space="preserve">5. </w:t>
      </w:r>
      <w:proofErr w:type="spellStart"/>
      <w:r w:rsidRPr="00EB5F51">
        <w:rPr>
          <w:rFonts w:ascii="Arial" w:hAnsi="Arial" w:cs="Arial"/>
          <w:b/>
          <w:bCs/>
          <w:kern w:val="0"/>
        </w:rPr>
        <w:t>Repository</w:t>
      </w:r>
      <w:proofErr w:type="spellEnd"/>
      <w:r w:rsidRPr="00EB5F51">
        <w:rPr>
          <w:rFonts w:ascii="Arial" w:hAnsi="Arial" w:cs="Arial"/>
          <w:b/>
          <w:bCs/>
          <w:kern w:val="0"/>
        </w:rPr>
        <w:t xml:space="preserve"> e Service</w:t>
      </w:r>
    </w:p>
    <w:p w14:paraId="0AD566D1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Explicar:</w:t>
      </w:r>
    </w:p>
    <w:p w14:paraId="37D610B4" w14:textId="77777777" w:rsidR="00EB5F51" w:rsidRPr="00EB5F51" w:rsidRDefault="00EB5F51" w:rsidP="00EB5F5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persistência;</w:t>
      </w:r>
    </w:p>
    <w:p w14:paraId="2A4BACBF" w14:textId="77777777" w:rsidR="00EB5F51" w:rsidRPr="00EB5F51" w:rsidRDefault="00EB5F51" w:rsidP="00EB5F5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separação de regras.</w:t>
      </w:r>
    </w:p>
    <w:p w14:paraId="31AA4D81" w14:textId="06233085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</w:p>
    <w:p w14:paraId="6D6C26BA" w14:textId="77777777" w:rsidR="00EB5F51" w:rsidRPr="00EB5F51" w:rsidRDefault="00EB5F51" w:rsidP="00EB5F51">
      <w:pPr>
        <w:autoSpaceDE w:val="0"/>
        <w:autoSpaceDN w:val="0"/>
        <w:adjustRightInd w:val="0"/>
        <w:spacing w:after="298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 xml:space="preserve">6. </w:t>
      </w:r>
      <w:proofErr w:type="spellStart"/>
      <w:r w:rsidRPr="00EB5F51">
        <w:rPr>
          <w:rFonts w:ascii="Arial" w:hAnsi="Arial" w:cs="Arial"/>
          <w:b/>
          <w:bCs/>
          <w:kern w:val="0"/>
        </w:rPr>
        <w:t>Bounded</w:t>
      </w:r>
      <w:proofErr w:type="spellEnd"/>
      <w:r w:rsidRPr="00EB5F51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EB5F51">
        <w:rPr>
          <w:rFonts w:ascii="Arial" w:hAnsi="Arial" w:cs="Arial"/>
          <w:b/>
          <w:bCs/>
          <w:kern w:val="0"/>
        </w:rPr>
        <w:t>Context</w:t>
      </w:r>
      <w:proofErr w:type="spellEnd"/>
    </w:p>
    <w:p w14:paraId="691697BE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Demonstrar:</w:t>
      </w:r>
    </w:p>
    <w:p w14:paraId="22C83CB3" w14:textId="77777777" w:rsidR="00EB5F51" w:rsidRPr="00EB5F51" w:rsidRDefault="00EB5F51" w:rsidP="00EB5F5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contexto da internação;</w:t>
      </w:r>
    </w:p>
    <w:p w14:paraId="12BF1E0F" w14:textId="52C76924" w:rsidR="00EB5F51" w:rsidRDefault="00EB5F51" w:rsidP="00EB5F5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separação de outros módulos.</w:t>
      </w:r>
    </w:p>
    <w:p w14:paraId="349F3A18" w14:textId="77777777" w:rsidR="00EB5F51" w:rsidRPr="00EB5F51" w:rsidRDefault="00EB5F51" w:rsidP="00EB5F5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</w:p>
    <w:p w14:paraId="48F0DFF8" w14:textId="77777777" w:rsidR="00EB5F51" w:rsidRPr="00EB5F51" w:rsidRDefault="00EB5F51" w:rsidP="00EB5F51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Obrigatório na apresentação</w:t>
      </w:r>
    </w:p>
    <w:p w14:paraId="5BCD019D" w14:textId="77777777" w:rsidR="00EB5F51" w:rsidRPr="00EB5F51" w:rsidRDefault="00EB5F51" w:rsidP="00EB5F5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diagramas;</w:t>
      </w:r>
    </w:p>
    <w:p w14:paraId="62C3B9AD" w14:textId="77777777" w:rsidR="00EB5F51" w:rsidRPr="00EB5F51" w:rsidRDefault="00EB5F51" w:rsidP="00EB5F5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modelagem;</w:t>
      </w:r>
    </w:p>
    <w:p w14:paraId="09B7134B" w14:textId="77777777" w:rsidR="00EB5F51" w:rsidRPr="00EB5F51" w:rsidRDefault="00EB5F51" w:rsidP="00EB5F5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fluxo de domínio;</w:t>
      </w:r>
    </w:p>
    <w:p w14:paraId="4F6BD7DF" w14:textId="77777777" w:rsidR="00EB5F51" w:rsidRPr="00EB5F51" w:rsidRDefault="00EB5F51" w:rsidP="00EB5F5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exemplos reais;</w:t>
      </w:r>
    </w:p>
    <w:p w14:paraId="140F6A58" w14:textId="3A6ABBBC" w:rsidR="00EB5F51" w:rsidRDefault="00EB5F51" w:rsidP="00EB5F5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possíveis erros de modelagem.</w:t>
      </w:r>
    </w:p>
    <w:p w14:paraId="3F31CBF5" w14:textId="77777777" w:rsidR="00EB5F51" w:rsidRPr="00EB5F51" w:rsidRDefault="00EB5F51" w:rsidP="00EB5F51">
      <w:p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kern w:val="0"/>
        </w:rPr>
      </w:pPr>
    </w:p>
    <w:p w14:paraId="2E6F76FB" w14:textId="77777777" w:rsidR="00EB5F51" w:rsidRPr="00EB5F51" w:rsidRDefault="00EB5F51" w:rsidP="00EB5F51">
      <w:pPr>
        <w:autoSpaceDE w:val="0"/>
        <w:autoSpaceDN w:val="0"/>
        <w:adjustRightInd w:val="0"/>
        <w:spacing w:after="321" w:line="240" w:lineRule="auto"/>
        <w:rPr>
          <w:rFonts w:ascii="Arial" w:hAnsi="Arial" w:cs="Arial"/>
          <w:b/>
          <w:bCs/>
          <w:kern w:val="0"/>
        </w:rPr>
      </w:pPr>
      <w:r w:rsidRPr="00EB5F51">
        <w:rPr>
          <w:rFonts w:ascii="Arial" w:hAnsi="Arial" w:cs="Arial"/>
          <w:b/>
          <w:bCs/>
          <w:kern w:val="0"/>
        </w:rPr>
        <w:t>Resultado esperado</w:t>
      </w:r>
    </w:p>
    <w:p w14:paraId="053439D4" w14:textId="77777777" w:rsidR="00EB5F51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O grupo deve responder:</w:t>
      </w:r>
    </w:p>
    <w:p w14:paraId="74102A90" w14:textId="08248705" w:rsidR="00DB1B26" w:rsidRPr="00EB5F51" w:rsidRDefault="00EB5F51" w:rsidP="00EB5F51">
      <w:pPr>
        <w:autoSpaceDE w:val="0"/>
        <w:autoSpaceDN w:val="0"/>
        <w:adjustRightInd w:val="0"/>
        <w:spacing w:after="240" w:line="240" w:lineRule="auto"/>
        <w:rPr>
          <w:rFonts w:ascii="Arial" w:hAnsi="Arial" w:cs="Arial"/>
          <w:kern w:val="0"/>
        </w:rPr>
      </w:pPr>
      <w:r w:rsidRPr="00EB5F51">
        <w:rPr>
          <w:rFonts w:ascii="Arial" w:hAnsi="Arial" w:cs="Arial"/>
          <w:kern w:val="0"/>
        </w:rPr>
        <w:t>“Como reduzir a complexidade do negócio através da modelagem correta do domínio?”</w:t>
      </w:r>
    </w:p>
    <w:sectPr w:rsidR="00DB1B26" w:rsidRPr="00EB5F51" w:rsidSect="00EB5F51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04374493">
    <w:abstractNumId w:val="0"/>
  </w:num>
  <w:num w:numId="2" w16cid:durableId="1074202388">
    <w:abstractNumId w:val="1"/>
  </w:num>
  <w:num w:numId="3" w16cid:durableId="719088549">
    <w:abstractNumId w:val="2"/>
  </w:num>
  <w:num w:numId="4" w16cid:durableId="2017997187">
    <w:abstractNumId w:val="3"/>
  </w:num>
  <w:num w:numId="5" w16cid:durableId="505677632">
    <w:abstractNumId w:val="4"/>
  </w:num>
  <w:num w:numId="6" w16cid:durableId="1574966379">
    <w:abstractNumId w:val="5"/>
  </w:num>
  <w:num w:numId="7" w16cid:durableId="10185631">
    <w:abstractNumId w:val="6"/>
  </w:num>
  <w:num w:numId="8" w16cid:durableId="2139956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51"/>
    <w:rsid w:val="000C4AE3"/>
    <w:rsid w:val="00127E8D"/>
    <w:rsid w:val="004D1094"/>
    <w:rsid w:val="00622C1F"/>
    <w:rsid w:val="00DB1B26"/>
    <w:rsid w:val="00E17F2A"/>
    <w:rsid w:val="00EB5F51"/>
    <w:rsid w:val="00EC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6D4D84"/>
  <w15:chartTrackingRefBased/>
  <w15:docId w15:val="{AD641F35-0E0B-D14F-86E7-FE6AFE0D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5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5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5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5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5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5F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5F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5F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5F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5F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5F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5F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5F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5F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5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5F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5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099FE043F0F042AD827938E94B95F9" ma:contentTypeVersion="1" ma:contentTypeDescription="Crie um novo documento." ma:contentTypeScope="" ma:versionID="1cc65b4c0c546e25bfbf99d1a266950c">
  <xsd:schema xmlns:xsd="http://www.w3.org/2001/XMLSchema" xmlns:xs="http://www.w3.org/2001/XMLSchema" xmlns:p="http://schemas.microsoft.com/office/2006/metadata/properties" xmlns:ns2="a054a2f2-eb63-42cb-9d59-f5d8057dd865" targetNamespace="http://schemas.microsoft.com/office/2006/metadata/properties" ma:root="true" ma:fieldsID="9b244eac0662c81198e0b762391de1b9" ns2:_="">
    <xsd:import namespace="a054a2f2-eb63-42cb-9d59-f5d8057dd865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4a2f2-eb63-42cb-9d59-f5d8057dd86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054a2f2-eb63-42cb-9d59-f5d8057dd865" xsi:nil="true"/>
  </documentManagement>
</p:properties>
</file>

<file path=customXml/itemProps1.xml><?xml version="1.0" encoding="utf-8"?>
<ds:datastoreItem xmlns:ds="http://schemas.openxmlformats.org/officeDocument/2006/customXml" ds:itemID="{5A915F94-939D-441A-B18B-534E0EF6CA98}"/>
</file>

<file path=customXml/itemProps2.xml><?xml version="1.0" encoding="utf-8"?>
<ds:datastoreItem xmlns:ds="http://schemas.openxmlformats.org/officeDocument/2006/customXml" ds:itemID="{96378487-A71B-441D-BFC9-732DAF41777E}"/>
</file>

<file path=customXml/itemProps3.xml><?xml version="1.0" encoding="utf-8"?>
<ds:datastoreItem xmlns:ds="http://schemas.openxmlformats.org/officeDocument/2006/customXml" ds:itemID="{D32DEF39-786E-461A-BEB8-2E62905BA8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937</Characters>
  <Application>Microsoft Office Word</Application>
  <DocSecurity>0</DocSecurity>
  <Lines>62</Lines>
  <Paragraphs>46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Jefferson Passerini</cp:lastModifiedBy>
  <cp:revision>1</cp:revision>
  <dcterms:created xsi:type="dcterms:W3CDTF">2026-05-13T19:49:00Z</dcterms:created>
  <dcterms:modified xsi:type="dcterms:W3CDTF">2026-05-13T19:51:00Z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0x0101004B099FE043F0F042AD827938E94B95F9</vt:lpwstr>
  </property>
</Properties>
</file>