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6646D8D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991ECF">
              <w:rPr>
                <w:b/>
                <w:bCs/>
              </w:rPr>
              <w:t>1</w:t>
            </w:r>
            <w:r w:rsidR="007763A2">
              <w:rPr>
                <w:b/>
                <w:bCs/>
              </w:rPr>
              <w:t>5</w:t>
            </w:r>
          </w:p>
        </w:tc>
        <w:tc>
          <w:tcPr>
            <w:tcW w:w="2831" w:type="dxa"/>
          </w:tcPr>
          <w:p w14:paraId="67654B2E" w14:textId="14AED66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91ECF">
              <w:rPr>
                <w:b/>
                <w:bCs/>
              </w:rPr>
              <w:t xml:space="preserve"> </w:t>
            </w:r>
            <w:r w:rsidR="00670F5D">
              <w:rPr>
                <w:b/>
                <w:bCs/>
              </w:rPr>
              <w:t>14</w:t>
            </w:r>
            <w:r w:rsidR="00991ECF">
              <w:rPr>
                <w:b/>
                <w:bCs/>
              </w:rPr>
              <w:t>/0</w:t>
            </w:r>
            <w:r w:rsidR="007763A2">
              <w:rPr>
                <w:b/>
                <w:bCs/>
              </w:rPr>
              <w:t>4</w:t>
            </w:r>
            <w:r w:rsidR="00991ECF">
              <w:rPr>
                <w:b/>
                <w:bCs/>
              </w:rPr>
              <w:t>/2026</w:t>
            </w:r>
          </w:p>
        </w:tc>
        <w:tc>
          <w:tcPr>
            <w:tcW w:w="4539" w:type="dxa"/>
            <w:gridSpan w:val="2"/>
          </w:tcPr>
          <w:p w14:paraId="340221E4" w14:textId="0312B88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91ECF">
              <w:rPr>
                <w:b/>
                <w:bCs/>
              </w:rPr>
              <w:t xml:space="preserve"> </w:t>
            </w:r>
            <w:r w:rsidR="00670F5D">
              <w:rPr>
                <w:b/>
                <w:bCs/>
              </w:rPr>
              <w:t>20</w:t>
            </w:r>
            <w:r w:rsidR="00991ECF">
              <w:rPr>
                <w:b/>
                <w:bCs/>
              </w:rPr>
              <w:t>/0</w:t>
            </w:r>
            <w:r w:rsidR="00E07215">
              <w:rPr>
                <w:b/>
                <w:bCs/>
              </w:rPr>
              <w:t>4</w:t>
            </w:r>
            <w:r w:rsidR="00991ECF">
              <w:rPr>
                <w:b/>
                <w:bCs/>
              </w:rPr>
              <w:t>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27D87272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Projec</w:t>
            </w:r>
            <w:r w:rsidR="00E54475">
              <w:rPr>
                <w:b/>
                <w:bCs/>
              </w:rPr>
              <w:t>t</w:t>
            </w:r>
            <w:r>
              <w:rPr>
                <w:b/>
                <w:bCs/>
              </w:rPr>
              <w:t xml:space="preserve"> Name:</w:t>
            </w:r>
          </w:p>
        </w:tc>
        <w:tc>
          <w:tcPr>
            <w:tcW w:w="7370" w:type="dxa"/>
            <w:gridSpan w:val="3"/>
          </w:tcPr>
          <w:p w14:paraId="7BF253DC" w14:textId="4860DFB2" w:rsidR="00256901" w:rsidRPr="00140D25" w:rsidRDefault="00D9140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991ECF">
              <w:rPr>
                <w:b/>
                <w:bCs/>
              </w:rPr>
              <w:t>ivitas-backend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3879DE94" w:rsidR="00140D25" w:rsidRDefault="007763A2">
            <w:r>
              <w:t>João Pedro Chapichi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60014592" w:rsidR="00140D25" w:rsidRDefault="00D91408">
            <w:r>
              <w:t>João Antonio Gomes Cestonaro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08D3529E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A978F34" w:rsidR="00100CB4" w:rsidRDefault="00991ECF" w:rsidP="004D5173">
            <w:r>
              <w:t>#</w:t>
            </w:r>
            <w:r w:rsidR="00E03FBE">
              <w:t>80</w:t>
            </w:r>
          </w:p>
        </w:tc>
        <w:tc>
          <w:tcPr>
            <w:tcW w:w="6234" w:type="dxa"/>
          </w:tcPr>
          <w:p w14:paraId="6C93C027" w14:textId="4D893CB9" w:rsidR="00100CB4" w:rsidRDefault="00E03FBE" w:rsidP="004D5173">
            <w:r w:rsidRPr="00E03FBE">
              <w:t>Validações de Tipo de Despesa</w:t>
            </w:r>
          </w:p>
        </w:tc>
        <w:tc>
          <w:tcPr>
            <w:tcW w:w="1541" w:type="dxa"/>
          </w:tcPr>
          <w:p w14:paraId="7B3F85A3" w14:textId="4BB5303F" w:rsidR="00100CB4" w:rsidRPr="00AB602C" w:rsidRDefault="00670F5D" w:rsidP="004D5173">
            <w:r>
              <w:t>14</w:t>
            </w:r>
            <w:r w:rsidR="00991ECF" w:rsidRPr="00AB602C">
              <w:t>/0</w:t>
            </w:r>
            <w:r w:rsidR="007763A2">
              <w:t>4</w:t>
            </w:r>
            <w:r w:rsidR="00991ECF" w:rsidRPr="00AB602C">
              <w:t>/2026</w:t>
            </w:r>
          </w:p>
        </w:tc>
        <w:tc>
          <w:tcPr>
            <w:tcW w:w="1672" w:type="dxa"/>
          </w:tcPr>
          <w:p w14:paraId="4EF6A697" w14:textId="55810FE8" w:rsidR="00100CB4" w:rsidRPr="00AB602C" w:rsidRDefault="00670F5D" w:rsidP="004D5173">
            <w:r>
              <w:t>20</w:t>
            </w:r>
            <w:r w:rsidR="00991ECF" w:rsidRPr="00AB602C">
              <w:t>/0</w:t>
            </w:r>
            <w:r w:rsidR="00E07215">
              <w:t>4</w:t>
            </w:r>
            <w:r w:rsidR="00991ECF" w:rsidRPr="00AB602C">
              <w:t>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991ECF" w14:paraId="0B1F98CC" w14:textId="77777777" w:rsidTr="00140D25">
        <w:tc>
          <w:tcPr>
            <w:tcW w:w="828" w:type="dxa"/>
          </w:tcPr>
          <w:p w14:paraId="3BEA4665" w14:textId="0C301F59" w:rsidR="00991ECF" w:rsidRDefault="00991ECF" w:rsidP="00991ECF">
            <w:r>
              <w:t>#</w:t>
            </w:r>
            <w:r w:rsidR="00514DFA">
              <w:t>80</w:t>
            </w:r>
          </w:p>
        </w:tc>
        <w:tc>
          <w:tcPr>
            <w:tcW w:w="2971" w:type="dxa"/>
          </w:tcPr>
          <w:p w14:paraId="046FB956" w14:textId="77777777" w:rsidR="00514DFA" w:rsidRPr="00514DFA" w:rsidRDefault="00514DFA" w:rsidP="00514DFA">
            <w:r w:rsidRPr="00514DFA">
              <w:t xml:space="preserve">Implementar validações no backend para os campos da entidade de tipo de despesa, assegurando: </w:t>
            </w:r>
          </w:p>
          <w:p w14:paraId="4D25B83C" w14:textId="77777777" w:rsidR="00514DFA" w:rsidRPr="00514DFA" w:rsidRDefault="00514DFA" w:rsidP="00514DFA">
            <w:pPr>
              <w:numPr>
                <w:ilvl w:val="0"/>
                <w:numId w:val="52"/>
              </w:numPr>
            </w:pPr>
            <w:r w:rsidRPr="00514DFA">
              <w:t>Dados obrigatórios</w:t>
            </w:r>
          </w:p>
          <w:p w14:paraId="3B19C524" w14:textId="77777777" w:rsidR="00514DFA" w:rsidRPr="00514DFA" w:rsidRDefault="00514DFA" w:rsidP="00514DFA">
            <w:pPr>
              <w:numPr>
                <w:ilvl w:val="0"/>
                <w:numId w:val="52"/>
              </w:numPr>
            </w:pPr>
            <w:r w:rsidRPr="00514DFA">
              <w:t>Padronização de informações</w:t>
            </w:r>
          </w:p>
          <w:p w14:paraId="66ACCCC5" w14:textId="77777777" w:rsidR="00514DFA" w:rsidRPr="00514DFA" w:rsidRDefault="00514DFA" w:rsidP="00514DFA">
            <w:pPr>
              <w:numPr>
                <w:ilvl w:val="0"/>
                <w:numId w:val="52"/>
              </w:numPr>
            </w:pPr>
            <w:r w:rsidRPr="00514DFA">
              <w:t>Integridade relacional</w:t>
            </w:r>
          </w:p>
          <w:p w14:paraId="259B5208" w14:textId="7A3CAAC1" w:rsidR="00991ECF" w:rsidRDefault="00991ECF" w:rsidP="00991ECF"/>
        </w:tc>
        <w:tc>
          <w:tcPr>
            <w:tcW w:w="1441" w:type="dxa"/>
          </w:tcPr>
          <w:p w14:paraId="5C12E670" w14:textId="09F50BD7" w:rsidR="007833BA" w:rsidRDefault="007763A2" w:rsidP="00991ECF">
            <w:r>
              <w:t>João Pedro Chapichi</w:t>
            </w:r>
            <w:r w:rsidR="00991ECF">
              <w:t>,</w:t>
            </w:r>
            <w:r w:rsidR="00991ECF">
              <w:br/>
            </w:r>
            <w:r w:rsidR="00D91408">
              <w:t>João Antonio Gomes Cestonaro</w:t>
            </w:r>
          </w:p>
        </w:tc>
        <w:tc>
          <w:tcPr>
            <w:tcW w:w="1418" w:type="dxa"/>
          </w:tcPr>
          <w:p w14:paraId="7C3ED697" w14:textId="52451837" w:rsidR="00991ECF" w:rsidRDefault="00AB602C" w:rsidP="00991ECF">
            <w:r>
              <w:t>Completo</w:t>
            </w:r>
          </w:p>
        </w:tc>
        <w:tc>
          <w:tcPr>
            <w:tcW w:w="1842" w:type="dxa"/>
          </w:tcPr>
          <w:p w14:paraId="13FD0A67" w14:textId="777E4B7A" w:rsidR="00991ECF" w:rsidRDefault="00514DFA" w:rsidP="00991ECF">
            <w:r>
              <w:t>7</w:t>
            </w:r>
            <w:r w:rsidR="00991ECF">
              <w:t xml:space="preserve"> horas</w:t>
            </w:r>
          </w:p>
        </w:tc>
        <w:tc>
          <w:tcPr>
            <w:tcW w:w="1683" w:type="dxa"/>
          </w:tcPr>
          <w:p w14:paraId="59EA432A" w14:textId="6C3CB74D" w:rsidR="00991ECF" w:rsidRDefault="00514DFA" w:rsidP="00991ECF">
            <w:r>
              <w:t>7</w:t>
            </w:r>
            <w:r w:rsidR="00991ECF">
              <w:t xml:space="preserve"> horas</w:t>
            </w:r>
          </w:p>
        </w:tc>
      </w:tr>
      <w:tr w:rsidR="00991ECF" w14:paraId="5F2ADDA0" w14:textId="77777777" w:rsidTr="00140D25">
        <w:tc>
          <w:tcPr>
            <w:tcW w:w="828" w:type="dxa"/>
          </w:tcPr>
          <w:p w14:paraId="62085768" w14:textId="77777777" w:rsidR="00991ECF" w:rsidRDefault="00991ECF" w:rsidP="00991ECF"/>
        </w:tc>
        <w:tc>
          <w:tcPr>
            <w:tcW w:w="2971" w:type="dxa"/>
          </w:tcPr>
          <w:p w14:paraId="750E1DF3" w14:textId="77777777" w:rsidR="00991ECF" w:rsidRDefault="00991ECF" w:rsidP="00991ECF"/>
        </w:tc>
        <w:tc>
          <w:tcPr>
            <w:tcW w:w="1441" w:type="dxa"/>
          </w:tcPr>
          <w:p w14:paraId="34367579" w14:textId="52A6BF5E" w:rsidR="00991ECF" w:rsidRDefault="00991ECF" w:rsidP="00991ECF"/>
        </w:tc>
        <w:tc>
          <w:tcPr>
            <w:tcW w:w="1418" w:type="dxa"/>
          </w:tcPr>
          <w:p w14:paraId="5C37B466" w14:textId="77777777" w:rsidR="00991ECF" w:rsidRDefault="00991ECF" w:rsidP="00991ECF"/>
        </w:tc>
        <w:tc>
          <w:tcPr>
            <w:tcW w:w="1842" w:type="dxa"/>
          </w:tcPr>
          <w:p w14:paraId="1A7C6B9D" w14:textId="11BB5EFC" w:rsidR="00991ECF" w:rsidRDefault="00991ECF" w:rsidP="00991ECF"/>
        </w:tc>
        <w:tc>
          <w:tcPr>
            <w:tcW w:w="1683" w:type="dxa"/>
          </w:tcPr>
          <w:p w14:paraId="56358B39" w14:textId="6D84CB69" w:rsidR="00991ECF" w:rsidRDefault="00991ECF" w:rsidP="00991ECF"/>
        </w:tc>
      </w:tr>
      <w:tr w:rsidR="00991ECF" w14:paraId="01B2EEE0" w14:textId="77777777" w:rsidTr="00140D25">
        <w:tc>
          <w:tcPr>
            <w:tcW w:w="828" w:type="dxa"/>
          </w:tcPr>
          <w:p w14:paraId="21543DB0" w14:textId="77777777" w:rsidR="00991ECF" w:rsidRDefault="00991ECF" w:rsidP="00991ECF"/>
        </w:tc>
        <w:tc>
          <w:tcPr>
            <w:tcW w:w="2971" w:type="dxa"/>
          </w:tcPr>
          <w:p w14:paraId="37CF4E3F" w14:textId="77777777" w:rsidR="00991ECF" w:rsidRDefault="00991ECF" w:rsidP="00991ECF"/>
        </w:tc>
        <w:tc>
          <w:tcPr>
            <w:tcW w:w="1441" w:type="dxa"/>
          </w:tcPr>
          <w:p w14:paraId="26F9A167" w14:textId="77777777" w:rsidR="00991ECF" w:rsidRDefault="00991ECF" w:rsidP="00991ECF"/>
        </w:tc>
        <w:tc>
          <w:tcPr>
            <w:tcW w:w="1418" w:type="dxa"/>
          </w:tcPr>
          <w:p w14:paraId="51B1B014" w14:textId="77777777" w:rsidR="00991ECF" w:rsidRDefault="00991ECF" w:rsidP="00991ECF"/>
        </w:tc>
        <w:tc>
          <w:tcPr>
            <w:tcW w:w="1842" w:type="dxa"/>
          </w:tcPr>
          <w:p w14:paraId="28BCC9EE" w14:textId="77777777" w:rsidR="00991ECF" w:rsidRDefault="00991ECF" w:rsidP="00991ECF"/>
        </w:tc>
        <w:tc>
          <w:tcPr>
            <w:tcW w:w="1683" w:type="dxa"/>
          </w:tcPr>
          <w:p w14:paraId="6D9B810E" w14:textId="77777777" w:rsidR="00991ECF" w:rsidRDefault="00991ECF" w:rsidP="00991ECF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529EBF4B" w14:textId="72A9BEBE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Tarefa: Validações de Tipo de Despesa</w:t>
      </w:r>
    </w:p>
    <w:p w14:paraId="2F1D7404" w14:textId="1107D2A9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Objetivo</w:t>
      </w:r>
    </w:p>
    <w:p w14:paraId="661E6D9B" w14:textId="50CC59DB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Garantir que o cadastro e manutenção dos tipos de despesa possuam validações completas de integridade, padronização e regras de negócio, assegurando consistência no lançamento de despesas no sistema. Além disso, aplicar correções necessárias no sistema.</w:t>
      </w:r>
    </w:p>
    <w:p w14:paraId="385FAFC5" w14:textId="77777777" w:rsidR="004F0C28" w:rsidRPr="004F0C28" w:rsidRDefault="004F0C28" w:rsidP="004F0C28">
      <w:pPr>
        <w:rPr>
          <w:rFonts w:cs="Segoe UI Emoji"/>
        </w:rPr>
      </w:pPr>
    </w:p>
    <w:p w14:paraId="49E6F7F3" w14:textId="397AFEE8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Descrição</w:t>
      </w:r>
    </w:p>
    <w:p w14:paraId="3CC307E2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Implementar validações no backend para os campos da entidade de tipo de despesa, assegurando:</w:t>
      </w:r>
    </w:p>
    <w:p w14:paraId="21124471" w14:textId="77777777" w:rsidR="004F0C28" w:rsidRPr="004F0C28" w:rsidRDefault="004F0C28" w:rsidP="004F0C28">
      <w:pPr>
        <w:rPr>
          <w:rFonts w:cs="Segoe UI Emoji"/>
        </w:rPr>
      </w:pPr>
    </w:p>
    <w:p w14:paraId="54D866A3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lastRenderedPageBreak/>
        <w:t>Dados obrigatórios</w:t>
      </w:r>
    </w:p>
    <w:p w14:paraId="0CE64EEA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Padronização de informações</w:t>
      </w:r>
    </w:p>
    <w:p w14:paraId="7A6E165C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Integridade relacional</w:t>
      </w:r>
    </w:p>
    <w:p w14:paraId="3D382452" w14:textId="41F57567" w:rsidR="004F0C28" w:rsidRPr="004F0C28" w:rsidRDefault="004F0C28" w:rsidP="004F0C28">
      <w:pPr>
        <w:rPr>
          <w:rFonts w:cs="Segoe UI Emoji"/>
        </w:rPr>
      </w:pPr>
    </w:p>
    <w:p w14:paraId="101AD667" w14:textId="141D612E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Critérios de Aceite</w:t>
      </w:r>
    </w:p>
    <w:p w14:paraId="709FE40A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ascii="Segoe UI Emoji" w:hAnsi="Segoe UI Emoji" w:cs="Segoe UI Emoji"/>
        </w:rPr>
        <w:t>🔹</w:t>
      </w:r>
      <w:r w:rsidRPr="004F0C28">
        <w:rPr>
          <w:rFonts w:cs="Segoe UI Emoji"/>
        </w:rPr>
        <w:t xml:space="preserve"> Campos Obrigatórios</w:t>
      </w:r>
    </w:p>
    <w:p w14:paraId="40FC3D6F" w14:textId="1793C0D9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Validar que os campos obrigatórios não estão vazios:</w:t>
      </w:r>
    </w:p>
    <w:p w14:paraId="27CD9116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descricao</w:t>
      </w:r>
    </w:p>
    <w:p w14:paraId="1443B098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idUnidadeMedida (Analisar se campo deve permanecer)</w:t>
      </w:r>
    </w:p>
    <w:p w14:paraId="03DA6228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solicitaUc (Analisar se campo deve permanecer)</w:t>
      </w:r>
    </w:p>
    <w:p w14:paraId="6BF44F14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situacao</w:t>
      </w:r>
    </w:p>
    <w:p w14:paraId="1235FFD4" w14:textId="7B60866E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idTipoCodigo</w:t>
      </w:r>
    </w:p>
    <w:p w14:paraId="3CA4125A" w14:textId="77777777" w:rsidR="004F0C28" w:rsidRPr="004F0C28" w:rsidRDefault="004F0C28" w:rsidP="004F0C28">
      <w:pPr>
        <w:rPr>
          <w:rFonts w:cs="Segoe UI Emoji"/>
        </w:rPr>
      </w:pPr>
    </w:p>
    <w:p w14:paraId="7D60D238" w14:textId="26B2914B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Validação de Descrição</w:t>
      </w:r>
    </w:p>
    <w:p w14:paraId="066DB225" w14:textId="170A2540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Campo obrigatório</w:t>
      </w:r>
    </w:p>
    <w:p w14:paraId="3957FC66" w14:textId="212D2AE2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Mínimo de 3 caracteres</w:t>
      </w:r>
    </w:p>
    <w:p w14:paraId="7F7AAF6A" w14:textId="770F4DEB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Máximo de 150 caracteres</w:t>
      </w:r>
    </w:p>
    <w:p w14:paraId="20A877F6" w14:textId="14307BDF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Remover espaços extras (trim)</w:t>
      </w:r>
    </w:p>
    <w:p w14:paraId="7A0ED4FB" w14:textId="2C08CD2A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Padronizar (ex: evitar duplicidade por diferença de maiúsculo/minúsculo)</w:t>
      </w:r>
    </w:p>
    <w:p w14:paraId="7D1E2F8E" w14:textId="3C9953F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Não permitir descrições duplicadas no sistema</w:t>
      </w:r>
    </w:p>
    <w:p w14:paraId="0A134536" w14:textId="77777777" w:rsidR="004F0C28" w:rsidRPr="004F0C28" w:rsidRDefault="004F0C28" w:rsidP="004F0C28">
      <w:pPr>
        <w:rPr>
          <w:rFonts w:cs="Segoe UI Emoji"/>
        </w:rPr>
      </w:pPr>
    </w:p>
    <w:p w14:paraId="2052EE61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ascii="Segoe UI Emoji" w:hAnsi="Segoe UI Emoji" w:cs="Segoe UI Emoji"/>
        </w:rPr>
        <w:t>🔹</w:t>
      </w:r>
      <w:r w:rsidRPr="004F0C28">
        <w:rPr>
          <w:rFonts w:cs="Segoe UI Emoji"/>
        </w:rPr>
        <w:t xml:space="preserve"> Validação de Unidade de Medida</w:t>
      </w:r>
    </w:p>
    <w:p w14:paraId="288FB6D6" w14:textId="3FE981FE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idUnidadeMedida deve existir no banco</w:t>
      </w:r>
    </w:p>
    <w:p w14:paraId="2C66010A" w14:textId="653D0AA1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Validar integridade da chave estrangeira</w:t>
      </w:r>
    </w:p>
    <w:p w14:paraId="6042B98B" w14:textId="208BCA9C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Garantir que a unidade seja válida para uso</w:t>
      </w:r>
    </w:p>
    <w:p w14:paraId="6EFD2C6D" w14:textId="77777777" w:rsidR="004F0C28" w:rsidRPr="004F0C28" w:rsidRDefault="004F0C28" w:rsidP="004F0C28">
      <w:pPr>
        <w:rPr>
          <w:rFonts w:cs="Segoe UI Emoji"/>
        </w:rPr>
      </w:pPr>
    </w:p>
    <w:p w14:paraId="019E345B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ascii="Segoe UI Emoji" w:hAnsi="Segoe UI Emoji" w:cs="Segoe UI Emoji"/>
        </w:rPr>
        <w:t>🔹</w:t>
      </w:r>
      <w:r w:rsidRPr="004F0C28">
        <w:rPr>
          <w:rFonts w:cs="Segoe UI Emoji"/>
        </w:rPr>
        <w:t xml:space="preserve"> Validação de Tipo de Código</w:t>
      </w:r>
    </w:p>
    <w:p w14:paraId="2D4B4A1F" w14:textId="18EDCC8A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idTipoCodigo deve existir no banco</w:t>
      </w:r>
    </w:p>
    <w:p w14:paraId="6289BC33" w14:textId="19CED599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Validar integridade da chave estrangeira</w:t>
      </w:r>
    </w:p>
    <w:p w14:paraId="5905CEA3" w14:textId="77777777" w:rsidR="004F0C28" w:rsidRPr="004F0C28" w:rsidRDefault="004F0C28" w:rsidP="004F0C28">
      <w:pPr>
        <w:rPr>
          <w:rFonts w:cs="Segoe UI Emoji"/>
        </w:rPr>
      </w:pPr>
    </w:p>
    <w:p w14:paraId="4ED52273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ascii="Segoe UI Emoji" w:hAnsi="Segoe UI Emoji" w:cs="Segoe UI Emoji"/>
        </w:rPr>
        <w:t>🔹</w:t>
      </w:r>
      <w:r w:rsidRPr="004F0C28">
        <w:rPr>
          <w:rFonts w:cs="Segoe UI Emoji"/>
        </w:rPr>
        <w:t xml:space="preserve"> Validação de Solicitação de UC</w:t>
      </w:r>
    </w:p>
    <w:p w14:paraId="61976A72" w14:textId="0DC7ACF0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Deve corresponder a um valor válido do enum (SolicitaUc)</w:t>
      </w:r>
    </w:p>
    <w:p w14:paraId="08DB7AFF" w14:textId="5310AFCC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Valores permitidos:</w:t>
      </w:r>
    </w:p>
    <w:p w14:paraId="670A4B78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1 = Sim</w:t>
      </w:r>
    </w:p>
    <w:p w14:paraId="10FE3BB3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lastRenderedPageBreak/>
        <w:t>2 = Não</w:t>
      </w:r>
    </w:p>
    <w:p w14:paraId="0444F43C" w14:textId="06D3FE21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Rejeitar valores fora do padrão</w:t>
      </w:r>
    </w:p>
    <w:p w14:paraId="78947BAB" w14:textId="77777777" w:rsidR="004F0C28" w:rsidRPr="004F0C28" w:rsidRDefault="004F0C28" w:rsidP="004F0C28">
      <w:pPr>
        <w:rPr>
          <w:rFonts w:cs="Segoe UI Emoji"/>
        </w:rPr>
      </w:pPr>
    </w:p>
    <w:p w14:paraId="735956D0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ascii="Segoe UI Emoji" w:hAnsi="Segoe UI Emoji" w:cs="Segoe UI Emoji"/>
        </w:rPr>
        <w:t>🔹</w:t>
      </w:r>
      <w:r w:rsidRPr="004F0C28">
        <w:rPr>
          <w:rFonts w:cs="Segoe UI Emoji"/>
        </w:rPr>
        <w:t xml:space="preserve"> Regra de Negócio (UC)</w:t>
      </w:r>
    </w:p>
    <w:p w14:paraId="456467F7" w14:textId="12900A92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Quando SolicitaUc = Sim:</w:t>
      </w:r>
    </w:p>
    <w:p w14:paraId="37F5590E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O sistema deve exigir preenchimento da UC no cadastro de despesa</w:t>
      </w:r>
    </w:p>
    <w:p w14:paraId="5A663E42" w14:textId="4879F39C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Quando SolicitaUc = Não:</w:t>
      </w:r>
    </w:p>
    <w:p w14:paraId="3D406113" w14:textId="72E98CB3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O campo UC deve ser opcional ou desabilitado</w:t>
      </w:r>
    </w:p>
    <w:p w14:paraId="69D8DB95" w14:textId="77777777" w:rsidR="004F0C28" w:rsidRPr="004F0C28" w:rsidRDefault="004F0C28" w:rsidP="004F0C28">
      <w:pPr>
        <w:rPr>
          <w:rFonts w:cs="Segoe UI Emoji"/>
        </w:rPr>
      </w:pPr>
    </w:p>
    <w:p w14:paraId="3F6CE07C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ascii="Segoe UI Emoji" w:hAnsi="Segoe UI Emoji" w:cs="Segoe UI Emoji"/>
        </w:rPr>
        <w:t>🔹</w:t>
      </w:r>
      <w:r w:rsidRPr="004F0C28">
        <w:rPr>
          <w:rFonts w:cs="Segoe UI Emoji"/>
        </w:rPr>
        <w:t xml:space="preserve"> Validação de Situação</w:t>
      </w:r>
    </w:p>
    <w:p w14:paraId="4EECCA77" w14:textId="000AB7AE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Deve corresponder a um valor válido do enum (Situacao)</w:t>
      </w:r>
    </w:p>
    <w:p w14:paraId="6D2013C4" w14:textId="5C4A3CA5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Valores permitidos:</w:t>
      </w:r>
    </w:p>
    <w:p w14:paraId="02A32C8F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1 = Ativo</w:t>
      </w:r>
    </w:p>
    <w:p w14:paraId="48F12238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2 = Inativo</w:t>
      </w:r>
    </w:p>
    <w:p w14:paraId="65BAA7FE" w14:textId="71E9513B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Rejeitar valores fora do padrão</w:t>
      </w:r>
    </w:p>
    <w:p w14:paraId="32CB03BD" w14:textId="77777777" w:rsidR="004F0C28" w:rsidRPr="004F0C28" w:rsidRDefault="004F0C28" w:rsidP="004F0C28">
      <w:pPr>
        <w:rPr>
          <w:rFonts w:cs="Segoe UI Emoji"/>
        </w:rPr>
      </w:pPr>
    </w:p>
    <w:p w14:paraId="315B272D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ascii="Segoe UI Emoji" w:hAnsi="Segoe UI Emoji" w:cs="Segoe UI Emoji"/>
        </w:rPr>
        <w:t>🔹</w:t>
      </w:r>
      <w:r w:rsidRPr="004F0C28">
        <w:rPr>
          <w:rFonts w:cs="Segoe UI Emoji"/>
        </w:rPr>
        <w:t xml:space="preserve"> Regra de Negócio (Situação)</w:t>
      </w:r>
    </w:p>
    <w:p w14:paraId="10FAC80F" w14:textId="48F9F2E8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Tipos de despesa INATIVOS:</w:t>
      </w:r>
    </w:p>
    <w:p w14:paraId="7FD9B1B3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Não devem aparecer para seleção no cadastro de despesas</w:t>
      </w:r>
    </w:p>
    <w:p w14:paraId="0E72679D" w14:textId="6414E334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Não podem ser utilizados em novos lançamentos</w:t>
      </w:r>
    </w:p>
    <w:p w14:paraId="55FDB924" w14:textId="77777777" w:rsidR="004F0C28" w:rsidRPr="004F0C28" w:rsidRDefault="004F0C28" w:rsidP="004F0C28">
      <w:pPr>
        <w:rPr>
          <w:rFonts w:cs="Segoe UI Emoji"/>
        </w:rPr>
      </w:pPr>
    </w:p>
    <w:p w14:paraId="01B48262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ascii="Segoe UI Emoji" w:hAnsi="Segoe UI Emoji" w:cs="Segoe UI Emoji"/>
        </w:rPr>
        <w:t>🔹</w:t>
      </w:r>
      <w:r w:rsidRPr="004F0C28">
        <w:rPr>
          <w:rFonts w:cs="Segoe UI Emoji"/>
        </w:rPr>
        <w:t xml:space="preserve"> Validação em Atualização</w:t>
      </w:r>
    </w:p>
    <w:p w14:paraId="04FA9716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[ ] Ao alterar situacao para INATIVO:</w:t>
      </w:r>
    </w:p>
    <w:p w14:paraId="1C82E44A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Garantir que não impacte lançamentos futuros</w:t>
      </w:r>
    </w:p>
    <w:p w14:paraId="3106D5A7" w14:textId="65015C30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[ ] Manter consistência dos dados após alteração</w:t>
      </w:r>
    </w:p>
    <w:p w14:paraId="6E3F2987" w14:textId="77777777" w:rsidR="004F0C28" w:rsidRPr="004F0C28" w:rsidRDefault="004F0C28" w:rsidP="004F0C28">
      <w:pPr>
        <w:rPr>
          <w:rFonts w:cs="Segoe UI Emoji"/>
        </w:rPr>
      </w:pPr>
    </w:p>
    <w:p w14:paraId="08291349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ascii="Segoe UI Emoji" w:hAnsi="Segoe UI Emoji" w:cs="Segoe UI Emoji"/>
        </w:rPr>
        <w:t>🔹</w:t>
      </w:r>
      <w:r w:rsidRPr="004F0C28">
        <w:rPr>
          <w:rFonts w:cs="Segoe UI Emoji"/>
        </w:rPr>
        <w:t xml:space="preserve"> Validação de Inativação</w:t>
      </w:r>
    </w:p>
    <w:p w14:paraId="2AD59915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[ ] Não permitir inativação de tipo de despesa que possua:</w:t>
      </w:r>
    </w:p>
    <w:p w14:paraId="29158B41" w14:textId="50DE41D4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Despesas vinculadas</w:t>
      </w:r>
    </w:p>
    <w:p w14:paraId="3A8C0991" w14:textId="77777777" w:rsidR="004F0C28" w:rsidRPr="004F0C28" w:rsidRDefault="004F0C28" w:rsidP="004F0C28">
      <w:pPr>
        <w:rPr>
          <w:rFonts w:cs="Segoe UI Emoji"/>
        </w:rPr>
      </w:pPr>
    </w:p>
    <w:p w14:paraId="2957C80F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ascii="Segoe UI Emoji" w:hAnsi="Segoe UI Emoji" w:cs="Segoe UI Emoji"/>
        </w:rPr>
        <w:t>🔹</w:t>
      </w:r>
      <w:r w:rsidRPr="004F0C28">
        <w:rPr>
          <w:rFonts w:cs="Segoe UI Emoji"/>
        </w:rPr>
        <w:t xml:space="preserve"> Normalização e Boas Práticas</w:t>
      </w:r>
    </w:p>
    <w:p w14:paraId="27A2ACC2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[ ] Padronizar descrição (ex: primeira letra maiúscula)</w:t>
      </w:r>
    </w:p>
    <w:p w14:paraId="26CA68FE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[ ] Validar dados antes de persistir no banco</w:t>
      </w:r>
    </w:p>
    <w:p w14:paraId="3E2A9BEF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[ ] Implementar validações na camada SERVICE</w:t>
      </w:r>
    </w:p>
    <w:p w14:paraId="03ACFA7E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lastRenderedPageBreak/>
        <w:t>[ ] Não depender apenas de DataAnnotations</w:t>
      </w:r>
    </w:p>
    <w:p w14:paraId="41D3A226" w14:textId="6B08E8F8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[ ] Retornar mensagens claras ao usuário</w:t>
      </w:r>
    </w:p>
    <w:p w14:paraId="17E01C0E" w14:textId="77777777" w:rsidR="00670F5D" w:rsidRDefault="00670F5D" w:rsidP="004F0C28">
      <w:pPr>
        <w:rPr>
          <w:rFonts w:cs="Segoe UI Emoji"/>
        </w:rPr>
      </w:pPr>
    </w:p>
    <w:p w14:paraId="7C28C98B" w14:textId="5842DB33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Observações e Sugestões</w:t>
      </w:r>
    </w:p>
    <w:p w14:paraId="43C8CF82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Garantir que o tipo de despesa controle corretamente o comportamento das despesas</w:t>
      </w:r>
    </w:p>
    <w:p w14:paraId="09CD8B5E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Evitar duplicidade de categorias (ex: "Energia" vs "energia")</w:t>
      </w:r>
    </w:p>
    <w:p w14:paraId="2D684029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Manter consistência entre regras de negócio e interface do sistema</w:t>
      </w:r>
    </w:p>
    <w:p w14:paraId="1372226A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Utilizar validações centralizadas para facilitar manutenção futura</w:t>
      </w:r>
    </w:p>
    <w:p w14:paraId="1C9EF4DB" w14:textId="77777777" w:rsidR="004F0C28" w:rsidRPr="004F0C28" w:rsidRDefault="004F0C28" w:rsidP="004F0C28">
      <w:pPr>
        <w:rPr>
          <w:rFonts w:cs="Segoe UI Emoji"/>
        </w:rPr>
      </w:pPr>
      <w:r w:rsidRPr="004F0C28">
        <w:rPr>
          <w:rFonts w:cs="Segoe UI Emoji"/>
        </w:rPr>
        <w:t>Os erros retornados ao usuário devem vir em uma lista com todos os erros de uma só vez ao invés de mostrar um erro por vez.</w:t>
      </w:r>
    </w:p>
    <w:p w14:paraId="6B25AAAF" w14:textId="19243FD1" w:rsidR="009739F5" w:rsidRDefault="004F0C28" w:rsidP="004F0C28">
      <w:r w:rsidRPr="004F0C28">
        <w:rPr>
          <w:rFonts w:cs="Segoe UI Emoji"/>
        </w:rPr>
        <w:t>Verifiquem o projeto antes do envio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372F2619" w14:textId="77777777" w:rsidR="005F203E" w:rsidRDefault="005F203E" w:rsidP="00140D25"/>
    <w:p w14:paraId="75D36A8B" w14:textId="390F3380" w:rsidR="008C2DAC" w:rsidRDefault="008C2DAC" w:rsidP="00140D25">
      <w:r>
        <w:tab/>
        <w:t>Passo a passo do que foi feito.</w:t>
      </w:r>
    </w:p>
    <w:p w14:paraId="67486B95" w14:textId="2F3D93B6" w:rsidR="00857E11" w:rsidRDefault="00857E11" w:rsidP="00857E11">
      <w:pPr>
        <w:numPr>
          <w:ilvl w:val="0"/>
          <w:numId w:val="53"/>
        </w:numPr>
      </w:pPr>
      <w:r w:rsidRPr="00857E11">
        <w:t xml:space="preserve">Adicionado ExistsByDescricaoNormalized(string descricaoNormalizada, int? ignoreId = null) para validar duplicidade de descrição e HasDespesasVinculadas(int idTipoDespesa) para bloquear inativação com despesas relacionadas. (prints/imagem01) </w:t>
      </w:r>
    </w:p>
    <w:p w14:paraId="170EAEE7" w14:textId="31B31D37" w:rsidR="00857E11" w:rsidRDefault="00857E11" w:rsidP="00857E11">
      <w:pPr>
        <w:numPr>
          <w:ilvl w:val="0"/>
          <w:numId w:val="53"/>
        </w:numPr>
      </w:pPr>
      <w:r w:rsidRPr="00857E11">
        <w:t xml:space="preserve">Implementado os novos métodos para verificar se possui descrição duplicada e normalizá-la antes de salvar no banco e verificar se possui despesas vinculadas ao TipoDespesa. (prints/imagem02) </w:t>
      </w:r>
    </w:p>
    <w:p w14:paraId="448E3C85" w14:textId="71EBEF35" w:rsidR="00857E11" w:rsidRDefault="00857E11" w:rsidP="00857E11">
      <w:pPr>
        <w:numPr>
          <w:ilvl w:val="0"/>
          <w:numId w:val="53"/>
        </w:numPr>
      </w:pPr>
      <w:r w:rsidRPr="00857E11">
        <w:t xml:space="preserve">Adicionado na ITipoDespesaService o HasDespesasVinculadas(int idTipoDespesa) para suportar a regra de inativação no controller/service. (prints/imagem03) </w:t>
      </w:r>
    </w:p>
    <w:p w14:paraId="6B7CAD08" w14:textId="16EBFB7A" w:rsidR="00857E11" w:rsidRDefault="00857E11" w:rsidP="00857E11">
      <w:pPr>
        <w:numPr>
          <w:ilvl w:val="0"/>
          <w:numId w:val="53"/>
        </w:numPr>
      </w:pPr>
      <w:r w:rsidRPr="00857E11">
        <w:t xml:space="preserve">Criado novo arquivo TipoDespesaValidationException criando uma validação específica para a TipoDespesa e estrutura para retornar todos os erros de uma só vez. (prints/imagem04) </w:t>
      </w:r>
    </w:p>
    <w:p w14:paraId="6457D2D1" w14:textId="76ED88A1" w:rsidR="00857E11" w:rsidRDefault="00857E11" w:rsidP="00857E11">
      <w:pPr>
        <w:numPr>
          <w:ilvl w:val="0"/>
          <w:numId w:val="53"/>
        </w:numPr>
      </w:pPr>
      <w:r w:rsidRPr="00857E11">
        <w:t xml:space="preserve">Implementado um override de Craete(TipoDespesaDTO) e Update(TipoDespesaDTO, int) com fluxo: validar DTO =&gt; normalizar =&gt; validar regras comuns =&gt; validar regras de negócio. Normalização de Descrição (trim, remoção de espaços extras e padronização). Validações de obrigatórios, tamanho, enum (SolicitaUC, Situação), FK (IdUnidadeMedida, IdTipoCodigo), unidade ativa e duplicidade. Regra de negócio para bloquear inativação quando houver despesas vinculadas. Lançamento de TipoDespesaValidationException com lista completa de erros. (prints/imagem05 até imagem11) </w:t>
      </w:r>
    </w:p>
    <w:p w14:paraId="0C2F3987" w14:textId="1442ED68" w:rsidR="00857E11" w:rsidRDefault="00857E11" w:rsidP="00857E11">
      <w:pPr>
        <w:numPr>
          <w:ilvl w:val="0"/>
          <w:numId w:val="53"/>
        </w:numPr>
      </w:pPr>
      <w:r w:rsidRPr="00857E11">
        <w:t xml:space="preserve">Tratamento de TipoDespesaValidationException em Post(TipoDespesaDTO) e Put(int, TipoDespesaDTO), retorna 400 com ResponseEnum.INVALID e lista de erros em Data. Ajuste da regra no PATCH situacao/{id}, passou a bloquear inativação por despesas vinculadas (não por unidade de medida). (prints/imagem12 até imagem 14) </w:t>
      </w:r>
    </w:p>
    <w:p w14:paraId="3D2BE469" w14:textId="69F0DB95" w:rsidR="00857E11" w:rsidRPr="00857E11" w:rsidRDefault="00857E11" w:rsidP="00857E11">
      <w:pPr>
        <w:numPr>
          <w:ilvl w:val="0"/>
          <w:numId w:val="53"/>
        </w:numPr>
      </w:pPr>
      <w:r w:rsidRPr="00857E11">
        <w:t>Em ValidarRelacionamentosAsync(DespesaDTO), agora bloqueia lançamento novo quando TipoDespesa está INATIVO. (prints/imagem15)</w:t>
      </w:r>
    </w:p>
    <w:p w14:paraId="57E6529B" w14:textId="3AA2F2FD" w:rsidR="00857E11" w:rsidRDefault="00857E11" w:rsidP="00857E11">
      <w:pPr>
        <w:numPr>
          <w:ilvl w:val="0"/>
          <w:numId w:val="53"/>
        </w:numPr>
      </w:pPr>
      <w:r w:rsidRPr="00857E11">
        <w:t>Adicionado novo arquivo TipoDespesaValidationEndpointsTests.cs, testes de integração adicionados para validar normalização da descrição, retorno de múltiplos erros em uma única resposta, bloqueio de duplicidade case-insensitive, bloqueio de inativação com despesas vinculadas e bloqueio de lançamento com TipoDespesa inativo. (Não precisa adicionar imagem sobre isso, vai dar muitas)</w:t>
      </w:r>
    </w:p>
    <w:p w14:paraId="1E1C54A8" w14:textId="608E3676" w:rsidR="00E01186" w:rsidRPr="00857E11" w:rsidRDefault="00781389" w:rsidP="00E01186">
      <w:r>
        <w:rPr>
          <w:noProof/>
        </w:rPr>
        <w:lastRenderedPageBreak/>
        <w:drawing>
          <wp:inline distT="0" distB="0" distL="0" distR="0" wp14:anchorId="0F6378CE" wp14:editId="5599EB17">
            <wp:extent cx="6613676" cy="513606"/>
            <wp:effectExtent l="0" t="0" r="0" b="1270"/>
            <wp:docPr id="15710167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5208" cy="538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4B05C7" w14:textId="524809A6" w:rsidR="00670F5D" w:rsidRDefault="00781389" w:rsidP="00140D25">
      <w:r>
        <w:rPr>
          <w:noProof/>
        </w:rPr>
        <w:drawing>
          <wp:inline distT="0" distB="0" distL="0" distR="0" wp14:anchorId="61BFC8B4" wp14:editId="054BC0C9">
            <wp:extent cx="6735818" cy="2879489"/>
            <wp:effectExtent l="0" t="0" r="8255" b="0"/>
            <wp:docPr id="72708517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081" cy="2888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8638FC" w14:textId="711AC85C" w:rsidR="00781389" w:rsidRDefault="00080D03" w:rsidP="00140D25">
      <w:r>
        <w:rPr>
          <w:noProof/>
        </w:rPr>
        <w:drawing>
          <wp:inline distT="0" distB="0" distL="0" distR="0" wp14:anchorId="793186B2" wp14:editId="6FE2F696">
            <wp:extent cx="4676775" cy="276225"/>
            <wp:effectExtent l="0" t="0" r="9525" b="9525"/>
            <wp:docPr id="19911689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BECE6A" w14:textId="17D86C90" w:rsidR="00080D03" w:rsidRDefault="00080D03" w:rsidP="00140D25">
      <w:r>
        <w:rPr>
          <w:noProof/>
        </w:rPr>
        <w:drawing>
          <wp:inline distT="0" distB="0" distL="0" distR="0" wp14:anchorId="218A5EEE" wp14:editId="2426DE93">
            <wp:extent cx="6678695" cy="2723822"/>
            <wp:effectExtent l="0" t="0" r="8255" b="635"/>
            <wp:docPr id="103580355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422" cy="272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DA3530" w14:textId="24312993" w:rsidR="00080D03" w:rsidRDefault="00080D03" w:rsidP="00140D25">
      <w:r>
        <w:rPr>
          <w:noProof/>
        </w:rPr>
        <w:lastRenderedPageBreak/>
        <w:drawing>
          <wp:inline distT="0" distB="0" distL="0" distR="0" wp14:anchorId="419D3CB2" wp14:editId="6C55DEF5">
            <wp:extent cx="6616836" cy="3468695"/>
            <wp:effectExtent l="0" t="0" r="0" b="0"/>
            <wp:docPr id="19485633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97" cy="3477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3EFD38" w14:textId="032152D3" w:rsidR="00080D03" w:rsidRDefault="001975B8" w:rsidP="00140D25">
      <w:r>
        <w:rPr>
          <w:noProof/>
        </w:rPr>
        <w:drawing>
          <wp:inline distT="0" distB="0" distL="0" distR="0" wp14:anchorId="4ADAC2EC" wp14:editId="4206EA5D">
            <wp:extent cx="6587380" cy="3007282"/>
            <wp:effectExtent l="0" t="0" r="4445" b="3175"/>
            <wp:docPr id="136296565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119" cy="3021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FFFC4" w14:textId="4C70D0B5" w:rsidR="001975B8" w:rsidRDefault="001A5171" w:rsidP="00140D25">
      <w:r>
        <w:rPr>
          <w:noProof/>
        </w:rPr>
        <w:drawing>
          <wp:inline distT="0" distB="0" distL="0" distR="0" wp14:anchorId="7F076CED" wp14:editId="1E2A7D9C">
            <wp:extent cx="6658304" cy="2687388"/>
            <wp:effectExtent l="0" t="0" r="9525" b="0"/>
            <wp:docPr id="4943143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496" cy="2692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2D3A6" w14:textId="6ECEC38E" w:rsidR="001A5171" w:rsidRDefault="001A5171" w:rsidP="00140D25">
      <w:r>
        <w:rPr>
          <w:noProof/>
        </w:rPr>
        <w:lastRenderedPageBreak/>
        <w:drawing>
          <wp:inline distT="0" distB="0" distL="0" distR="0" wp14:anchorId="06D87319" wp14:editId="04114244">
            <wp:extent cx="6596310" cy="3262908"/>
            <wp:effectExtent l="0" t="0" r="0" b="0"/>
            <wp:docPr id="199180572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640" cy="3270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10618F" w14:textId="661AC709" w:rsidR="001A5171" w:rsidRDefault="005B2156" w:rsidP="00140D25">
      <w:r>
        <w:rPr>
          <w:noProof/>
        </w:rPr>
        <w:drawing>
          <wp:inline distT="0" distB="0" distL="0" distR="0" wp14:anchorId="693C21A3" wp14:editId="121C7D2D">
            <wp:extent cx="6524582" cy="3822532"/>
            <wp:effectExtent l="0" t="0" r="0" b="6985"/>
            <wp:docPr id="69036905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232" cy="3838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11344" w14:textId="0E857003" w:rsidR="005B2156" w:rsidRDefault="005B2156" w:rsidP="00140D25">
      <w:r>
        <w:rPr>
          <w:noProof/>
        </w:rPr>
        <w:lastRenderedPageBreak/>
        <w:drawing>
          <wp:inline distT="0" distB="0" distL="0" distR="0" wp14:anchorId="0F91EE08" wp14:editId="174D9462">
            <wp:extent cx="6457768" cy="3703933"/>
            <wp:effectExtent l="0" t="0" r="635" b="0"/>
            <wp:docPr id="63709172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703" cy="3717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F87860" w14:textId="1BDE89F8" w:rsidR="005B2156" w:rsidRDefault="006126FD" w:rsidP="00140D25">
      <w:r>
        <w:rPr>
          <w:noProof/>
        </w:rPr>
        <w:drawing>
          <wp:inline distT="0" distB="0" distL="0" distR="0" wp14:anchorId="49D35189" wp14:editId="7680AC6E">
            <wp:extent cx="6523312" cy="2328210"/>
            <wp:effectExtent l="0" t="0" r="0" b="0"/>
            <wp:docPr id="131012914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902" cy="2337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611B7" w14:textId="49F11B67" w:rsidR="006126FD" w:rsidRDefault="006126FD" w:rsidP="00140D25">
      <w:r>
        <w:rPr>
          <w:noProof/>
        </w:rPr>
        <w:drawing>
          <wp:inline distT="0" distB="0" distL="0" distR="0" wp14:anchorId="4BB8C14C" wp14:editId="27F9018D">
            <wp:extent cx="6519699" cy="1132733"/>
            <wp:effectExtent l="0" t="0" r="0" b="0"/>
            <wp:docPr id="1858001668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259" cy="1138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35F780" w14:textId="3A7047D3" w:rsidR="006126FD" w:rsidRDefault="006126FD" w:rsidP="00140D25">
      <w:r>
        <w:rPr>
          <w:noProof/>
        </w:rPr>
        <w:drawing>
          <wp:inline distT="0" distB="0" distL="0" distR="0" wp14:anchorId="3D61076B" wp14:editId="2A8C0D00">
            <wp:extent cx="6463205" cy="931504"/>
            <wp:effectExtent l="0" t="0" r="0" b="2540"/>
            <wp:docPr id="89689345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330" cy="940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55E50D" w14:textId="0C1F0D84" w:rsidR="00A262D0" w:rsidRDefault="00A262D0" w:rsidP="00140D25">
      <w:r>
        <w:rPr>
          <w:noProof/>
        </w:rPr>
        <w:lastRenderedPageBreak/>
        <w:drawing>
          <wp:inline distT="0" distB="0" distL="0" distR="0" wp14:anchorId="482C73B8" wp14:editId="27CC1EE8">
            <wp:extent cx="6624474" cy="1357852"/>
            <wp:effectExtent l="0" t="0" r="5080" b="0"/>
            <wp:docPr id="128170088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891" cy="1370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E976C" w14:textId="23062EBC" w:rsidR="00A262D0" w:rsidRDefault="00A262D0" w:rsidP="00140D25">
      <w:r>
        <w:rPr>
          <w:noProof/>
        </w:rPr>
        <w:drawing>
          <wp:inline distT="0" distB="0" distL="0" distR="0" wp14:anchorId="485B4274" wp14:editId="2438684E">
            <wp:extent cx="8934450" cy="809625"/>
            <wp:effectExtent l="0" t="0" r="0" b="9525"/>
            <wp:docPr id="1128371424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A588F" w14:textId="77777777" w:rsidR="00F42A94" w:rsidRDefault="00F42A94" w:rsidP="00140D25">
      <w:pPr>
        <w:spacing w:after="0" w:line="240" w:lineRule="auto"/>
      </w:pPr>
      <w:r>
        <w:separator/>
      </w:r>
    </w:p>
  </w:endnote>
  <w:endnote w:type="continuationSeparator" w:id="0">
    <w:p w14:paraId="2AAD6CF4" w14:textId="77777777" w:rsidR="00F42A94" w:rsidRDefault="00F42A94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38ACC" w14:textId="77777777" w:rsidR="00F42A94" w:rsidRDefault="00F42A94" w:rsidP="00140D25">
      <w:pPr>
        <w:spacing w:after="0" w:line="240" w:lineRule="auto"/>
      </w:pPr>
      <w:r>
        <w:separator/>
      </w:r>
    </w:p>
  </w:footnote>
  <w:footnote w:type="continuationSeparator" w:id="0">
    <w:p w14:paraId="369A0B40" w14:textId="77777777" w:rsidR="00F42A94" w:rsidRDefault="00F42A94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4DE7"/>
    <w:multiLevelType w:val="multilevel"/>
    <w:tmpl w:val="B6B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F0830"/>
    <w:multiLevelType w:val="hybridMultilevel"/>
    <w:tmpl w:val="19AC2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90A3B"/>
    <w:multiLevelType w:val="multilevel"/>
    <w:tmpl w:val="7828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42EA"/>
    <w:multiLevelType w:val="multilevel"/>
    <w:tmpl w:val="8DD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476FB"/>
    <w:multiLevelType w:val="multilevel"/>
    <w:tmpl w:val="7FE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139FF"/>
    <w:multiLevelType w:val="multilevel"/>
    <w:tmpl w:val="585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F1D18"/>
    <w:multiLevelType w:val="multilevel"/>
    <w:tmpl w:val="C8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7F9C"/>
    <w:multiLevelType w:val="multilevel"/>
    <w:tmpl w:val="BB2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35895"/>
    <w:multiLevelType w:val="multilevel"/>
    <w:tmpl w:val="4D1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B5816"/>
    <w:multiLevelType w:val="multilevel"/>
    <w:tmpl w:val="FF6E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12415"/>
    <w:multiLevelType w:val="multilevel"/>
    <w:tmpl w:val="D3E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23FE5"/>
    <w:multiLevelType w:val="multilevel"/>
    <w:tmpl w:val="D95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C30EA"/>
    <w:multiLevelType w:val="multilevel"/>
    <w:tmpl w:val="6C8E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05F7A"/>
    <w:multiLevelType w:val="multilevel"/>
    <w:tmpl w:val="333E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06AB7"/>
    <w:multiLevelType w:val="multilevel"/>
    <w:tmpl w:val="928C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AB3D05"/>
    <w:multiLevelType w:val="multilevel"/>
    <w:tmpl w:val="71D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309B6"/>
    <w:multiLevelType w:val="hybridMultilevel"/>
    <w:tmpl w:val="5C8C009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7951BD6"/>
    <w:multiLevelType w:val="multilevel"/>
    <w:tmpl w:val="48C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315D2"/>
    <w:multiLevelType w:val="multilevel"/>
    <w:tmpl w:val="9D7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06898"/>
    <w:multiLevelType w:val="multilevel"/>
    <w:tmpl w:val="BCF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C6394"/>
    <w:multiLevelType w:val="multilevel"/>
    <w:tmpl w:val="D0B6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E00A8"/>
    <w:multiLevelType w:val="multilevel"/>
    <w:tmpl w:val="9F3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E7796"/>
    <w:multiLevelType w:val="multilevel"/>
    <w:tmpl w:val="198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94E53"/>
    <w:multiLevelType w:val="multilevel"/>
    <w:tmpl w:val="0074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D36C8"/>
    <w:multiLevelType w:val="multilevel"/>
    <w:tmpl w:val="85A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D60EB4"/>
    <w:multiLevelType w:val="multilevel"/>
    <w:tmpl w:val="8D2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774FF"/>
    <w:multiLevelType w:val="hybridMultilevel"/>
    <w:tmpl w:val="33743F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8594F"/>
    <w:multiLevelType w:val="multilevel"/>
    <w:tmpl w:val="CD2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8531A"/>
    <w:multiLevelType w:val="multilevel"/>
    <w:tmpl w:val="C1C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472A8"/>
    <w:multiLevelType w:val="multilevel"/>
    <w:tmpl w:val="DFF8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26864"/>
    <w:multiLevelType w:val="multilevel"/>
    <w:tmpl w:val="27C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E2F42"/>
    <w:multiLevelType w:val="hybridMultilevel"/>
    <w:tmpl w:val="7E726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5D0EAE"/>
    <w:multiLevelType w:val="multilevel"/>
    <w:tmpl w:val="C92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E7D8B"/>
    <w:multiLevelType w:val="multilevel"/>
    <w:tmpl w:val="0F3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B5B5D"/>
    <w:multiLevelType w:val="multilevel"/>
    <w:tmpl w:val="A78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D242D"/>
    <w:multiLevelType w:val="multilevel"/>
    <w:tmpl w:val="28C8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366B7"/>
    <w:multiLevelType w:val="multilevel"/>
    <w:tmpl w:val="964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500642"/>
    <w:multiLevelType w:val="multilevel"/>
    <w:tmpl w:val="87D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3D776B"/>
    <w:multiLevelType w:val="multilevel"/>
    <w:tmpl w:val="35DC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06060E"/>
    <w:multiLevelType w:val="multilevel"/>
    <w:tmpl w:val="EE7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023018"/>
    <w:multiLevelType w:val="multilevel"/>
    <w:tmpl w:val="96D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9266CC"/>
    <w:multiLevelType w:val="multilevel"/>
    <w:tmpl w:val="B99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33FFB"/>
    <w:multiLevelType w:val="multilevel"/>
    <w:tmpl w:val="6B9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CD04C5"/>
    <w:multiLevelType w:val="multilevel"/>
    <w:tmpl w:val="362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0144AB"/>
    <w:multiLevelType w:val="multilevel"/>
    <w:tmpl w:val="2A2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247784"/>
    <w:multiLevelType w:val="multilevel"/>
    <w:tmpl w:val="AB2C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F8707F"/>
    <w:multiLevelType w:val="multilevel"/>
    <w:tmpl w:val="144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DF3F2F"/>
    <w:multiLevelType w:val="multilevel"/>
    <w:tmpl w:val="84AE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FE7C2D"/>
    <w:multiLevelType w:val="multilevel"/>
    <w:tmpl w:val="449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556A77"/>
    <w:multiLevelType w:val="multilevel"/>
    <w:tmpl w:val="400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BC113D"/>
    <w:multiLevelType w:val="multilevel"/>
    <w:tmpl w:val="287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CA7CCC"/>
    <w:multiLevelType w:val="multilevel"/>
    <w:tmpl w:val="C7F6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775F17"/>
    <w:multiLevelType w:val="multilevel"/>
    <w:tmpl w:val="80B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6224875">
    <w:abstractNumId w:val="21"/>
  </w:num>
  <w:num w:numId="2" w16cid:durableId="1938756433">
    <w:abstractNumId w:val="8"/>
  </w:num>
  <w:num w:numId="3" w16cid:durableId="81226317">
    <w:abstractNumId w:val="13"/>
  </w:num>
  <w:num w:numId="4" w16cid:durableId="926309507">
    <w:abstractNumId w:val="32"/>
  </w:num>
  <w:num w:numId="5" w16cid:durableId="440807862">
    <w:abstractNumId w:val="36"/>
  </w:num>
  <w:num w:numId="6" w16cid:durableId="1406680166">
    <w:abstractNumId w:val="28"/>
  </w:num>
  <w:num w:numId="7" w16cid:durableId="282619847">
    <w:abstractNumId w:val="23"/>
  </w:num>
  <w:num w:numId="8" w16cid:durableId="209652266">
    <w:abstractNumId w:val="41"/>
  </w:num>
  <w:num w:numId="9" w16cid:durableId="519859556">
    <w:abstractNumId w:val="7"/>
  </w:num>
  <w:num w:numId="10" w16cid:durableId="740560153">
    <w:abstractNumId w:val="51"/>
  </w:num>
  <w:num w:numId="11" w16cid:durableId="1308123728">
    <w:abstractNumId w:val="11"/>
  </w:num>
  <w:num w:numId="12" w16cid:durableId="493447470">
    <w:abstractNumId w:val="34"/>
  </w:num>
  <w:num w:numId="13" w16cid:durableId="1782913827">
    <w:abstractNumId w:val="27"/>
  </w:num>
  <w:num w:numId="14" w16cid:durableId="2121338047">
    <w:abstractNumId w:val="15"/>
  </w:num>
  <w:num w:numId="15" w16cid:durableId="1318846763">
    <w:abstractNumId w:val="17"/>
  </w:num>
  <w:num w:numId="16" w16cid:durableId="441342345">
    <w:abstractNumId w:val="46"/>
  </w:num>
  <w:num w:numId="17" w16cid:durableId="254629722">
    <w:abstractNumId w:val="33"/>
  </w:num>
  <w:num w:numId="18" w16cid:durableId="357396695">
    <w:abstractNumId w:val="43"/>
  </w:num>
  <w:num w:numId="19" w16cid:durableId="305091972">
    <w:abstractNumId w:val="38"/>
  </w:num>
  <w:num w:numId="20" w16cid:durableId="1806509414">
    <w:abstractNumId w:val="39"/>
  </w:num>
  <w:num w:numId="21" w16cid:durableId="1419908695">
    <w:abstractNumId w:val="49"/>
  </w:num>
  <w:num w:numId="22" w16cid:durableId="32190487">
    <w:abstractNumId w:val="3"/>
  </w:num>
  <w:num w:numId="23" w16cid:durableId="133524688">
    <w:abstractNumId w:val="37"/>
  </w:num>
  <w:num w:numId="24" w16cid:durableId="1707483707">
    <w:abstractNumId w:val="24"/>
  </w:num>
  <w:num w:numId="25" w16cid:durableId="1657294120">
    <w:abstractNumId w:val="10"/>
  </w:num>
  <w:num w:numId="26" w16cid:durableId="86780682">
    <w:abstractNumId w:val="20"/>
  </w:num>
  <w:num w:numId="27" w16cid:durableId="553547443">
    <w:abstractNumId w:val="44"/>
  </w:num>
  <w:num w:numId="28" w16cid:durableId="1441993927">
    <w:abstractNumId w:val="22"/>
  </w:num>
  <w:num w:numId="29" w16cid:durableId="1667903719">
    <w:abstractNumId w:val="18"/>
  </w:num>
  <w:num w:numId="30" w16cid:durableId="1448043793">
    <w:abstractNumId w:val="29"/>
  </w:num>
  <w:num w:numId="31" w16cid:durableId="664286066">
    <w:abstractNumId w:val="0"/>
  </w:num>
  <w:num w:numId="32" w16cid:durableId="881404609">
    <w:abstractNumId w:val="4"/>
  </w:num>
  <w:num w:numId="33" w16cid:durableId="315377447">
    <w:abstractNumId w:val="50"/>
  </w:num>
  <w:num w:numId="34" w16cid:durableId="80371624">
    <w:abstractNumId w:val="9"/>
  </w:num>
  <w:num w:numId="35" w16cid:durableId="12923779">
    <w:abstractNumId w:val="48"/>
  </w:num>
  <w:num w:numId="36" w16cid:durableId="539828877">
    <w:abstractNumId w:val="2"/>
  </w:num>
  <w:num w:numId="37" w16cid:durableId="1285186743">
    <w:abstractNumId w:val="42"/>
  </w:num>
  <w:num w:numId="38" w16cid:durableId="1894537744">
    <w:abstractNumId w:val="47"/>
  </w:num>
  <w:num w:numId="39" w16cid:durableId="577981786">
    <w:abstractNumId w:val="5"/>
  </w:num>
  <w:num w:numId="40" w16cid:durableId="1362365244">
    <w:abstractNumId w:val="6"/>
  </w:num>
  <w:num w:numId="41" w16cid:durableId="1444152366">
    <w:abstractNumId w:val="12"/>
  </w:num>
  <w:num w:numId="42" w16cid:durableId="1813869673">
    <w:abstractNumId w:val="25"/>
  </w:num>
  <w:num w:numId="43" w16cid:durableId="25452847">
    <w:abstractNumId w:val="45"/>
  </w:num>
  <w:num w:numId="44" w16cid:durableId="1935626357">
    <w:abstractNumId w:val="35"/>
  </w:num>
  <w:num w:numId="45" w16cid:durableId="14235311">
    <w:abstractNumId w:val="30"/>
  </w:num>
  <w:num w:numId="46" w16cid:durableId="1752195032">
    <w:abstractNumId w:val="40"/>
  </w:num>
  <w:num w:numId="47" w16cid:durableId="625351211">
    <w:abstractNumId w:val="19"/>
  </w:num>
  <w:num w:numId="48" w16cid:durableId="1772236310">
    <w:abstractNumId w:val="26"/>
  </w:num>
  <w:num w:numId="49" w16cid:durableId="687828358">
    <w:abstractNumId w:val="1"/>
  </w:num>
  <w:num w:numId="50" w16cid:durableId="1420981650">
    <w:abstractNumId w:val="16"/>
  </w:num>
  <w:num w:numId="51" w16cid:durableId="1829589312">
    <w:abstractNumId w:val="31"/>
  </w:num>
  <w:num w:numId="52" w16cid:durableId="1504398608">
    <w:abstractNumId w:val="52"/>
  </w:num>
  <w:num w:numId="53" w16cid:durableId="10538436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0D03"/>
    <w:rsid w:val="00081BA7"/>
    <w:rsid w:val="00086010"/>
    <w:rsid w:val="00086B74"/>
    <w:rsid w:val="00087214"/>
    <w:rsid w:val="000D2EF6"/>
    <w:rsid w:val="000F41CE"/>
    <w:rsid w:val="00100CB4"/>
    <w:rsid w:val="00126642"/>
    <w:rsid w:val="001400D1"/>
    <w:rsid w:val="00140D25"/>
    <w:rsid w:val="00141B32"/>
    <w:rsid w:val="00150234"/>
    <w:rsid w:val="001975B8"/>
    <w:rsid w:val="001A5171"/>
    <w:rsid w:val="001B7BF3"/>
    <w:rsid w:val="00256901"/>
    <w:rsid w:val="002E0BE7"/>
    <w:rsid w:val="00341436"/>
    <w:rsid w:val="004F0C28"/>
    <w:rsid w:val="00514DFA"/>
    <w:rsid w:val="005B2156"/>
    <w:rsid w:val="005F203E"/>
    <w:rsid w:val="006126FD"/>
    <w:rsid w:val="00670F5D"/>
    <w:rsid w:val="00673373"/>
    <w:rsid w:val="007659F5"/>
    <w:rsid w:val="007763A2"/>
    <w:rsid w:val="00781389"/>
    <w:rsid w:val="007833BA"/>
    <w:rsid w:val="007E7B2D"/>
    <w:rsid w:val="00857E11"/>
    <w:rsid w:val="008A7D1A"/>
    <w:rsid w:val="008C2DAC"/>
    <w:rsid w:val="008D68C5"/>
    <w:rsid w:val="009169B1"/>
    <w:rsid w:val="00955BF5"/>
    <w:rsid w:val="009739F5"/>
    <w:rsid w:val="00991ECF"/>
    <w:rsid w:val="009E3C28"/>
    <w:rsid w:val="00A07996"/>
    <w:rsid w:val="00A262D0"/>
    <w:rsid w:val="00AB602C"/>
    <w:rsid w:val="00B357D6"/>
    <w:rsid w:val="00B55A4A"/>
    <w:rsid w:val="00BA68E7"/>
    <w:rsid w:val="00BB05F4"/>
    <w:rsid w:val="00BC5527"/>
    <w:rsid w:val="00C12B58"/>
    <w:rsid w:val="00C918B1"/>
    <w:rsid w:val="00C9327E"/>
    <w:rsid w:val="00D0071C"/>
    <w:rsid w:val="00D4527F"/>
    <w:rsid w:val="00D83495"/>
    <w:rsid w:val="00D91408"/>
    <w:rsid w:val="00DF7DEB"/>
    <w:rsid w:val="00E01186"/>
    <w:rsid w:val="00E03FBE"/>
    <w:rsid w:val="00E07215"/>
    <w:rsid w:val="00E54475"/>
    <w:rsid w:val="00EE3FAD"/>
    <w:rsid w:val="00F23293"/>
    <w:rsid w:val="00F3458F"/>
    <w:rsid w:val="00F34B62"/>
    <w:rsid w:val="00F42A94"/>
    <w:rsid w:val="00F611BC"/>
    <w:rsid w:val="00F863B0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91EC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1E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932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31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390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169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94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4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30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0043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061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669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891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8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6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3467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860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8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6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9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37153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34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1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5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6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256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91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058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9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6171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70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6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7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45343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19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0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1696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98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151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14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12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476947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67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9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04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38201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6443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2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9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60580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65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2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1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88613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6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2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9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5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032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125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9786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66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1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721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31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6800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63476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67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4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3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5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818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72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43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1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6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9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0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58053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315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3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80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487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777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08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6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2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1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79610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57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1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2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3299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96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40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8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0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8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65883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470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6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2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8098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912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739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0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9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77706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937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2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86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3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17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38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15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6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3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63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90133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230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679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14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97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0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1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5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90003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94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1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25600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35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4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0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43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95066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65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40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3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28863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507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1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4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3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9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1712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9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4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41556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20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82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17086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6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6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9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92955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095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3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0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2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692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036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02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5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1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4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209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412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8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491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774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7064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87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55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76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2432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13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59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6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210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50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83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9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82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22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26134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75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1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9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85708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48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4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3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91759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199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4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724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748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3948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1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9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43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747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4530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42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91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2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3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12147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413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8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3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6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23629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603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9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0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34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613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88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395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9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4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8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57379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390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06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8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66617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327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3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6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8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6149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87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49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7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4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1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5683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69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1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76221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85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1369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550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0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2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0997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950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4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1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44860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761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341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5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7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51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819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87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8741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46633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16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3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9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6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935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973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82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80881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291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2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2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5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096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9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51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9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2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0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02721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679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2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3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9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0804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12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560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8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7784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05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1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8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7414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63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95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1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1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14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7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22968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211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1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81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87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32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5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18163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43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5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6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2044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73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372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2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1860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00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6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2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34792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5201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9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7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2650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776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726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3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2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23650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37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5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01113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28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9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2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8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45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88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91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5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0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93629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517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7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9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9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17201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15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7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2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890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394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15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33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8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3199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10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0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8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050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405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6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8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4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18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88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121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7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39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908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011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399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4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1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68942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84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2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5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52690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87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5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15360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174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0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8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67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6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913</Words>
  <Characters>4935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Hydan Caili</cp:lastModifiedBy>
  <cp:revision>3</cp:revision>
  <dcterms:created xsi:type="dcterms:W3CDTF">2026-04-22T01:26:00Z</dcterms:created>
  <dcterms:modified xsi:type="dcterms:W3CDTF">2026-04-22T01:31:00Z</dcterms:modified>
</cp:coreProperties>
</file>