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639D3B3" w14:textId="2379E0C7" w:rsidR="00F913DD" w:rsidRPr="002D54CC" w:rsidRDefault="00140D25" w:rsidP="00140D25">
      <w:pPr>
        <w:jc w:val="center"/>
        <w:rPr>
          <w:u w:val="single"/>
        </w:rPr>
      </w:pPr>
      <w:bookmarkStart w:id="0" w:name="_Hlk211275846"/>
      <w:bookmarkEnd w:id="0"/>
      <w:r w:rsidRPr="0026606D">
        <w:rPr>
          <w:rFonts w:ascii="Arial" w:hAnsi="Arial" w:cs="Arial"/>
          <w:noProof/>
          <w:snapToGrid w:val="0"/>
          <w:sz w:val="24"/>
        </w:rPr>
        <w:drawing>
          <wp:inline distT="0" distB="0" distL="0" distR="0" wp14:anchorId="08E87A71" wp14:editId="22BD9F5E">
            <wp:extent cx="4141522" cy="738290"/>
            <wp:effectExtent l="0" t="0" r="0" b="5080"/>
            <wp:docPr id="3" name="Imagem 3" descr="\\10.67.95.250\biblioteca\BIBLIOTECA\Identidade visual CPS\Cabeçalho Fatec Jales_eleição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\\10.67.95.250\biblioteca\BIBLIOTECA\Identidade visual CPS\Cabeçalho Fatec Jales_eleição2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0360" cy="7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2831"/>
        <w:gridCol w:w="2831"/>
        <w:gridCol w:w="4521"/>
        <w:gridCol w:w="18"/>
      </w:tblGrid>
      <w:tr w:rsidR="00086B74" w14:paraId="55B39F3D" w14:textId="77777777" w:rsidTr="00086B74">
        <w:trPr>
          <w:gridAfter w:val="1"/>
          <w:wAfter w:w="18" w:type="dxa"/>
        </w:trPr>
        <w:tc>
          <w:tcPr>
            <w:tcW w:w="10183" w:type="dxa"/>
            <w:gridSpan w:val="3"/>
            <w:shd w:val="clear" w:color="auto" w:fill="000000" w:themeFill="text1"/>
          </w:tcPr>
          <w:p w14:paraId="45547FB2" w14:textId="3FEEFD3F" w:rsidR="00086B74" w:rsidRPr="00086B74" w:rsidRDefault="00086B74" w:rsidP="00140D25">
            <w:pPr>
              <w:jc w:val="center"/>
              <w:rPr>
                <w:b/>
                <w:bCs/>
                <w:sz w:val="28"/>
                <w:szCs w:val="28"/>
              </w:rPr>
            </w:pPr>
            <w:r w:rsidRPr="00086B74">
              <w:rPr>
                <w:b/>
                <w:bCs/>
                <w:color w:val="FFFFFF" w:themeColor="background1"/>
                <w:sz w:val="28"/>
                <w:szCs w:val="28"/>
              </w:rPr>
              <w:t xml:space="preserve">Sprint </w:t>
            </w:r>
            <w:proofErr w:type="spellStart"/>
            <w:r w:rsidRPr="00086B74">
              <w:rPr>
                <w:b/>
                <w:bCs/>
                <w:color w:val="FFFFFF" w:themeColor="background1"/>
                <w:sz w:val="28"/>
                <w:szCs w:val="28"/>
              </w:rPr>
              <w:t>Documentation</w:t>
            </w:r>
            <w:proofErr w:type="spellEnd"/>
          </w:p>
        </w:tc>
      </w:tr>
      <w:tr w:rsidR="00140D25" w14:paraId="50DAFD2C" w14:textId="77777777" w:rsidTr="00086B74">
        <w:tc>
          <w:tcPr>
            <w:tcW w:w="2831" w:type="dxa"/>
          </w:tcPr>
          <w:p w14:paraId="54449DC4" w14:textId="38698175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>Sprint</w:t>
            </w:r>
            <w:r w:rsidR="0037435A">
              <w:rPr>
                <w:b/>
                <w:bCs/>
              </w:rPr>
              <w:t xml:space="preserve"> 0</w:t>
            </w:r>
            <w:r w:rsidR="00BE7AAE">
              <w:rPr>
                <w:b/>
                <w:bCs/>
              </w:rPr>
              <w:t>2</w:t>
            </w:r>
          </w:p>
        </w:tc>
        <w:tc>
          <w:tcPr>
            <w:tcW w:w="2831" w:type="dxa"/>
          </w:tcPr>
          <w:p w14:paraId="67654B2E" w14:textId="1E627857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>Start Date:</w:t>
            </w:r>
            <w:r w:rsidR="00082A9F">
              <w:rPr>
                <w:b/>
                <w:bCs/>
              </w:rPr>
              <w:t>07</w:t>
            </w:r>
            <w:r w:rsidR="0037435A">
              <w:rPr>
                <w:b/>
                <w:bCs/>
              </w:rPr>
              <w:t>/10/2025</w:t>
            </w:r>
          </w:p>
        </w:tc>
        <w:tc>
          <w:tcPr>
            <w:tcW w:w="4539" w:type="dxa"/>
            <w:gridSpan w:val="2"/>
          </w:tcPr>
          <w:p w14:paraId="340221E4" w14:textId="6B6D4E16" w:rsidR="00140D25" w:rsidRPr="002D54CC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>Final Date:</w:t>
            </w:r>
            <w:r w:rsidR="00082A9F">
              <w:rPr>
                <w:b/>
                <w:bCs/>
              </w:rPr>
              <w:t>20/10/2025</w:t>
            </w:r>
            <w:r w:rsidR="007548D9">
              <w:rPr>
                <w:b/>
                <w:bCs/>
              </w:rPr>
              <w:t xml:space="preserve"> </w:t>
            </w:r>
            <w:bookmarkStart w:id="1" w:name="_GoBack"/>
            <w:bookmarkEnd w:id="1"/>
          </w:p>
        </w:tc>
      </w:tr>
      <w:tr w:rsidR="00256901" w14:paraId="1A8823D9" w14:textId="77777777" w:rsidTr="00D32517">
        <w:tc>
          <w:tcPr>
            <w:tcW w:w="2831" w:type="dxa"/>
          </w:tcPr>
          <w:p w14:paraId="79D2CF55" w14:textId="03D4FF69" w:rsidR="00256901" w:rsidRPr="00140D25" w:rsidRDefault="00256901" w:rsidP="0037435A">
            <w:pPr>
              <w:tabs>
                <w:tab w:val="right" w:pos="2615"/>
              </w:tabs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Projetc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Name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7370" w:type="dxa"/>
            <w:gridSpan w:val="3"/>
          </w:tcPr>
          <w:p w14:paraId="7BF253DC" w14:textId="5859F6DE" w:rsidR="00256901" w:rsidRPr="00140D25" w:rsidRDefault="00D32517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</w:t>
            </w:r>
            <w:r w:rsidR="0037435A">
              <w:rPr>
                <w:b/>
                <w:bCs/>
              </w:rPr>
              <w:t>ivitas</w:t>
            </w:r>
            <w:r>
              <w:rPr>
                <w:b/>
                <w:bCs/>
              </w:rPr>
              <w:t>-frontend</w:t>
            </w:r>
            <w:proofErr w:type="spellEnd"/>
          </w:p>
        </w:tc>
      </w:tr>
      <w:tr w:rsidR="00BB05F4" w14:paraId="427B4347" w14:textId="77777777" w:rsidTr="00D32517">
        <w:tc>
          <w:tcPr>
            <w:tcW w:w="2831" w:type="dxa"/>
          </w:tcPr>
          <w:p w14:paraId="10BE44B6" w14:textId="5C0B81DB" w:rsidR="00BB05F4" w:rsidRDefault="00BB05F4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Ano: </w:t>
            </w:r>
            <w:r w:rsidR="00F774B4">
              <w:rPr>
                <w:b/>
                <w:bCs/>
              </w:rPr>
              <w:t>4</w:t>
            </w:r>
            <w:r>
              <w:rPr>
                <w:b/>
                <w:bCs/>
              </w:rPr>
              <w:t>º</w:t>
            </w:r>
          </w:p>
        </w:tc>
        <w:tc>
          <w:tcPr>
            <w:tcW w:w="7370" w:type="dxa"/>
            <w:gridSpan w:val="3"/>
          </w:tcPr>
          <w:p w14:paraId="6E5EB60F" w14:textId="6A9C81A0" w:rsidR="00BB05F4" w:rsidRPr="00140D25" w:rsidRDefault="00BB05F4">
            <w:pPr>
              <w:rPr>
                <w:b/>
                <w:bCs/>
              </w:rPr>
            </w:pPr>
            <w:r>
              <w:rPr>
                <w:b/>
                <w:bCs/>
              </w:rPr>
              <w:t>Análise e Desenvolvimento de Sistemas - AMS</w:t>
            </w:r>
          </w:p>
        </w:tc>
      </w:tr>
      <w:tr w:rsidR="00140D25" w14:paraId="45FCDE09" w14:textId="77777777" w:rsidTr="00086B74">
        <w:tc>
          <w:tcPr>
            <w:tcW w:w="10201" w:type="dxa"/>
            <w:gridSpan w:val="4"/>
            <w:shd w:val="clear" w:color="auto" w:fill="000000" w:themeFill="text1"/>
          </w:tcPr>
          <w:p w14:paraId="21D00FDA" w14:textId="52D6F829" w:rsidR="00140D25" w:rsidRPr="00140D25" w:rsidRDefault="00140D25" w:rsidP="00140D25">
            <w:pPr>
              <w:jc w:val="center"/>
              <w:rPr>
                <w:b/>
                <w:bCs/>
              </w:rPr>
            </w:pPr>
            <w:r w:rsidRPr="00140D25">
              <w:rPr>
                <w:b/>
                <w:bCs/>
                <w:color w:val="FFFFFF" w:themeColor="background1"/>
              </w:rPr>
              <w:t xml:space="preserve">Team </w:t>
            </w:r>
            <w:proofErr w:type="spellStart"/>
            <w:r w:rsidRPr="00140D25">
              <w:rPr>
                <w:b/>
                <w:bCs/>
                <w:color w:val="FFFFFF" w:themeColor="background1"/>
              </w:rPr>
              <w:t>Members</w:t>
            </w:r>
            <w:proofErr w:type="spellEnd"/>
          </w:p>
        </w:tc>
      </w:tr>
      <w:tr w:rsidR="00140D25" w14:paraId="4E0E3FF0" w14:textId="77777777" w:rsidTr="00086B74">
        <w:tc>
          <w:tcPr>
            <w:tcW w:w="10201" w:type="dxa"/>
            <w:gridSpan w:val="4"/>
          </w:tcPr>
          <w:p w14:paraId="49D36674" w14:textId="02FF2DB0" w:rsidR="00140D25" w:rsidRDefault="0037435A">
            <w:r>
              <w:t>Guilherme Henrique de Oliveira</w:t>
            </w:r>
          </w:p>
        </w:tc>
      </w:tr>
      <w:tr w:rsidR="00140D25" w14:paraId="103C304E" w14:textId="77777777" w:rsidTr="00086B74">
        <w:tc>
          <w:tcPr>
            <w:tcW w:w="10201" w:type="dxa"/>
            <w:gridSpan w:val="4"/>
          </w:tcPr>
          <w:p w14:paraId="6DDE9D0F" w14:textId="44432C78" w:rsidR="00140D25" w:rsidRDefault="0037435A">
            <w:r>
              <w:t>Cristiano Ronaldo Ferreira Bueno</w:t>
            </w:r>
          </w:p>
        </w:tc>
      </w:tr>
    </w:tbl>
    <w:p w14:paraId="3BB69ACA" w14:textId="77777777" w:rsidR="00140D25" w:rsidRDefault="00140D25"/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754"/>
        <w:gridCol w:w="6234"/>
        <w:gridCol w:w="1541"/>
        <w:gridCol w:w="1672"/>
      </w:tblGrid>
      <w:tr w:rsidR="00140D25" w:rsidRPr="00140D25" w14:paraId="4D2C8641" w14:textId="77777777" w:rsidTr="00140D25">
        <w:tc>
          <w:tcPr>
            <w:tcW w:w="10201" w:type="dxa"/>
            <w:gridSpan w:val="4"/>
            <w:shd w:val="clear" w:color="auto" w:fill="000000" w:themeFill="text1"/>
          </w:tcPr>
          <w:p w14:paraId="2BA7531F" w14:textId="41D8C6E7" w:rsidR="00140D25" w:rsidRPr="00140D25" w:rsidRDefault="00140D25" w:rsidP="00D3251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Sprint Backlog</w:t>
            </w:r>
          </w:p>
        </w:tc>
      </w:tr>
      <w:tr w:rsidR="00FA612F" w14:paraId="41045DC2" w14:textId="77777777" w:rsidTr="00100CB4">
        <w:tc>
          <w:tcPr>
            <w:tcW w:w="754" w:type="dxa"/>
          </w:tcPr>
          <w:p w14:paraId="60BF93CF" w14:textId="3FE7B282" w:rsidR="00FA612F" w:rsidRDefault="00FA612F" w:rsidP="00D32517">
            <w:r>
              <w:t>Task#</w:t>
            </w:r>
          </w:p>
        </w:tc>
        <w:tc>
          <w:tcPr>
            <w:tcW w:w="6234" w:type="dxa"/>
          </w:tcPr>
          <w:p w14:paraId="6C4B3627" w14:textId="6BC58447" w:rsidR="00FA612F" w:rsidRDefault="00100CB4" w:rsidP="00D32517">
            <w:proofErr w:type="spellStart"/>
            <w:r>
              <w:t>Description</w:t>
            </w:r>
            <w:proofErr w:type="spellEnd"/>
          </w:p>
        </w:tc>
        <w:tc>
          <w:tcPr>
            <w:tcW w:w="1541" w:type="dxa"/>
          </w:tcPr>
          <w:p w14:paraId="1C696CA2" w14:textId="03E2A448" w:rsidR="00FA612F" w:rsidRDefault="00FA612F" w:rsidP="00D32517">
            <w:r>
              <w:t>Start Date</w:t>
            </w:r>
          </w:p>
        </w:tc>
        <w:tc>
          <w:tcPr>
            <w:tcW w:w="1672" w:type="dxa"/>
          </w:tcPr>
          <w:p w14:paraId="40275C15" w14:textId="6596F654" w:rsidR="00FA612F" w:rsidRDefault="00FA612F" w:rsidP="00D32517">
            <w:r>
              <w:t>Final date</w:t>
            </w:r>
          </w:p>
        </w:tc>
      </w:tr>
      <w:tr w:rsidR="00100CB4" w14:paraId="6761C9BE" w14:textId="77777777" w:rsidTr="00100CB4">
        <w:tc>
          <w:tcPr>
            <w:tcW w:w="754" w:type="dxa"/>
          </w:tcPr>
          <w:p w14:paraId="4D05A4E5" w14:textId="0A09EC22" w:rsidR="00100CB4" w:rsidRDefault="0037435A" w:rsidP="00D32517">
            <w:r>
              <w:t>010</w:t>
            </w:r>
          </w:p>
        </w:tc>
        <w:tc>
          <w:tcPr>
            <w:tcW w:w="6234" w:type="dxa"/>
          </w:tcPr>
          <w:p w14:paraId="6C93C027" w14:textId="54543FB5" w:rsidR="00100CB4" w:rsidRDefault="0037435A" w:rsidP="00D32517">
            <w:r w:rsidRPr="0037435A">
              <w:t>Estudo de Recursos de Acessibilidade</w:t>
            </w:r>
          </w:p>
        </w:tc>
        <w:tc>
          <w:tcPr>
            <w:tcW w:w="1541" w:type="dxa"/>
          </w:tcPr>
          <w:p w14:paraId="7B3F85A3" w14:textId="174B3E75" w:rsidR="00100CB4" w:rsidRDefault="0037435A" w:rsidP="00D32517">
            <w:r>
              <w:t>07/10/2025</w:t>
            </w:r>
          </w:p>
        </w:tc>
        <w:tc>
          <w:tcPr>
            <w:tcW w:w="1672" w:type="dxa"/>
          </w:tcPr>
          <w:p w14:paraId="4EF6A697" w14:textId="35BB6C70" w:rsidR="00100CB4" w:rsidRDefault="0037435A" w:rsidP="00D32517">
            <w:r>
              <w:t>20/10/2025</w:t>
            </w:r>
          </w:p>
        </w:tc>
      </w:tr>
    </w:tbl>
    <w:p w14:paraId="470BD2EB" w14:textId="77777777" w:rsidR="00140D25" w:rsidRDefault="00140D25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28"/>
        <w:gridCol w:w="2971"/>
        <w:gridCol w:w="1441"/>
        <w:gridCol w:w="1418"/>
        <w:gridCol w:w="1842"/>
        <w:gridCol w:w="1683"/>
      </w:tblGrid>
      <w:tr w:rsidR="00140D25" w:rsidRPr="00140D25" w14:paraId="45DCA74A" w14:textId="77777777" w:rsidTr="00D32517">
        <w:tc>
          <w:tcPr>
            <w:tcW w:w="10183" w:type="dxa"/>
            <w:gridSpan w:val="6"/>
            <w:shd w:val="clear" w:color="auto" w:fill="000000" w:themeFill="text1"/>
          </w:tcPr>
          <w:p w14:paraId="09921FDA" w14:textId="38D10668" w:rsidR="00140D25" w:rsidRPr="00140D25" w:rsidRDefault="00140D25" w:rsidP="00D32517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Task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Description</w:t>
            </w:r>
            <w:proofErr w:type="spellEnd"/>
          </w:p>
        </w:tc>
      </w:tr>
      <w:tr w:rsidR="00140D25" w14:paraId="5D607EB8" w14:textId="77777777" w:rsidTr="00140D25">
        <w:tc>
          <w:tcPr>
            <w:tcW w:w="828" w:type="dxa"/>
          </w:tcPr>
          <w:p w14:paraId="05E435A2" w14:textId="2FA7E920" w:rsidR="00140D25" w:rsidRDefault="00140D25" w:rsidP="00D32517">
            <w:r>
              <w:t>Task #</w:t>
            </w:r>
          </w:p>
        </w:tc>
        <w:tc>
          <w:tcPr>
            <w:tcW w:w="2971" w:type="dxa"/>
          </w:tcPr>
          <w:p w14:paraId="1EEA406D" w14:textId="56CD5ABE" w:rsidR="00140D25" w:rsidRDefault="00140D25" w:rsidP="00D32517">
            <w:proofErr w:type="spellStart"/>
            <w:r>
              <w:t>Description</w:t>
            </w:r>
            <w:proofErr w:type="spellEnd"/>
          </w:p>
        </w:tc>
        <w:tc>
          <w:tcPr>
            <w:tcW w:w="1441" w:type="dxa"/>
          </w:tcPr>
          <w:p w14:paraId="10B6AD84" w14:textId="3A66A4C8" w:rsidR="00140D25" w:rsidRDefault="00140D25" w:rsidP="00D32517">
            <w:proofErr w:type="spellStart"/>
            <w:r>
              <w:t>Assigned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</w:p>
        </w:tc>
        <w:tc>
          <w:tcPr>
            <w:tcW w:w="1418" w:type="dxa"/>
          </w:tcPr>
          <w:p w14:paraId="54C59118" w14:textId="124A739C" w:rsidR="00140D25" w:rsidRDefault="00140D25" w:rsidP="00D32517">
            <w:r>
              <w:t>Status</w:t>
            </w:r>
          </w:p>
        </w:tc>
        <w:tc>
          <w:tcPr>
            <w:tcW w:w="1842" w:type="dxa"/>
          </w:tcPr>
          <w:p w14:paraId="2C92961B" w14:textId="7DE955DB" w:rsidR="00140D25" w:rsidRDefault="00140D25" w:rsidP="00D32517">
            <w:proofErr w:type="spellStart"/>
            <w:r>
              <w:t>Estimated</w:t>
            </w:r>
            <w:proofErr w:type="spellEnd"/>
            <w:r>
              <w:t xml:space="preserve"> Hours</w:t>
            </w:r>
          </w:p>
        </w:tc>
        <w:tc>
          <w:tcPr>
            <w:tcW w:w="1683" w:type="dxa"/>
          </w:tcPr>
          <w:p w14:paraId="3D0AAB75" w14:textId="3EDF25A6" w:rsidR="00140D25" w:rsidRDefault="00140D25" w:rsidP="00D32517">
            <w:proofErr w:type="spellStart"/>
            <w:r>
              <w:t>Logged</w:t>
            </w:r>
            <w:proofErr w:type="spellEnd"/>
            <w:r>
              <w:t xml:space="preserve"> Hours</w:t>
            </w:r>
          </w:p>
        </w:tc>
      </w:tr>
      <w:tr w:rsidR="00140D25" w14:paraId="0B1F98CC" w14:textId="77777777" w:rsidTr="00140D25">
        <w:tc>
          <w:tcPr>
            <w:tcW w:w="828" w:type="dxa"/>
          </w:tcPr>
          <w:p w14:paraId="3BEA4665" w14:textId="69F8022D" w:rsidR="00140D25" w:rsidRDefault="00D32517" w:rsidP="00D32517">
            <w:r>
              <w:t>010</w:t>
            </w:r>
          </w:p>
        </w:tc>
        <w:tc>
          <w:tcPr>
            <w:tcW w:w="2971" w:type="dxa"/>
          </w:tcPr>
          <w:p w14:paraId="259B5208" w14:textId="463F1638" w:rsidR="00B357D6" w:rsidRDefault="00D32517" w:rsidP="00D32517">
            <w:r>
              <w:t>E</w:t>
            </w:r>
            <w:r w:rsidRPr="00D32517">
              <w:t>studar e documentar os principais recursos de acessibilidade aplicáveis ao sistema, visando garantir uma experiência inclusiva para todos os usuários, independentemente de limitações visuais, auditivas ou motoras.</w:t>
            </w:r>
          </w:p>
        </w:tc>
        <w:tc>
          <w:tcPr>
            <w:tcW w:w="1441" w:type="dxa"/>
          </w:tcPr>
          <w:p w14:paraId="5C12E670" w14:textId="09FD3E4B" w:rsidR="0037435A" w:rsidRDefault="00D32517" w:rsidP="00D32517">
            <w:r>
              <w:t>Guilherme Henrique de Oliveira e Cristiano Ronaldo Ferreira Bueno</w:t>
            </w:r>
          </w:p>
        </w:tc>
        <w:tc>
          <w:tcPr>
            <w:tcW w:w="1418" w:type="dxa"/>
          </w:tcPr>
          <w:p w14:paraId="7C3ED697" w14:textId="18037252" w:rsidR="00140D25" w:rsidRDefault="0037435A" w:rsidP="00D32517">
            <w:proofErr w:type="spellStart"/>
            <w:r w:rsidRPr="005A5F0B">
              <w:rPr>
                <w:rFonts w:ascii="Arial" w:hAnsi="Arial" w:cs="Arial"/>
              </w:rPr>
              <w:t>Finish</w:t>
            </w:r>
            <w:proofErr w:type="spellEnd"/>
          </w:p>
        </w:tc>
        <w:tc>
          <w:tcPr>
            <w:tcW w:w="1842" w:type="dxa"/>
          </w:tcPr>
          <w:p w14:paraId="13FD0A67" w14:textId="2C107B34" w:rsidR="00140D25" w:rsidRDefault="0037435A" w:rsidP="00D32517">
            <w:r>
              <w:t>10</w:t>
            </w:r>
          </w:p>
        </w:tc>
        <w:tc>
          <w:tcPr>
            <w:tcW w:w="1683" w:type="dxa"/>
          </w:tcPr>
          <w:p w14:paraId="59EA432A" w14:textId="081C7D00" w:rsidR="00140D25" w:rsidRDefault="0037435A" w:rsidP="00D32517">
            <w:r>
              <w:t>10</w:t>
            </w:r>
          </w:p>
        </w:tc>
      </w:tr>
    </w:tbl>
    <w:p w14:paraId="7A10753C" w14:textId="77777777" w:rsidR="00140D25" w:rsidRDefault="00140D25" w:rsidP="00140D25"/>
    <w:p w14:paraId="52F798A9" w14:textId="0F0F3890" w:rsidR="00D32517" w:rsidRPr="00D32517" w:rsidRDefault="009739F5" w:rsidP="00D32517">
      <w:pPr>
        <w:shd w:val="clear" w:color="auto" w:fill="000000" w:themeFill="text1"/>
        <w:jc w:val="center"/>
        <w:rPr>
          <w:b/>
          <w:bCs/>
          <w:color w:val="FFFFFF" w:themeColor="background1"/>
          <w:sz w:val="24"/>
          <w:szCs w:val="24"/>
        </w:rPr>
      </w:pPr>
      <w:r w:rsidRPr="009739F5">
        <w:rPr>
          <w:b/>
          <w:bCs/>
          <w:color w:val="FFFFFF" w:themeColor="background1"/>
          <w:sz w:val="24"/>
          <w:szCs w:val="24"/>
        </w:rPr>
        <w:t xml:space="preserve">Sprint </w:t>
      </w:r>
      <w:proofErr w:type="spellStart"/>
      <w:r>
        <w:rPr>
          <w:b/>
          <w:bCs/>
          <w:color w:val="FFFFFF" w:themeColor="background1"/>
          <w:sz w:val="24"/>
          <w:szCs w:val="24"/>
        </w:rPr>
        <w:t>Description</w:t>
      </w:r>
      <w:proofErr w:type="spellEnd"/>
    </w:p>
    <w:p w14:paraId="7FA8708B" w14:textId="77777777" w:rsidR="00D32517" w:rsidRDefault="00D32517" w:rsidP="00D32517">
      <w:r>
        <w:rPr>
          <w:rFonts w:ascii="Segoe UI Emoji" w:hAnsi="Segoe UI Emoji" w:cs="Segoe UI Emoji"/>
        </w:rPr>
        <w:t>🎯</w:t>
      </w:r>
      <w:r>
        <w:t xml:space="preserve"> Objetivo</w:t>
      </w:r>
    </w:p>
    <w:p w14:paraId="7BF28CF0" w14:textId="77777777" w:rsidR="00D32517" w:rsidRDefault="00D32517" w:rsidP="00D32517">
      <w:r>
        <w:t>O objetivo desta tarefa é estudar e documentar os principais recursos de acessibilidade aplicáveis ao sistema, visando garantir uma experiência inclusiva para todos os usuários, independentemente de limitações visuais, auditivas ou motoras.</w:t>
      </w:r>
    </w:p>
    <w:p w14:paraId="2315CA8D" w14:textId="77777777" w:rsidR="00D32517" w:rsidRDefault="00D32517" w:rsidP="00D32517"/>
    <w:p w14:paraId="16084457" w14:textId="77777777" w:rsidR="00D32517" w:rsidRDefault="00D32517" w:rsidP="00D32517">
      <w:r>
        <w:rPr>
          <w:rFonts w:ascii="Segoe UI Emoji" w:hAnsi="Segoe UI Emoji" w:cs="Segoe UI Emoji"/>
        </w:rPr>
        <w:t>✅</w:t>
      </w:r>
      <w:r>
        <w:t xml:space="preserve"> Critérios de Aceite</w:t>
      </w:r>
    </w:p>
    <w:p w14:paraId="56326B29" w14:textId="77777777" w:rsidR="00D32517" w:rsidRDefault="00D32517" w:rsidP="00D32517"/>
    <w:p w14:paraId="6745EE84" w14:textId="77777777" w:rsidR="00D32517" w:rsidRDefault="00D32517" w:rsidP="00D32517">
      <w:r>
        <w:t>Levantamento de recursos de acessibilidade aplicáveis (WCAG, ARIA, etc.).</w:t>
      </w:r>
    </w:p>
    <w:p w14:paraId="00DC2A01" w14:textId="77777777" w:rsidR="00D32517" w:rsidRDefault="00D32517" w:rsidP="00D32517"/>
    <w:p w14:paraId="194418FF" w14:textId="77777777" w:rsidR="00D32517" w:rsidRDefault="00D32517" w:rsidP="00D32517">
      <w:r>
        <w:t>Documentação dos principais padrões e boas práticas.</w:t>
      </w:r>
    </w:p>
    <w:p w14:paraId="647F9DB1" w14:textId="77777777" w:rsidR="00D32517" w:rsidRDefault="00D32517" w:rsidP="00D32517"/>
    <w:p w14:paraId="0ED17758" w14:textId="77777777" w:rsidR="00D32517" w:rsidRDefault="00D32517" w:rsidP="00D32517">
      <w:r>
        <w:t>Exemplos de aplicação prática no contexto do sistema (componentes, contrastes, navegação por teclado, etc.).</w:t>
      </w:r>
    </w:p>
    <w:p w14:paraId="14DC1348" w14:textId="77777777" w:rsidR="00D32517" w:rsidRDefault="00D32517" w:rsidP="00D32517">
      <w:r>
        <w:rPr>
          <w:rFonts w:ascii="Segoe UI Emoji" w:hAnsi="Segoe UI Emoji" w:cs="Segoe UI Emoji"/>
        </w:rPr>
        <w:t>🗒</w:t>
      </w:r>
      <w:r>
        <w:t>️ Observações</w:t>
      </w:r>
    </w:p>
    <w:p w14:paraId="59DC805B" w14:textId="77777777" w:rsidR="00D32517" w:rsidRDefault="00D32517" w:rsidP="00D32517">
      <w:r>
        <w:t>Priorizar recursos que impactem diretamente a usabilidade do sistema.</w:t>
      </w:r>
    </w:p>
    <w:p w14:paraId="7B34FCAB" w14:textId="77777777" w:rsidR="00D32517" w:rsidRDefault="00D32517" w:rsidP="00D32517">
      <w:r>
        <w:t>Considerar acessibilidade tanto para desktop quanto para dispositivos móveis.</w:t>
      </w:r>
    </w:p>
    <w:p w14:paraId="0334745C" w14:textId="3ACE359D" w:rsidR="000D2EF6" w:rsidRDefault="00D32517" w:rsidP="00D32517">
      <w:r>
        <w:lastRenderedPageBreak/>
        <w:t>Incluir referências ou links de documentação oficial e guias de boas práticas.</w:t>
      </w:r>
    </w:p>
    <w:p w14:paraId="18D61980" w14:textId="77777777" w:rsidR="009739F5" w:rsidRDefault="009739F5" w:rsidP="00140D25"/>
    <w:p w14:paraId="6B25AAAF" w14:textId="77777777" w:rsidR="009739F5" w:rsidRDefault="009739F5" w:rsidP="00140D25"/>
    <w:p w14:paraId="297446FA" w14:textId="77777777" w:rsidR="000D2EF6" w:rsidRDefault="000D2EF6" w:rsidP="00140D25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183"/>
      </w:tblGrid>
      <w:tr w:rsidR="00086B74" w14:paraId="3FA69064" w14:textId="77777777" w:rsidTr="00086B74">
        <w:tc>
          <w:tcPr>
            <w:tcW w:w="10183" w:type="dxa"/>
            <w:shd w:val="clear" w:color="auto" w:fill="000000" w:themeFill="text1"/>
          </w:tcPr>
          <w:p w14:paraId="78DC89FC" w14:textId="6764BD59" w:rsidR="00086B74" w:rsidRPr="00086B74" w:rsidRDefault="00086B74" w:rsidP="00086B74">
            <w:pPr>
              <w:jc w:val="center"/>
              <w:rPr>
                <w:b/>
                <w:bCs/>
                <w:sz w:val="24"/>
                <w:szCs w:val="24"/>
              </w:rPr>
            </w:pPr>
            <w:r w:rsidRPr="00086B74">
              <w:rPr>
                <w:b/>
                <w:bCs/>
                <w:color w:val="FFFFFF" w:themeColor="background1"/>
                <w:sz w:val="24"/>
                <w:szCs w:val="24"/>
              </w:rPr>
              <w:t xml:space="preserve">Sprint </w:t>
            </w:r>
            <w:proofErr w:type="spellStart"/>
            <w:r w:rsidRPr="00086B74">
              <w:rPr>
                <w:b/>
                <w:bCs/>
                <w:color w:val="FFFFFF" w:themeColor="background1"/>
                <w:sz w:val="24"/>
                <w:szCs w:val="24"/>
              </w:rPr>
              <w:t>Results</w:t>
            </w:r>
            <w:proofErr w:type="spellEnd"/>
          </w:p>
        </w:tc>
      </w:tr>
    </w:tbl>
    <w:p w14:paraId="0855B39F" w14:textId="77777777" w:rsidR="00A678F8" w:rsidRDefault="00A678F8" w:rsidP="00413740">
      <w:pPr>
        <w:spacing w:line="240" w:lineRule="auto"/>
      </w:pPr>
    </w:p>
    <w:p w14:paraId="451DB9BB" w14:textId="37B726BB" w:rsidR="00413740" w:rsidRDefault="00413740" w:rsidP="00413740">
      <w:pPr>
        <w:spacing w:line="240" w:lineRule="auto"/>
      </w:pPr>
      <w:r>
        <w:t xml:space="preserve">Esta tarefa teve como objetivo pesquisar, analisar e documentar recursos de acessibilidade digital aplicáveis ao sistema </w:t>
      </w:r>
      <w:proofErr w:type="spellStart"/>
      <w:r>
        <w:t>Civitas</w:t>
      </w:r>
      <w:proofErr w:type="spellEnd"/>
      <w:r>
        <w:t>, com a finalidade de garantir que a plataforma possa ser utilizada de forma eficiente, inclusiva e equitativa por pessoas com diferentes tipos de limitações visuais, auditivas e motoras.</w:t>
      </w:r>
    </w:p>
    <w:p w14:paraId="206B19B8" w14:textId="77777777" w:rsidR="00413740" w:rsidRDefault="00413740" w:rsidP="00413740">
      <w:pPr>
        <w:spacing w:line="240" w:lineRule="auto"/>
      </w:pPr>
      <w:r>
        <w:t xml:space="preserve">O estudo foi fundamentado nas diretrizes WCAG 2.1 (Web </w:t>
      </w:r>
      <w:proofErr w:type="spellStart"/>
      <w:r>
        <w:t>Content</w:t>
      </w:r>
      <w:proofErr w:type="spellEnd"/>
      <w:r>
        <w:t xml:space="preserve"> </w:t>
      </w:r>
      <w:proofErr w:type="spellStart"/>
      <w:r>
        <w:t>Accessibility</w:t>
      </w:r>
      <w:proofErr w:type="spellEnd"/>
      <w:r>
        <w:t xml:space="preserve"> </w:t>
      </w:r>
      <w:proofErr w:type="spellStart"/>
      <w:r>
        <w:t>Guidelines</w:t>
      </w:r>
      <w:proofErr w:type="spellEnd"/>
      <w:r>
        <w:t>) e nas recomendações WAI-ARIA, que orientam o desenvolvimento de interfaces web acessíveis. Foram considerados aspectos relacionados à usabilidade, legibilidade, contraste, navegação e adaptação de conteúdo para diferentes perfis de usuários.</w:t>
      </w:r>
    </w:p>
    <w:p w14:paraId="241E3B16" w14:textId="7CCEA049" w:rsidR="00A678F8" w:rsidRDefault="00A678F8" w:rsidP="00413740">
      <w:pPr>
        <w:spacing w:line="240" w:lineRule="auto"/>
      </w:pPr>
      <w:r w:rsidRPr="00C25F66">
        <w:rPr>
          <w:noProof/>
        </w:rPr>
        <w:drawing>
          <wp:anchor distT="0" distB="0" distL="114300" distR="114300" simplePos="0" relativeHeight="251658240" behindDoc="0" locked="0" layoutInCell="1" allowOverlap="1" wp14:anchorId="304A9DC3" wp14:editId="1072D7F0">
            <wp:simplePos x="0" y="0"/>
            <wp:positionH relativeFrom="column">
              <wp:posOffset>-1905</wp:posOffset>
            </wp:positionH>
            <wp:positionV relativeFrom="paragraph">
              <wp:posOffset>1126490</wp:posOffset>
            </wp:positionV>
            <wp:extent cx="6367780" cy="3209925"/>
            <wp:effectExtent l="0" t="0" r="0" b="9525"/>
            <wp:wrapTopAndBottom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6778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678F8">
        <w:t xml:space="preserve">Como parte da análise, foram estudados portais de referência que aplicam boas práticas de acessibilidade. O portal da Prefeitura da Cidade de São Paulo, apresentado na imagem de referência, serviu como um modelo prático para este estudo. A abordagem do portal exemplifica a aplicação de diretrizes internacionais e a oferta de ferramentas essenciais, como a integração com tradutores de Libras, </w:t>
      </w:r>
      <w:r>
        <w:t>Controle de Tamanho da Fonte e Modo de Alto Contraste</w:t>
      </w:r>
      <w:r w:rsidRPr="00A678F8">
        <w:t xml:space="preserve"> que estão alinhadas com as recomendações propostas para o sistema </w:t>
      </w:r>
      <w:proofErr w:type="spellStart"/>
      <w:r w:rsidRPr="00A678F8">
        <w:t>Civitas</w:t>
      </w:r>
      <w:proofErr w:type="spellEnd"/>
      <w:r w:rsidRPr="00A678F8">
        <w:t>.</w:t>
      </w:r>
    </w:p>
    <w:p w14:paraId="40936ECF" w14:textId="77777777" w:rsidR="00A678F8" w:rsidRDefault="00A678F8" w:rsidP="00413740">
      <w:pPr>
        <w:spacing w:line="240" w:lineRule="auto"/>
      </w:pPr>
    </w:p>
    <w:p w14:paraId="615E00D9" w14:textId="0B6DDE1E" w:rsidR="00413740" w:rsidRDefault="00A678F8" w:rsidP="00413740">
      <w:pPr>
        <w:spacing w:line="240" w:lineRule="auto"/>
      </w:pPr>
      <w:r w:rsidRPr="00A678F8">
        <w:t xml:space="preserve">Durante o levantamento, foram identificados quatro recursos principais recomendados para futura aplicação no sistema </w:t>
      </w:r>
      <w:proofErr w:type="spellStart"/>
      <w:r w:rsidRPr="00A678F8">
        <w:t>Civitas</w:t>
      </w:r>
      <w:proofErr w:type="spellEnd"/>
      <w:r w:rsidR="00585919">
        <w:t xml:space="preserve"> que foram usados no site do </w:t>
      </w:r>
      <w:r w:rsidR="00585919" w:rsidRPr="00A678F8">
        <w:t>portal da Prefeitura da Cidade de São Paulo</w:t>
      </w:r>
      <w:r w:rsidRPr="00A678F8">
        <w:t>:</w:t>
      </w:r>
    </w:p>
    <w:p w14:paraId="6E5374B3" w14:textId="77777777" w:rsidR="00413740" w:rsidRPr="00585919" w:rsidRDefault="00413740" w:rsidP="00413740">
      <w:pPr>
        <w:spacing w:line="240" w:lineRule="auto"/>
        <w:rPr>
          <w:b/>
          <w:bCs/>
        </w:rPr>
      </w:pPr>
      <w:r w:rsidRPr="00585919">
        <w:rPr>
          <w:b/>
          <w:bCs/>
        </w:rPr>
        <w:t>Controle de Tamanho da Fonte:</w:t>
      </w:r>
    </w:p>
    <w:p w14:paraId="12B0D823" w14:textId="77777777" w:rsidR="00413740" w:rsidRDefault="00413740" w:rsidP="00413740">
      <w:pPr>
        <w:spacing w:line="240" w:lineRule="auto"/>
      </w:pPr>
      <w:r>
        <w:t>Recomenda-se a inclusão de botões que permitam aumentar, diminuir e restaurar o tamanho padrão da fonte, oferecendo maior conforto visual e facilitando a leitura para usuários com baixa visão ou dificuldades de leitura.</w:t>
      </w:r>
    </w:p>
    <w:p w14:paraId="256079C7" w14:textId="77777777" w:rsidR="00413740" w:rsidRDefault="00413740" w:rsidP="00413740">
      <w:pPr>
        <w:spacing w:line="240" w:lineRule="auto"/>
      </w:pPr>
    </w:p>
    <w:p w14:paraId="012C9094" w14:textId="77777777" w:rsidR="00413740" w:rsidRPr="00585919" w:rsidRDefault="00413740" w:rsidP="00413740">
      <w:pPr>
        <w:spacing w:line="240" w:lineRule="auto"/>
        <w:rPr>
          <w:b/>
          <w:bCs/>
        </w:rPr>
      </w:pPr>
      <w:r w:rsidRPr="00585919">
        <w:rPr>
          <w:b/>
          <w:bCs/>
        </w:rPr>
        <w:t>Modo de Alto Contraste:</w:t>
      </w:r>
    </w:p>
    <w:p w14:paraId="25B3239B" w14:textId="77777777" w:rsidR="00413740" w:rsidRDefault="00413740" w:rsidP="00413740">
      <w:pPr>
        <w:spacing w:line="240" w:lineRule="auto"/>
      </w:pPr>
      <w:r>
        <w:t>Sugere-se a criação de um modo de visualização com contraste elevado (fundo escuro e texto claro), voltado a pessoas com baixa acuidade visual ou sensibilidade à luz.</w:t>
      </w:r>
    </w:p>
    <w:p w14:paraId="4813BFF4" w14:textId="1C4DE84C" w:rsidR="00413740" w:rsidRDefault="00413740" w:rsidP="00413740">
      <w:pPr>
        <w:spacing w:line="240" w:lineRule="auto"/>
      </w:pPr>
      <w:r>
        <w:lastRenderedPageBreak/>
        <w:t>Este modo deve ser ativável a qualquer momento e manter o estado selecionado de forma persistente, mesmo após a atualização ou navegação entre páginas.</w:t>
      </w:r>
      <w:r w:rsidR="00F774B4">
        <w:br/>
      </w:r>
      <w:r w:rsidR="00F774B4" w:rsidRPr="00F774B4">
        <w:rPr>
          <w:noProof/>
        </w:rPr>
        <w:drawing>
          <wp:inline distT="0" distB="0" distL="0" distR="0" wp14:anchorId="73D56B25" wp14:editId="21F6A5F6">
            <wp:extent cx="6472555" cy="3054985"/>
            <wp:effectExtent l="0" t="0" r="4445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72555" cy="305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04550" w14:textId="79E21167" w:rsidR="00413740" w:rsidRDefault="00413740" w:rsidP="00413740">
      <w:pPr>
        <w:spacing w:line="240" w:lineRule="auto"/>
      </w:pPr>
      <w:r w:rsidRPr="00082A9F">
        <w:rPr>
          <w:b/>
          <w:bCs/>
        </w:rPr>
        <w:t>Integração com Tradutor de Libras (</w:t>
      </w:r>
      <w:proofErr w:type="spellStart"/>
      <w:r w:rsidRPr="00082A9F">
        <w:rPr>
          <w:b/>
          <w:bCs/>
        </w:rPr>
        <w:t>VLibras</w:t>
      </w:r>
      <w:proofErr w:type="spellEnd"/>
      <w:r w:rsidRPr="00082A9F">
        <w:rPr>
          <w:b/>
          <w:bCs/>
        </w:rPr>
        <w:t>):</w:t>
      </w:r>
      <w:r>
        <w:t xml:space="preserve">Propõe-se a integração do plugin </w:t>
      </w:r>
      <w:proofErr w:type="spellStart"/>
      <w:r>
        <w:t>VLibras</w:t>
      </w:r>
      <w:proofErr w:type="spellEnd"/>
      <w:r>
        <w:t>, que realiza a tradução automática do conteúdo textual para Língua Brasileira de Sinais (Libras), ampliando a acessibilidade para pessoas surdas.</w:t>
      </w:r>
    </w:p>
    <w:p w14:paraId="2A6FB659" w14:textId="10EEDA53" w:rsidR="00413740" w:rsidRDefault="00413740" w:rsidP="00413740">
      <w:pPr>
        <w:spacing w:line="240" w:lineRule="auto"/>
      </w:pPr>
      <w:r>
        <w:t>O recurso deve ser posicionado de forma discreta e acessível, preferencialmente no canto inferior direito da interface, conforme os padrões oficiais de acessibilidade digital do Governo Federal.</w:t>
      </w:r>
    </w:p>
    <w:p w14:paraId="40E076E0" w14:textId="1694A820" w:rsidR="00C25F66" w:rsidRPr="00F774B4" w:rsidRDefault="00413740" w:rsidP="00F774B4">
      <w:pPr>
        <w:spacing w:line="240" w:lineRule="auto"/>
        <w:rPr>
          <w:b/>
          <w:bCs/>
        </w:rPr>
      </w:pPr>
      <w:r>
        <w:t xml:space="preserve">O estudo conclui que a aplicação desses recursos contribuirá significativamente para tornar o sistema </w:t>
      </w:r>
      <w:proofErr w:type="spellStart"/>
      <w:r>
        <w:t>Civitas</w:t>
      </w:r>
      <w:proofErr w:type="spellEnd"/>
      <w:r>
        <w:t xml:space="preserve"> mais inclusivo e aderente aos padrões internacionais de acessibilidade, promovendo uma experiência digital mais equitativa e alinhada às boas práticas de design universal.</w:t>
      </w:r>
      <w:r w:rsidRPr="00C25F66">
        <w:t xml:space="preserve"> </w:t>
      </w:r>
      <w:r w:rsidR="00F774B4">
        <w:br/>
      </w:r>
      <w:r w:rsidR="00F774B4">
        <w:br/>
      </w:r>
      <w:r w:rsidR="00F774B4">
        <w:rPr>
          <w:b/>
          <w:bCs/>
        </w:rPr>
        <w:t xml:space="preserve">Seta de retorno ao topo da página: </w:t>
      </w:r>
      <w:r w:rsidR="00F774B4" w:rsidRPr="00F774B4">
        <w:t xml:space="preserve">A seta de retorno ao topo da página, também conhecida como "Seta </w:t>
      </w:r>
      <w:proofErr w:type="spellStart"/>
      <w:r w:rsidR="00F774B4" w:rsidRPr="00F774B4">
        <w:t>Su</w:t>
      </w:r>
      <w:proofErr w:type="spellEnd"/>
      <w:r w:rsidR="00F774B4" w:rsidRPr="00F774B4">
        <w:t>", é um recurso de acessibilidade que permite ao usuário navegar rapidamente de volta ao início de uma página web, facilitando a navegação, especialmente em sites longos. Esse botão melhora a experiência de usuários com dificuldades de navegação, proporcionando uma forma mais eficiente de retornar ao topo sem precisar rolar manualmente.</w:t>
      </w:r>
    </w:p>
    <w:p w14:paraId="39960773" w14:textId="6344C1D6" w:rsidR="00F774B4" w:rsidRDefault="00F774B4" w:rsidP="00413740">
      <w:pPr>
        <w:spacing w:line="240" w:lineRule="auto"/>
      </w:pPr>
    </w:p>
    <w:p w14:paraId="3806D79A" w14:textId="77777777" w:rsidR="00B55A4A" w:rsidRDefault="00B55A4A" w:rsidP="00140D25"/>
    <w:p w14:paraId="76649DBD" w14:textId="13A89F0F" w:rsidR="00B55A4A" w:rsidRDefault="00B55A4A" w:rsidP="00B55A4A">
      <w:pPr>
        <w:shd w:val="clear" w:color="auto" w:fill="000000" w:themeFill="text1"/>
        <w:jc w:val="center"/>
      </w:pPr>
      <w:r>
        <w:rPr>
          <w:b/>
          <w:bCs/>
          <w:color w:val="FFFFFF" w:themeColor="background1"/>
          <w:sz w:val="24"/>
          <w:szCs w:val="24"/>
        </w:rPr>
        <w:t>Assinaturas</w:t>
      </w:r>
    </w:p>
    <w:sectPr w:rsidR="00B55A4A" w:rsidSect="00140D25">
      <w:pgSz w:w="11906" w:h="16838"/>
      <w:pgMar w:top="720" w:right="720" w:bottom="720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A0116AD" w14:textId="77777777" w:rsidR="00A31450" w:rsidRDefault="00A31450" w:rsidP="00140D25">
      <w:pPr>
        <w:spacing w:after="0" w:line="240" w:lineRule="auto"/>
      </w:pPr>
      <w:r>
        <w:separator/>
      </w:r>
    </w:p>
  </w:endnote>
  <w:endnote w:type="continuationSeparator" w:id="0">
    <w:p w14:paraId="48EDA5D0" w14:textId="77777777" w:rsidR="00A31450" w:rsidRDefault="00A31450" w:rsidP="00140D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3FC05C4" w14:textId="77777777" w:rsidR="00A31450" w:rsidRDefault="00A31450" w:rsidP="00140D25">
      <w:pPr>
        <w:spacing w:after="0" w:line="240" w:lineRule="auto"/>
      </w:pPr>
      <w:r>
        <w:separator/>
      </w:r>
    </w:p>
  </w:footnote>
  <w:footnote w:type="continuationSeparator" w:id="0">
    <w:p w14:paraId="1D5A2C7B" w14:textId="77777777" w:rsidR="00A31450" w:rsidRDefault="00A31450" w:rsidP="00140D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DA40357"/>
    <w:multiLevelType w:val="multilevel"/>
    <w:tmpl w:val="9C2CD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D25"/>
    <w:rsid w:val="00082A9F"/>
    <w:rsid w:val="00086B74"/>
    <w:rsid w:val="000D2EF6"/>
    <w:rsid w:val="00100CB4"/>
    <w:rsid w:val="00126642"/>
    <w:rsid w:val="00140D25"/>
    <w:rsid w:val="0018419B"/>
    <w:rsid w:val="00256901"/>
    <w:rsid w:val="0028342A"/>
    <w:rsid w:val="002D54CC"/>
    <w:rsid w:val="002E0BE7"/>
    <w:rsid w:val="0037435A"/>
    <w:rsid w:val="00413740"/>
    <w:rsid w:val="004C4609"/>
    <w:rsid w:val="004E0CA4"/>
    <w:rsid w:val="00557C4C"/>
    <w:rsid w:val="00585919"/>
    <w:rsid w:val="007548D9"/>
    <w:rsid w:val="007659F5"/>
    <w:rsid w:val="007F5720"/>
    <w:rsid w:val="008A7D1A"/>
    <w:rsid w:val="009169B1"/>
    <w:rsid w:val="009739F5"/>
    <w:rsid w:val="009E3C28"/>
    <w:rsid w:val="00A31450"/>
    <w:rsid w:val="00A678F8"/>
    <w:rsid w:val="00B357D6"/>
    <w:rsid w:val="00B55A4A"/>
    <w:rsid w:val="00BA18FD"/>
    <w:rsid w:val="00BB05F4"/>
    <w:rsid w:val="00BE7AAE"/>
    <w:rsid w:val="00C25F66"/>
    <w:rsid w:val="00C6665B"/>
    <w:rsid w:val="00C918B1"/>
    <w:rsid w:val="00CF40DB"/>
    <w:rsid w:val="00D0071C"/>
    <w:rsid w:val="00D32517"/>
    <w:rsid w:val="00ED183B"/>
    <w:rsid w:val="00ED3D8C"/>
    <w:rsid w:val="00F34B62"/>
    <w:rsid w:val="00F675EF"/>
    <w:rsid w:val="00F774B4"/>
    <w:rsid w:val="00F913DD"/>
    <w:rsid w:val="00FA6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7140A2"/>
  <w15:chartTrackingRefBased/>
  <w15:docId w15:val="{397B7491-83CB-4EDE-BACE-57677C677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774B4"/>
  </w:style>
  <w:style w:type="paragraph" w:styleId="Ttulo1">
    <w:name w:val="heading 1"/>
    <w:basedOn w:val="Normal"/>
    <w:next w:val="Normal"/>
    <w:link w:val="Ttulo1Char"/>
    <w:uiPriority w:val="9"/>
    <w:qFormat/>
    <w:rsid w:val="00140D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40D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40D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40D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40D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40D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40D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40D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40D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40D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40D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40D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40D2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40D2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40D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40D2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40D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40D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40D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40D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40D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40D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40D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40D2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40D2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40D2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40D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40D2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40D25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40D25"/>
  </w:style>
  <w:style w:type="paragraph" w:styleId="Rodap">
    <w:name w:val="footer"/>
    <w:basedOn w:val="Normal"/>
    <w:link w:val="Rodap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40D25"/>
  </w:style>
  <w:style w:type="table" w:styleId="Tabelacomgrade">
    <w:name w:val="Table Grid"/>
    <w:basedOn w:val="Tabelanormal"/>
    <w:uiPriority w:val="39"/>
    <w:rsid w:val="00140D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776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0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6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954766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7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171797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347289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2349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7789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1463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8742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03444720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182824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8335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4371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7253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771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119179700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804578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1750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0204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4846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5882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193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75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79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731</Words>
  <Characters>3952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Jefferson Passerini</dc:creator>
  <cp:keywords/>
  <dc:description/>
  <cp:lastModifiedBy>Aluno</cp:lastModifiedBy>
  <cp:revision>5</cp:revision>
  <dcterms:created xsi:type="dcterms:W3CDTF">2025-10-14T16:26:00Z</dcterms:created>
  <dcterms:modified xsi:type="dcterms:W3CDTF">2025-10-23T16:32:00Z</dcterms:modified>
</cp:coreProperties>
</file>