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3255DB46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0C10CE">
              <w:rPr>
                <w:b/>
                <w:bCs/>
              </w:rPr>
              <w:t>03</w:t>
            </w:r>
          </w:p>
        </w:tc>
        <w:tc>
          <w:tcPr>
            <w:tcW w:w="2831" w:type="dxa"/>
          </w:tcPr>
          <w:p w14:paraId="67654B2E" w14:textId="08FAA300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1327F3">
              <w:rPr>
                <w:b/>
                <w:bCs/>
              </w:rPr>
              <w:t xml:space="preserve"> </w:t>
            </w:r>
            <w:r w:rsidR="00CA0C61">
              <w:rPr>
                <w:b/>
                <w:bCs/>
              </w:rPr>
              <w:t>21</w:t>
            </w:r>
            <w:r w:rsidR="001327F3">
              <w:rPr>
                <w:b/>
                <w:bCs/>
              </w:rPr>
              <w:t>/</w:t>
            </w:r>
            <w:r w:rsidR="00C9373C">
              <w:rPr>
                <w:b/>
                <w:bCs/>
              </w:rPr>
              <w:t>10</w:t>
            </w:r>
            <w:r w:rsidR="001327F3">
              <w:rPr>
                <w:b/>
                <w:bCs/>
              </w:rPr>
              <w:t>/2025</w:t>
            </w:r>
          </w:p>
        </w:tc>
        <w:tc>
          <w:tcPr>
            <w:tcW w:w="4539" w:type="dxa"/>
            <w:gridSpan w:val="2"/>
          </w:tcPr>
          <w:p w14:paraId="340221E4" w14:textId="44CBDC91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1327F3">
              <w:rPr>
                <w:b/>
                <w:bCs/>
              </w:rPr>
              <w:t xml:space="preserve"> </w:t>
            </w:r>
            <w:r w:rsidR="00C9373C">
              <w:rPr>
                <w:b/>
                <w:bCs/>
              </w:rPr>
              <w:t>03</w:t>
            </w:r>
            <w:r w:rsidR="001327F3">
              <w:rPr>
                <w:b/>
                <w:bCs/>
              </w:rPr>
              <w:t>/</w:t>
            </w:r>
            <w:r w:rsidR="00C9373C">
              <w:rPr>
                <w:b/>
                <w:bCs/>
              </w:rPr>
              <w:t>11</w:t>
            </w:r>
            <w:r w:rsidR="001327F3">
              <w:rPr>
                <w:b/>
                <w:bCs/>
              </w:rPr>
              <w:t>/2025</w:t>
            </w:r>
          </w:p>
        </w:tc>
      </w:tr>
      <w:tr w:rsidR="00256901" w14:paraId="1A8823D9" w14:textId="77777777" w:rsidTr="00C9373C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4E8A8D03" w:rsidR="00256901" w:rsidRPr="00140D25" w:rsidRDefault="005764F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civitas-frontend</w:t>
            </w:r>
            <w:proofErr w:type="spellEnd"/>
          </w:p>
        </w:tc>
      </w:tr>
      <w:tr w:rsidR="00BB05F4" w14:paraId="427B4347" w14:textId="77777777" w:rsidTr="00C9373C">
        <w:tc>
          <w:tcPr>
            <w:tcW w:w="2831" w:type="dxa"/>
          </w:tcPr>
          <w:p w14:paraId="10BE44B6" w14:textId="33EF51CC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1327F3">
              <w:rPr>
                <w:b/>
                <w:bCs/>
              </w:rPr>
              <w:t>4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68C37882" w:rsidR="00140D25" w:rsidRDefault="00C9373C">
            <w:r>
              <w:t>Samuel Henrique Carneiro Pereira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055F3558" w:rsidR="00140D25" w:rsidRDefault="00140D25"/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65EDBD75" w:rsidR="00140D25" w:rsidRDefault="00140D25"/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77777777" w:rsidR="00140D25" w:rsidRDefault="00140D25"/>
        </w:tc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77777777" w:rsidR="00140D25" w:rsidRDefault="00140D25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C937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C9373C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C9373C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C9373C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C9373C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09B37B4A" w:rsidR="00100CB4" w:rsidRDefault="005764F4" w:rsidP="00C9373C">
            <w:r>
              <w:t>0</w:t>
            </w:r>
            <w:r w:rsidR="00CA0C61">
              <w:t>50</w:t>
            </w:r>
          </w:p>
        </w:tc>
        <w:tc>
          <w:tcPr>
            <w:tcW w:w="6234" w:type="dxa"/>
          </w:tcPr>
          <w:p w14:paraId="6C93C027" w14:textId="4592766B" w:rsidR="00100CB4" w:rsidRPr="005764F4" w:rsidRDefault="00CA0C61" w:rsidP="00C9373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Será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feito</w:t>
            </w:r>
            <w:proofErr w:type="spellEnd"/>
            <w:r w:rsidRPr="00CA0C61">
              <w:rPr>
                <w:lang w:val="en-US"/>
              </w:rPr>
              <w:t xml:space="preserve"> o </w:t>
            </w:r>
            <w:proofErr w:type="spellStart"/>
            <w:r w:rsidRPr="00CA0C61">
              <w:rPr>
                <w:lang w:val="en-US"/>
              </w:rPr>
              <w:t>protótipo</w:t>
            </w:r>
            <w:proofErr w:type="spellEnd"/>
            <w:r w:rsidRPr="00CA0C61">
              <w:rPr>
                <w:lang w:val="en-US"/>
              </w:rPr>
              <w:t xml:space="preserve"> de interface (UX/UI) da </w:t>
            </w:r>
            <w:proofErr w:type="spellStart"/>
            <w:r w:rsidRPr="00CA0C61">
              <w:rPr>
                <w:lang w:val="en-US"/>
              </w:rPr>
              <w:t>funcionalidade</w:t>
            </w:r>
            <w:proofErr w:type="spellEnd"/>
            <w:r w:rsidRPr="00CA0C61">
              <w:rPr>
                <w:lang w:val="en-US"/>
              </w:rPr>
              <w:t xml:space="preserve"> </w:t>
            </w:r>
            <w:proofErr w:type="spellStart"/>
            <w:r w:rsidRPr="00CA0C61">
              <w:rPr>
                <w:lang w:val="en-US"/>
              </w:rPr>
              <w:t>Listar</w:t>
            </w:r>
            <w:proofErr w:type="spellEnd"/>
            <w:r w:rsidRPr="00CA0C61">
              <w:rPr>
                <w:lang w:val="en-US"/>
              </w:rPr>
              <w:t xml:space="preserve"> </w:t>
            </w:r>
            <w:proofErr w:type="spellStart"/>
            <w:r w:rsidRPr="00CA0C61">
              <w:rPr>
                <w:lang w:val="en-US"/>
              </w:rPr>
              <w:t>Instituição</w:t>
            </w:r>
            <w:proofErr w:type="spellEnd"/>
          </w:p>
        </w:tc>
        <w:tc>
          <w:tcPr>
            <w:tcW w:w="1541" w:type="dxa"/>
          </w:tcPr>
          <w:p w14:paraId="7B3F85A3" w14:textId="0CACF321" w:rsidR="00100CB4" w:rsidRDefault="00CA0C61" w:rsidP="00C9373C">
            <w:r>
              <w:t>21</w:t>
            </w:r>
            <w:r w:rsidR="005764F4">
              <w:t>/</w:t>
            </w:r>
            <w:r w:rsidR="00C9373C">
              <w:t>10</w:t>
            </w:r>
            <w:r w:rsidR="005764F4">
              <w:t>/2025</w:t>
            </w:r>
          </w:p>
        </w:tc>
        <w:tc>
          <w:tcPr>
            <w:tcW w:w="1672" w:type="dxa"/>
          </w:tcPr>
          <w:p w14:paraId="4EF6A697" w14:textId="6983497B" w:rsidR="00100CB4" w:rsidRDefault="00C9373C" w:rsidP="00C9373C">
            <w:r>
              <w:t>03</w:t>
            </w:r>
            <w:r w:rsidR="005764F4">
              <w:t>/</w:t>
            </w:r>
            <w:r>
              <w:t>11</w:t>
            </w:r>
            <w:r w:rsidR="005764F4">
              <w:t>/2025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460A1171" w:rsidR="00100CB4" w:rsidRDefault="00100CB4" w:rsidP="00C9373C"/>
        </w:tc>
        <w:tc>
          <w:tcPr>
            <w:tcW w:w="6234" w:type="dxa"/>
          </w:tcPr>
          <w:p w14:paraId="6B999792" w14:textId="26F953A1" w:rsidR="00100CB4" w:rsidRDefault="00100CB4" w:rsidP="00C9373C"/>
        </w:tc>
        <w:tc>
          <w:tcPr>
            <w:tcW w:w="1541" w:type="dxa"/>
          </w:tcPr>
          <w:p w14:paraId="7E58A768" w14:textId="77777777" w:rsidR="00100CB4" w:rsidRDefault="00100CB4" w:rsidP="00C9373C"/>
        </w:tc>
        <w:tc>
          <w:tcPr>
            <w:tcW w:w="1672" w:type="dxa"/>
          </w:tcPr>
          <w:p w14:paraId="2A1B4C39" w14:textId="77777777" w:rsidR="00100CB4" w:rsidRDefault="00100CB4" w:rsidP="00C9373C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C9373C"/>
        </w:tc>
        <w:tc>
          <w:tcPr>
            <w:tcW w:w="6234" w:type="dxa"/>
          </w:tcPr>
          <w:p w14:paraId="077E58B4" w14:textId="77777777" w:rsidR="00100CB4" w:rsidRDefault="00100CB4" w:rsidP="00C9373C"/>
        </w:tc>
        <w:tc>
          <w:tcPr>
            <w:tcW w:w="1541" w:type="dxa"/>
          </w:tcPr>
          <w:p w14:paraId="151D9582" w14:textId="77777777" w:rsidR="00100CB4" w:rsidRDefault="00100CB4" w:rsidP="00C9373C"/>
        </w:tc>
        <w:tc>
          <w:tcPr>
            <w:tcW w:w="1672" w:type="dxa"/>
          </w:tcPr>
          <w:p w14:paraId="2AFD64D5" w14:textId="77777777" w:rsidR="00100CB4" w:rsidRDefault="00100CB4" w:rsidP="00C9373C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C9373C"/>
        </w:tc>
        <w:tc>
          <w:tcPr>
            <w:tcW w:w="6234" w:type="dxa"/>
          </w:tcPr>
          <w:p w14:paraId="6994BF7C" w14:textId="77777777" w:rsidR="00100CB4" w:rsidRDefault="00100CB4" w:rsidP="00C9373C"/>
        </w:tc>
        <w:tc>
          <w:tcPr>
            <w:tcW w:w="1541" w:type="dxa"/>
          </w:tcPr>
          <w:p w14:paraId="0A82E79E" w14:textId="77777777" w:rsidR="00100CB4" w:rsidRDefault="00100CB4" w:rsidP="00C9373C"/>
        </w:tc>
        <w:tc>
          <w:tcPr>
            <w:tcW w:w="1672" w:type="dxa"/>
          </w:tcPr>
          <w:p w14:paraId="5AFC5DA2" w14:textId="77777777" w:rsidR="00100CB4" w:rsidRDefault="00100CB4" w:rsidP="00C9373C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C9373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C9373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C9373C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C9373C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C9373C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C9373C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C9373C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C9373C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23899447" w:rsidR="00140D25" w:rsidRDefault="001327F3" w:rsidP="00C9373C">
            <w:r>
              <w:t>0</w:t>
            </w:r>
            <w:r w:rsidR="00CA0C61">
              <w:t>50</w:t>
            </w:r>
          </w:p>
        </w:tc>
        <w:tc>
          <w:tcPr>
            <w:tcW w:w="2971" w:type="dxa"/>
          </w:tcPr>
          <w:p w14:paraId="259B5208" w14:textId="356C8156" w:rsidR="00B357D6" w:rsidRDefault="00CA0C61" w:rsidP="00C9373C">
            <w:r>
              <w:t xml:space="preserve">Desenvolver duas telas para listar </w:t>
            </w:r>
            <w:proofErr w:type="gramStart"/>
            <w:r>
              <w:t>instituições(</w:t>
            </w:r>
            <w:proofErr w:type="gramEnd"/>
            <w:r>
              <w:t>Desktop e Mobile)</w:t>
            </w:r>
          </w:p>
        </w:tc>
        <w:tc>
          <w:tcPr>
            <w:tcW w:w="1441" w:type="dxa"/>
          </w:tcPr>
          <w:p w14:paraId="5C12E670" w14:textId="700A3D6F" w:rsidR="001327F3" w:rsidRDefault="00C9373C" w:rsidP="00C9373C">
            <w:r>
              <w:t>Samuel Henrique Carneiro Pereira</w:t>
            </w:r>
          </w:p>
        </w:tc>
        <w:tc>
          <w:tcPr>
            <w:tcW w:w="1418" w:type="dxa"/>
          </w:tcPr>
          <w:p w14:paraId="7C3ED697" w14:textId="2C821E3F" w:rsidR="00140D25" w:rsidRDefault="001327F3" w:rsidP="00C9373C">
            <w:proofErr w:type="spellStart"/>
            <w:r>
              <w:t>Finish</w:t>
            </w:r>
            <w:proofErr w:type="spellEnd"/>
          </w:p>
        </w:tc>
        <w:tc>
          <w:tcPr>
            <w:tcW w:w="1842" w:type="dxa"/>
          </w:tcPr>
          <w:p w14:paraId="13FD0A67" w14:textId="165A927F" w:rsidR="00140D25" w:rsidRDefault="001327F3" w:rsidP="00C9373C">
            <w:r>
              <w:t>10</w:t>
            </w:r>
          </w:p>
        </w:tc>
        <w:tc>
          <w:tcPr>
            <w:tcW w:w="1683" w:type="dxa"/>
          </w:tcPr>
          <w:p w14:paraId="59EA432A" w14:textId="05849C01" w:rsidR="00140D25" w:rsidRDefault="001327F3" w:rsidP="00C9373C">
            <w:r>
              <w:t>10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77777777" w:rsidR="00140D25" w:rsidRDefault="00140D25" w:rsidP="00C9373C"/>
        </w:tc>
        <w:tc>
          <w:tcPr>
            <w:tcW w:w="2971" w:type="dxa"/>
          </w:tcPr>
          <w:p w14:paraId="750E1DF3" w14:textId="77777777" w:rsidR="00140D25" w:rsidRDefault="00140D25" w:rsidP="00C9373C"/>
        </w:tc>
        <w:tc>
          <w:tcPr>
            <w:tcW w:w="1441" w:type="dxa"/>
          </w:tcPr>
          <w:p w14:paraId="34367579" w14:textId="52A6BF5E" w:rsidR="00140D25" w:rsidRDefault="00140D25" w:rsidP="00C9373C"/>
        </w:tc>
        <w:tc>
          <w:tcPr>
            <w:tcW w:w="1418" w:type="dxa"/>
          </w:tcPr>
          <w:p w14:paraId="5C37B466" w14:textId="77777777" w:rsidR="00140D25" w:rsidRDefault="00140D25" w:rsidP="00C9373C"/>
        </w:tc>
        <w:tc>
          <w:tcPr>
            <w:tcW w:w="1842" w:type="dxa"/>
          </w:tcPr>
          <w:p w14:paraId="1A7C6B9D" w14:textId="11BB5EFC" w:rsidR="00140D25" w:rsidRDefault="00140D25" w:rsidP="00C9373C"/>
        </w:tc>
        <w:tc>
          <w:tcPr>
            <w:tcW w:w="1683" w:type="dxa"/>
          </w:tcPr>
          <w:p w14:paraId="56358B39" w14:textId="6D84CB69" w:rsidR="00140D25" w:rsidRDefault="00140D25" w:rsidP="00C9373C"/>
        </w:tc>
      </w:tr>
      <w:tr w:rsidR="00B357D6" w14:paraId="01B2EEE0" w14:textId="77777777" w:rsidTr="00140D25">
        <w:tc>
          <w:tcPr>
            <w:tcW w:w="828" w:type="dxa"/>
          </w:tcPr>
          <w:p w14:paraId="21543DB0" w14:textId="77777777" w:rsidR="00B357D6" w:rsidRDefault="00B357D6" w:rsidP="00C9373C"/>
        </w:tc>
        <w:tc>
          <w:tcPr>
            <w:tcW w:w="2971" w:type="dxa"/>
          </w:tcPr>
          <w:p w14:paraId="37CF4E3F" w14:textId="77777777" w:rsidR="00B357D6" w:rsidRDefault="00B357D6" w:rsidP="00C9373C"/>
        </w:tc>
        <w:tc>
          <w:tcPr>
            <w:tcW w:w="1441" w:type="dxa"/>
          </w:tcPr>
          <w:p w14:paraId="26F9A167" w14:textId="77777777" w:rsidR="00B357D6" w:rsidRDefault="00B357D6" w:rsidP="00C9373C"/>
        </w:tc>
        <w:tc>
          <w:tcPr>
            <w:tcW w:w="1418" w:type="dxa"/>
          </w:tcPr>
          <w:p w14:paraId="51B1B014" w14:textId="77777777" w:rsidR="00B357D6" w:rsidRDefault="00B357D6" w:rsidP="00C9373C"/>
        </w:tc>
        <w:tc>
          <w:tcPr>
            <w:tcW w:w="1842" w:type="dxa"/>
          </w:tcPr>
          <w:p w14:paraId="28BCC9EE" w14:textId="77777777" w:rsidR="00B357D6" w:rsidRDefault="00B357D6" w:rsidP="00C9373C"/>
        </w:tc>
        <w:tc>
          <w:tcPr>
            <w:tcW w:w="1683" w:type="dxa"/>
          </w:tcPr>
          <w:p w14:paraId="6D9B810E" w14:textId="77777777" w:rsidR="00B357D6" w:rsidRDefault="00B357D6" w:rsidP="00C9373C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32FB0983" w14:textId="14DEDABB" w:rsidR="00CA0C61" w:rsidRPr="00CA0C61" w:rsidRDefault="00CA0C61" w:rsidP="00CA0C61">
      <w:pPr>
        <w:rPr>
          <w:rFonts w:ascii="Segoe UI Emoji" w:hAnsi="Segoe UI Emoji" w:cs="Segoe UI Emoji"/>
        </w:rPr>
      </w:pPr>
      <w:r w:rsidRPr="00CA0C61">
        <w:rPr>
          <w:rFonts w:ascii="Segoe UI Emoji" w:hAnsi="Segoe UI Emoji" w:cs="Segoe UI Emoji"/>
        </w:rPr>
        <w:t xml:space="preserve">📌 Tarefa: Sprint 03 - Criar Protótipo UXUI Listar Instituição  </w:t>
      </w:r>
    </w:p>
    <w:p w14:paraId="63A8C346" w14:textId="77777777" w:rsidR="00CA0C61" w:rsidRPr="00CA0C61" w:rsidRDefault="00CA0C61" w:rsidP="00CA0C61">
      <w:pPr>
        <w:rPr>
          <w:rFonts w:ascii="Segoe UI Emoji" w:hAnsi="Segoe UI Emoji" w:cs="Segoe UI Emoji"/>
        </w:rPr>
      </w:pPr>
    </w:p>
    <w:p w14:paraId="5C5848B8" w14:textId="008D2EDD" w:rsidR="00CA0C61" w:rsidRPr="00CA0C61" w:rsidRDefault="00CA0C61" w:rsidP="00CA0C61">
      <w:pPr>
        <w:rPr>
          <w:rFonts w:ascii="Segoe UI Emoji" w:hAnsi="Segoe UI Emoji" w:cs="Segoe UI Emoji"/>
        </w:rPr>
      </w:pPr>
      <w:r w:rsidRPr="00CA0C61">
        <w:rPr>
          <w:rFonts w:ascii="Segoe UI Emoji" w:hAnsi="Segoe UI Emoji" w:cs="Segoe UI Emoji"/>
        </w:rPr>
        <w:t xml:space="preserve"> </w:t>
      </w:r>
      <w:proofErr w:type="gramStart"/>
      <w:r w:rsidRPr="00CA0C61">
        <w:rPr>
          <w:rFonts w:ascii="Segoe UI Emoji" w:hAnsi="Segoe UI Emoji" w:cs="Segoe UI Emoji"/>
        </w:rPr>
        <w:t>🎯 Objetivo</w:t>
      </w:r>
      <w:proofErr w:type="gramEnd"/>
      <w:r w:rsidRPr="00CA0C61">
        <w:rPr>
          <w:rFonts w:ascii="Segoe UI Emoji" w:hAnsi="Segoe UI Emoji" w:cs="Segoe UI Emoji"/>
        </w:rPr>
        <w:t xml:space="preserve">  </w:t>
      </w:r>
    </w:p>
    <w:p w14:paraId="41EA9116" w14:textId="77777777" w:rsidR="00CA0C61" w:rsidRPr="00CA0C61" w:rsidRDefault="00CA0C61" w:rsidP="00CA0C61">
      <w:pPr>
        <w:rPr>
          <w:rFonts w:ascii="Segoe UI Emoji" w:hAnsi="Segoe UI Emoji" w:cs="Segoe UI Emoji"/>
        </w:rPr>
      </w:pPr>
    </w:p>
    <w:p w14:paraId="5ECCD574" w14:textId="7CD5CF82" w:rsidR="00CA0C61" w:rsidRPr="00CA0C61" w:rsidRDefault="00CA0C61" w:rsidP="00CA0C61">
      <w:pPr>
        <w:rPr>
          <w:rFonts w:ascii="Segoe UI Emoji" w:hAnsi="Segoe UI Emoji" w:cs="Segoe UI Emoji"/>
        </w:rPr>
      </w:pPr>
      <w:r w:rsidRPr="00CA0C61">
        <w:rPr>
          <w:rFonts w:ascii="Segoe UI Emoji" w:hAnsi="Segoe UI Emoji" w:cs="Segoe UI Emoji"/>
        </w:rPr>
        <w:t xml:space="preserve">Desenvolver o protótipo de interface (UX/UI) da funcionalidade Listar Instituição, assegurando uma navegação fluida e uma visualização organizada das informações das instituições cadastradas.  </w:t>
      </w:r>
    </w:p>
    <w:p w14:paraId="7325A286" w14:textId="77777777" w:rsidR="00CA0C61" w:rsidRPr="00CA0C61" w:rsidRDefault="00CA0C61" w:rsidP="00CA0C61">
      <w:pPr>
        <w:rPr>
          <w:rFonts w:ascii="Segoe UI Emoji" w:hAnsi="Segoe UI Emoji" w:cs="Segoe UI Emoji"/>
        </w:rPr>
      </w:pPr>
    </w:p>
    <w:p w14:paraId="05D8D14A" w14:textId="266B9E49" w:rsidR="00CA0C61" w:rsidRPr="00CA0C61" w:rsidRDefault="00CA0C61" w:rsidP="00CA0C61">
      <w:pPr>
        <w:rPr>
          <w:rFonts w:ascii="Segoe UI Emoji" w:hAnsi="Segoe UI Emoji" w:cs="Segoe UI Emoji"/>
        </w:rPr>
      </w:pPr>
      <w:r w:rsidRPr="00CA0C61">
        <w:rPr>
          <w:rFonts w:ascii="Segoe UI Emoji" w:hAnsi="Segoe UI Emoji" w:cs="Segoe UI Emoji"/>
        </w:rPr>
        <w:t xml:space="preserve">O protótipo deve contemplar o fluxo de listagem completo, permitindo visualizar, editar, excluir e adicionar novas instituições, mantendo consistência com o restante do sistema e foco na usabilidade.  </w:t>
      </w:r>
    </w:p>
    <w:p w14:paraId="69E1B8DB" w14:textId="77777777" w:rsidR="00CA0C61" w:rsidRPr="00CA0C61" w:rsidRDefault="00CA0C61" w:rsidP="00CA0C61">
      <w:pPr>
        <w:rPr>
          <w:rFonts w:ascii="Segoe UI Emoji" w:hAnsi="Segoe UI Emoji" w:cs="Segoe UI Emoji"/>
        </w:rPr>
      </w:pPr>
    </w:p>
    <w:p w14:paraId="5390B5EC" w14:textId="77777777" w:rsidR="00CA0C61" w:rsidRPr="00CA0C61" w:rsidRDefault="00CA0C61" w:rsidP="00CA0C61">
      <w:pPr>
        <w:rPr>
          <w:rFonts w:ascii="Segoe UI Emoji" w:hAnsi="Segoe UI Emoji" w:cs="Segoe UI Emoji"/>
        </w:rPr>
      </w:pPr>
    </w:p>
    <w:p w14:paraId="719FF473" w14:textId="434B9732" w:rsidR="00CA0C61" w:rsidRPr="00CA0C61" w:rsidRDefault="00CA0C61" w:rsidP="00CA0C61">
      <w:pPr>
        <w:rPr>
          <w:rFonts w:ascii="Segoe UI Emoji" w:hAnsi="Segoe UI Emoji" w:cs="Segoe UI Emoji"/>
        </w:rPr>
      </w:pPr>
      <w:r w:rsidRPr="00CA0C61">
        <w:rPr>
          <w:rFonts w:ascii="Segoe UI Emoji" w:hAnsi="Segoe UI Emoji" w:cs="Segoe UI Emoji"/>
        </w:rPr>
        <w:lastRenderedPageBreak/>
        <w:t xml:space="preserve"> </w:t>
      </w:r>
      <w:proofErr w:type="gramStart"/>
      <w:r w:rsidRPr="00CA0C61">
        <w:rPr>
          <w:rFonts w:ascii="Segoe UI Emoji" w:hAnsi="Segoe UI Emoji" w:cs="Segoe UI Emoji"/>
        </w:rPr>
        <w:t>🎨 Entregáveis</w:t>
      </w:r>
      <w:proofErr w:type="gramEnd"/>
      <w:r w:rsidRPr="00CA0C61">
        <w:rPr>
          <w:rFonts w:ascii="Segoe UI Emoji" w:hAnsi="Segoe UI Emoji" w:cs="Segoe UI Emoji"/>
        </w:rPr>
        <w:t xml:space="preserve">  </w:t>
      </w:r>
    </w:p>
    <w:p w14:paraId="2071D830" w14:textId="77777777" w:rsidR="00CA0C61" w:rsidRPr="00CA0C61" w:rsidRDefault="00CA0C61" w:rsidP="00CA0C61">
      <w:pPr>
        <w:rPr>
          <w:rFonts w:ascii="Segoe UI Emoji" w:hAnsi="Segoe UI Emoji" w:cs="Segoe UI Emoji"/>
        </w:rPr>
      </w:pPr>
    </w:p>
    <w:p w14:paraId="4A7F7F61" w14:textId="7642A03E" w:rsidR="00CA0C61" w:rsidRPr="00CA0C61" w:rsidRDefault="00CA0C61" w:rsidP="00CA0C61">
      <w:pPr>
        <w:rPr>
          <w:rFonts w:ascii="Segoe UI Emoji" w:hAnsi="Segoe UI Emoji" w:cs="Segoe UI Emoji"/>
        </w:rPr>
      </w:pPr>
      <w:r w:rsidRPr="00CA0C61">
        <w:rPr>
          <w:rFonts w:ascii="Segoe UI Emoji" w:hAnsi="Segoe UI Emoji" w:cs="Segoe UI Emoji"/>
        </w:rPr>
        <w:t xml:space="preserve">- Protótipo no </w:t>
      </w:r>
      <w:proofErr w:type="spellStart"/>
      <w:r w:rsidRPr="00CA0C61">
        <w:rPr>
          <w:rFonts w:ascii="Segoe UI Emoji" w:hAnsi="Segoe UI Emoji" w:cs="Segoe UI Emoji"/>
        </w:rPr>
        <w:t>Figma</w:t>
      </w:r>
      <w:proofErr w:type="spellEnd"/>
      <w:r w:rsidRPr="00CA0C61">
        <w:rPr>
          <w:rFonts w:ascii="Segoe UI Emoji" w:hAnsi="Segoe UI Emoji" w:cs="Segoe UI Emoji"/>
        </w:rPr>
        <w:t xml:space="preserve">  </w:t>
      </w:r>
    </w:p>
    <w:p w14:paraId="18469331" w14:textId="77777777" w:rsidR="00CA0C61" w:rsidRPr="00CA0C61" w:rsidRDefault="00CA0C61" w:rsidP="00CA0C61">
      <w:pPr>
        <w:rPr>
          <w:rFonts w:ascii="Segoe UI Emoji" w:hAnsi="Segoe UI Emoji" w:cs="Segoe UI Emoji"/>
        </w:rPr>
      </w:pPr>
      <w:r w:rsidRPr="00CA0C61">
        <w:rPr>
          <w:rFonts w:ascii="Segoe UI Emoji" w:hAnsi="Segoe UI Emoji" w:cs="Segoe UI Emoji"/>
        </w:rPr>
        <w:t xml:space="preserve">- Layout responsivo (desktop e mobile)  </w:t>
      </w:r>
    </w:p>
    <w:p w14:paraId="6689884E" w14:textId="77777777" w:rsidR="00CA0C61" w:rsidRPr="00CA0C61" w:rsidRDefault="00CA0C61" w:rsidP="00CA0C61">
      <w:pPr>
        <w:rPr>
          <w:rFonts w:ascii="Segoe UI Emoji" w:hAnsi="Segoe UI Emoji" w:cs="Segoe UI Emoji"/>
        </w:rPr>
      </w:pPr>
      <w:r w:rsidRPr="00CA0C61">
        <w:rPr>
          <w:rFonts w:ascii="Segoe UI Emoji" w:hAnsi="Segoe UI Emoji" w:cs="Segoe UI Emoji"/>
        </w:rPr>
        <w:t xml:space="preserve">- Fluxos de listagem, visualização e gerenciamento de instituições  </w:t>
      </w:r>
    </w:p>
    <w:p w14:paraId="453EF971" w14:textId="77777777" w:rsidR="00CA0C61" w:rsidRPr="00CA0C61" w:rsidRDefault="00CA0C61" w:rsidP="00CA0C61">
      <w:pPr>
        <w:rPr>
          <w:rFonts w:ascii="Segoe UI Emoji" w:hAnsi="Segoe UI Emoji" w:cs="Segoe UI Emoji"/>
        </w:rPr>
      </w:pPr>
    </w:p>
    <w:p w14:paraId="1BF44D7A" w14:textId="45F43ADF" w:rsidR="00CA0C61" w:rsidRPr="00CA0C61" w:rsidRDefault="00CA0C61" w:rsidP="00CA0C61">
      <w:pPr>
        <w:rPr>
          <w:rFonts w:ascii="Segoe UI Emoji" w:hAnsi="Segoe UI Emoji" w:cs="Segoe UI Emoji"/>
        </w:rPr>
      </w:pPr>
      <w:r w:rsidRPr="00CA0C61">
        <w:rPr>
          <w:rFonts w:ascii="Segoe UI Emoji" w:hAnsi="Segoe UI Emoji" w:cs="Segoe UI Emoji"/>
        </w:rPr>
        <w:t xml:space="preserve"> ✅Critérios de Aceite  </w:t>
      </w:r>
    </w:p>
    <w:p w14:paraId="064D0A9B" w14:textId="77777777" w:rsidR="00CA0C61" w:rsidRPr="00CA0C61" w:rsidRDefault="00CA0C61" w:rsidP="00CA0C61">
      <w:pPr>
        <w:rPr>
          <w:rFonts w:ascii="Segoe UI Emoji" w:hAnsi="Segoe UI Emoji" w:cs="Segoe UI Emoji"/>
        </w:rPr>
      </w:pPr>
    </w:p>
    <w:p w14:paraId="549C8225" w14:textId="22935BD8" w:rsidR="00CA0C61" w:rsidRPr="00CA0C61" w:rsidRDefault="00CA0C61" w:rsidP="00CA0C61">
      <w:pPr>
        <w:rPr>
          <w:rFonts w:ascii="Segoe UI Emoji" w:hAnsi="Segoe UI Emoji" w:cs="Segoe UI Emoji"/>
        </w:rPr>
      </w:pPr>
      <w:r w:rsidRPr="00CA0C61">
        <w:rPr>
          <w:rFonts w:ascii="Segoe UI Emoji" w:hAnsi="Segoe UI Emoji" w:cs="Segoe UI Emoji"/>
        </w:rPr>
        <w:t xml:space="preserve">- Protótipo de listagem de instituição finalizado no </w:t>
      </w:r>
      <w:proofErr w:type="spellStart"/>
      <w:r w:rsidRPr="00CA0C61">
        <w:rPr>
          <w:rFonts w:ascii="Segoe UI Emoji" w:hAnsi="Segoe UI Emoji" w:cs="Segoe UI Emoji"/>
        </w:rPr>
        <w:t>Figma</w:t>
      </w:r>
      <w:proofErr w:type="spellEnd"/>
      <w:r w:rsidRPr="00CA0C61">
        <w:rPr>
          <w:rFonts w:ascii="Segoe UI Emoji" w:hAnsi="Segoe UI Emoji" w:cs="Segoe UI Emoji"/>
        </w:rPr>
        <w:t xml:space="preserve">.  </w:t>
      </w:r>
    </w:p>
    <w:p w14:paraId="1339BB3B" w14:textId="469CEDA8" w:rsidR="00CA0C61" w:rsidRPr="00CA0C61" w:rsidRDefault="00CA0C61" w:rsidP="00CA0C61">
      <w:pPr>
        <w:rPr>
          <w:rFonts w:ascii="Segoe UI Emoji" w:hAnsi="Segoe UI Emoji" w:cs="Segoe UI Emoji"/>
        </w:rPr>
      </w:pPr>
      <w:r w:rsidRPr="00CA0C61">
        <w:rPr>
          <w:rFonts w:ascii="Segoe UI Emoji" w:hAnsi="Segoe UI Emoji" w:cs="Segoe UI Emoji"/>
        </w:rPr>
        <w:t xml:space="preserve">- Padrões visuais aplicados de forma consistente.  </w:t>
      </w:r>
    </w:p>
    <w:p w14:paraId="28D08E97" w14:textId="4B3465FE" w:rsidR="00CA0C61" w:rsidRPr="00CA0C61" w:rsidRDefault="00CA0C61" w:rsidP="00CA0C61">
      <w:pPr>
        <w:rPr>
          <w:rFonts w:ascii="Segoe UI Emoji" w:hAnsi="Segoe UI Emoji" w:cs="Segoe UI Emoji"/>
        </w:rPr>
      </w:pPr>
      <w:r w:rsidRPr="00CA0C61">
        <w:rPr>
          <w:rFonts w:ascii="Segoe UI Emoji" w:hAnsi="Segoe UI Emoji" w:cs="Segoe UI Emoji"/>
        </w:rPr>
        <w:t xml:space="preserve">- Elementos de acessibilidade incluídos.  </w:t>
      </w:r>
    </w:p>
    <w:p w14:paraId="63FB0D9F" w14:textId="77777777" w:rsidR="00CA0C61" w:rsidRPr="00CA0C61" w:rsidRDefault="00CA0C61" w:rsidP="00CA0C61">
      <w:pPr>
        <w:rPr>
          <w:rFonts w:ascii="Segoe UI Emoji" w:hAnsi="Segoe UI Emoji" w:cs="Segoe UI Emoji"/>
        </w:rPr>
      </w:pPr>
    </w:p>
    <w:p w14:paraId="314673A4" w14:textId="0A3724D8" w:rsidR="00CA0C61" w:rsidRPr="00CA0C61" w:rsidRDefault="00CA0C61" w:rsidP="00CA0C61">
      <w:pPr>
        <w:rPr>
          <w:rFonts w:ascii="Segoe UI Emoji" w:hAnsi="Segoe UI Emoji" w:cs="Segoe UI Emoji"/>
        </w:rPr>
      </w:pPr>
      <w:r w:rsidRPr="00CA0C61">
        <w:rPr>
          <w:rFonts w:ascii="Segoe UI Emoji" w:hAnsi="Segoe UI Emoji" w:cs="Segoe UI Emoji"/>
        </w:rPr>
        <w:t xml:space="preserve"> 🗒️ Observações  </w:t>
      </w:r>
    </w:p>
    <w:p w14:paraId="76CF1D1D" w14:textId="77777777" w:rsidR="00CA0C61" w:rsidRPr="00CA0C61" w:rsidRDefault="00CA0C61" w:rsidP="00CA0C61">
      <w:pPr>
        <w:rPr>
          <w:rFonts w:ascii="Segoe UI Emoji" w:hAnsi="Segoe UI Emoji" w:cs="Segoe UI Emoji"/>
        </w:rPr>
      </w:pPr>
    </w:p>
    <w:p w14:paraId="029CC6C4" w14:textId="2C794A36" w:rsidR="00CA0C61" w:rsidRPr="00CA0C61" w:rsidRDefault="00CA0C61" w:rsidP="00CA0C61">
      <w:pPr>
        <w:rPr>
          <w:rFonts w:ascii="Segoe UI Emoji" w:hAnsi="Segoe UI Emoji" w:cs="Segoe UI Emoji"/>
        </w:rPr>
      </w:pPr>
      <w:r w:rsidRPr="00CA0C61">
        <w:rPr>
          <w:rFonts w:ascii="Segoe UI Emoji" w:hAnsi="Segoe UI Emoji" w:cs="Segoe UI Emoji"/>
        </w:rPr>
        <w:t xml:space="preserve">- Seguir o guia visual oficial do sistema.  </w:t>
      </w:r>
    </w:p>
    <w:p w14:paraId="53820FF7" w14:textId="38CA9348" w:rsidR="00CA0C61" w:rsidRPr="00CA0C61" w:rsidRDefault="00CA0C61" w:rsidP="00CA0C61">
      <w:pPr>
        <w:rPr>
          <w:rFonts w:ascii="Segoe UI Emoji" w:hAnsi="Segoe UI Emoji" w:cs="Segoe UI Emoji"/>
        </w:rPr>
      </w:pPr>
      <w:r w:rsidRPr="00CA0C61">
        <w:rPr>
          <w:rFonts w:ascii="Segoe UI Emoji" w:hAnsi="Segoe UI Emoji" w:cs="Segoe UI Emoji"/>
        </w:rPr>
        <w:t xml:space="preserve">- Manter clareza e hierarquia visual nas informações listadas.  </w:t>
      </w:r>
    </w:p>
    <w:p w14:paraId="3FAB4A81" w14:textId="47B7E87F" w:rsidR="00CA0C61" w:rsidRPr="00CA0C61" w:rsidRDefault="00CA0C61" w:rsidP="00CA0C61">
      <w:pPr>
        <w:rPr>
          <w:rFonts w:ascii="Segoe UI Emoji" w:hAnsi="Segoe UI Emoji" w:cs="Segoe UI Emoji"/>
        </w:rPr>
      </w:pPr>
      <w:r w:rsidRPr="00CA0C61">
        <w:rPr>
          <w:rFonts w:ascii="Segoe UI Emoji" w:hAnsi="Segoe UI Emoji" w:cs="Segoe UI Emoji"/>
        </w:rPr>
        <w:t xml:space="preserve">- Incluir ações rápidas (editar, excluir, visualizar detalhes).  </w:t>
      </w:r>
    </w:p>
    <w:p w14:paraId="297446FA" w14:textId="29560431" w:rsidR="000D2EF6" w:rsidRDefault="00CA0C61" w:rsidP="00CA0C61">
      <w:r w:rsidRPr="00CA0C61">
        <w:rPr>
          <w:rFonts w:ascii="Segoe UI Emoji" w:hAnsi="Segoe UI Emoji" w:cs="Segoe UI Emoji"/>
        </w:rPr>
        <w:t xml:space="preserve">- Revisão final com o time de UX/UI antes da entrega.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0834D2FE" w14:textId="77777777" w:rsidR="00851A51" w:rsidRDefault="00851A51" w:rsidP="00851A51">
      <w:pPr>
        <w:ind w:firstLine="708"/>
      </w:pPr>
    </w:p>
    <w:p w14:paraId="4704C4C6" w14:textId="1B863F3D" w:rsidR="00086B74" w:rsidRDefault="00851A51" w:rsidP="00851A51">
      <w:pPr>
        <w:ind w:firstLine="708"/>
      </w:pPr>
      <w:r w:rsidRPr="00851A51">
        <w:t xml:space="preserve">A versão desktop mantém o mesmo cabeçalho e a mesma área de busca/filtro, mas aproveita o espaço horizontal para exibir os resultados em uma tabela com colunas para ID, Situação, Nome, Razão Social, CNPJ, CEP, logradouro, número, bairro, cidade, estado, telefone, e-mail e Ações; as situações aparecem como </w:t>
      </w:r>
      <w:proofErr w:type="spellStart"/>
      <w:r w:rsidRPr="00851A51">
        <w:t>badges</w:t>
      </w:r>
      <w:proofErr w:type="spellEnd"/>
      <w:r w:rsidRPr="00851A51">
        <w:t xml:space="preserve"> coloridos e a coluna de ações traz ícones para visualizar, editar e excluir rapidamente. Em ambas as versões o fluxo é o mesmo: pesquisar e filtrar no topo, revisar os resultados na lista ou tabela, usar ações rápidas para ver ou alterar registros existentes e utilizar o botão de cadastro para inserir uma nova instituição.</w:t>
      </w:r>
    </w:p>
    <w:p w14:paraId="15F5398D" w14:textId="08EDE4EE" w:rsidR="00B70ACC" w:rsidRDefault="00B70ACC" w:rsidP="00140D25">
      <w:r w:rsidRPr="00B70ACC">
        <w:drawing>
          <wp:inline distT="0" distB="0" distL="0" distR="0" wp14:anchorId="367BF621" wp14:editId="7A04B137">
            <wp:extent cx="3669869" cy="2609557"/>
            <wp:effectExtent l="0" t="0" r="6985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611" cy="262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2474" w14:textId="45313537" w:rsidR="00B70ACC" w:rsidRDefault="00B70ACC" w:rsidP="00140D25"/>
    <w:p w14:paraId="6A15C040" w14:textId="0C718490" w:rsidR="00B70ACC" w:rsidRDefault="00851A51" w:rsidP="00851A51">
      <w:pPr>
        <w:ind w:firstLine="708"/>
      </w:pPr>
      <w:r w:rsidRPr="00851A51">
        <w:t xml:space="preserve">A tela "Listagem de Instituições" na versão mobile apresenta no topo o título com </w:t>
      </w:r>
      <w:proofErr w:type="spellStart"/>
      <w:r w:rsidRPr="00851A51">
        <w:t>breadcrumb</w:t>
      </w:r>
      <w:proofErr w:type="spellEnd"/>
      <w:r w:rsidRPr="00851A51">
        <w:t xml:space="preserve"> e um botão "Voltar", seguido por uma área de busca e filtro com campos para Nome, CNPJ, Cidade, seleção de Estado e Situação, além dos botões "Filtrar", "Limpar" e "+ Cadastrar". A lista de resultados é exibida em cartões onde cada cartão mostra o nome da instituição com um </w:t>
      </w:r>
      <w:proofErr w:type="spellStart"/>
      <w:r w:rsidRPr="00851A51">
        <w:t>badge</w:t>
      </w:r>
      <w:proofErr w:type="spellEnd"/>
      <w:r w:rsidRPr="00851A51">
        <w:t xml:space="preserve"> de situação (por exemplo "Ativa"), o ID e blocos com as informações principais como razão social, CNPJ, endereço (logradouro, número e bairro), CEP, cidade/estado, telefone e e</w:t>
      </w:r>
      <w:r w:rsidRPr="00851A51">
        <w:rPr>
          <w:rFonts w:ascii="Cambria Math" w:hAnsi="Cambria Math" w:cs="Cambria Math"/>
        </w:rPr>
        <w:t>‑</w:t>
      </w:r>
      <w:r w:rsidRPr="00851A51">
        <w:t>mail; cada cart</w:t>
      </w:r>
      <w:r w:rsidRPr="00851A51">
        <w:rPr>
          <w:rFonts w:ascii="Calibri" w:hAnsi="Calibri" w:cs="Calibri"/>
        </w:rPr>
        <w:t>ã</w:t>
      </w:r>
      <w:r w:rsidRPr="00851A51">
        <w:t>o tamb</w:t>
      </w:r>
      <w:r w:rsidRPr="00851A51">
        <w:rPr>
          <w:rFonts w:ascii="Calibri" w:hAnsi="Calibri" w:cs="Calibri"/>
        </w:rPr>
        <w:t>é</w:t>
      </w:r>
      <w:r w:rsidRPr="00851A51">
        <w:t>m tem a</w:t>
      </w:r>
      <w:r w:rsidRPr="00851A51">
        <w:rPr>
          <w:rFonts w:ascii="Calibri" w:hAnsi="Calibri" w:cs="Calibri"/>
        </w:rPr>
        <w:t>çõ</w:t>
      </w:r>
      <w:r w:rsidRPr="00851A51">
        <w:t>es rápidas para Ver, Editar e Excluir. Na parte inferior há controle de paginação indicando a página atual e o total de registros.</w:t>
      </w:r>
    </w:p>
    <w:p w14:paraId="13CAAF19" w14:textId="79F74A8C" w:rsidR="00C9373C" w:rsidRDefault="00851A51" w:rsidP="00140D25">
      <w:r w:rsidRPr="00B70ACC">
        <w:drawing>
          <wp:anchor distT="0" distB="0" distL="114300" distR="114300" simplePos="0" relativeHeight="251658240" behindDoc="0" locked="0" layoutInCell="1" allowOverlap="1" wp14:anchorId="768694B4" wp14:editId="7B68EACB">
            <wp:simplePos x="0" y="0"/>
            <wp:positionH relativeFrom="margin">
              <wp:align>left</wp:align>
            </wp:positionH>
            <wp:positionV relativeFrom="paragraph">
              <wp:posOffset>102431</wp:posOffset>
            </wp:positionV>
            <wp:extent cx="2348865" cy="5351145"/>
            <wp:effectExtent l="0" t="0" r="0" b="1905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8865" cy="5351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B52291" w14:textId="593F0AD5" w:rsidR="007F3C57" w:rsidRDefault="007F3C57" w:rsidP="00140D25"/>
    <w:p w14:paraId="628F6D6F" w14:textId="10840087" w:rsidR="00851A51" w:rsidRDefault="00851A51" w:rsidP="00140D25"/>
    <w:p w14:paraId="3314EF1F" w14:textId="452634F4" w:rsidR="00851A51" w:rsidRDefault="00851A51" w:rsidP="00140D25"/>
    <w:p w14:paraId="65CA536C" w14:textId="1DEF4DD3" w:rsidR="00851A51" w:rsidRDefault="00851A51" w:rsidP="00140D25"/>
    <w:p w14:paraId="0089473C" w14:textId="2D7E8963" w:rsidR="00851A51" w:rsidRDefault="00851A51" w:rsidP="00140D25"/>
    <w:p w14:paraId="6A696478" w14:textId="68403C33" w:rsidR="00851A51" w:rsidRDefault="00851A51" w:rsidP="00140D25"/>
    <w:p w14:paraId="03526891" w14:textId="0B8235B5" w:rsidR="00851A51" w:rsidRDefault="00851A51" w:rsidP="00140D25"/>
    <w:p w14:paraId="1D53089F" w14:textId="157E7826" w:rsidR="00851A51" w:rsidRDefault="00851A51" w:rsidP="00140D25"/>
    <w:p w14:paraId="2FD3FD78" w14:textId="72AFB481" w:rsidR="00851A51" w:rsidRDefault="00851A51" w:rsidP="00140D25"/>
    <w:p w14:paraId="59AC9B21" w14:textId="4DC8368D" w:rsidR="00851A51" w:rsidRDefault="00851A51" w:rsidP="00140D25"/>
    <w:p w14:paraId="14E198D7" w14:textId="2DB12CE0" w:rsidR="00851A51" w:rsidRDefault="00851A51" w:rsidP="00140D25"/>
    <w:p w14:paraId="01134CC5" w14:textId="5C74C84E" w:rsidR="00851A51" w:rsidRDefault="00851A51" w:rsidP="00140D25">
      <w:bookmarkStart w:id="0" w:name="_GoBack"/>
      <w:bookmarkEnd w:id="0"/>
    </w:p>
    <w:p w14:paraId="07352EA9" w14:textId="1E4BAB90" w:rsidR="00851A51" w:rsidRDefault="00851A51" w:rsidP="00140D25"/>
    <w:p w14:paraId="5801868F" w14:textId="4D93EE38" w:rsidR="00851A51" w:rsidRDefault="00851A51" w:rsidP="00140D25"/>
    <w:p w14:paraId="3F26C51E" w14:textId="4D64E385" w:rsidR="00851A51" w:rsidRDefault="00851A51" w:rsidP="00140D25"/>
    <w:p w14:paraId="32793411" w14:textId="6ECF4657" w:rsidR="00851A51" w:rsidRDefault="00851A51" w:rsidP="00140D25"/>
    <w:p w14:paraId="20CA7377" w14:textId="11BC5973" w:rsidR="00851A51" w:rsidRDefault="00851A51" w:rsidP="00140D25"/>
    <w:p w14:paraId="01C0539E" w14:textId="4A5488C6" w:rsidR="00851A51" w:rsidRDefault="00851A51" w:rsidP="00140D25"/>
    <w:p w14:paraId="280FEC80" w14:textId="05F0A972" w:rsidR="00851A51" w:rsidRDefault="00851A51" w:rsidP="00140D25"/>
    <w:p w14:paraId="7CA11DB4" w14:textId="77777777" w:rsidR="00851A51" w:rsidRDefault="00851A51" w:rsidP="00140D25"/>
    <w:p w14:paraId="52969CA2" w14:textId="77777777" w:rsidR="0075351D" w:rsidRDefault="0075351D" w:rsidP="00140D25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7FE8FB" w14:textId="77777777" w:rsidR="00C12539" w:rsidRDefault="00C12539" w:rsidP="00140D25">
      <w:pPr>
        <w:spacing w:after="0" w:line="240" w:lineRule="auto"/>
      </w:pPr>
      <w:r>
        <w:separator/>
      </w:r>
    </w:p>
  </w:endnote>
  <w:endnote w:type="continuationSeparator" w:id="0">
    <w:p w14:paraId="2276B02D" w14:textId="77777777" w:rsidR="00C12539" w:rsidRDefault="00C12539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54037E" w14:textId="77777777" w:rsidR="00C12539" w:rsidRDefault="00C12539" w:rsidP="00140D25">
      <w:pPr>
        <w:spacing w:after="0" w:line="240" w:lineRule="auto"/>
      </w:pPr>
      <w:r>
        <w:separator/>
      </w:r>
    </w:p>
  </w:footnote>
  <w:footnote w:type="continuationSeparator" w:id="0">
    <w:p w14:paraId="4A406DC3" w14:textId="77777777" w:rsidR="00C12539" w:rsidRDefault="00C12539" w:rsidP="00140D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20AC7"/>
    <w:rsid w:val="00086B74"/>
    <w:rsid w:val="000C10CE"/>
    <w:rsid w:val="000D2EF6"/>
    <w:rsid w:val="00100CB4"/>
    <w:rsid w:val="00126642"/>
    <w:rsid w:val="00126B71"/>
    <w:rsid w:val="001327F3"/>
    <w:rsid w:val="00140D25"/>
    <w:rsid w:val="00153462"/>
    <w:rsid w:val="00256901"/>
    <w:rsid w:val="002E0BE7"/>
    <w:rsid w:val="0056506E"/>
    <w:rsid w:val="005764F4"/>
    <w:rsid w:val="005D2C92"/>
    <w:rsid w:val="0075351D"/>
    <w:rsid w:val="007659F5"/>
    <w:rsid w:val="007F3C57"/>
    <w:rsid w:val="00851A51"/>
    <w:rsid w:val="008A7D1A"/>
    <w:rsid w:val="009169B1"/>
    <w:rsid w:val="009739F5"/>
    <w:rsid w:val="009E3C28"/>
    <w:rsid w:val="00A67EDF"/>
    <w:rsid w:val="00B357D6"/>
    <w:rsid w:val="00B55A4A"/>
    <w:rsid w:val="00B70ACC"/>
    <w:rsid w:val="00BB05F4"/>
    <w:rsid w:val="00C12539"/>
    <w:rsid w:val="00C918B1"/>
    <w:rsid w:val="00C9373C"/>
    <w:rsid w:val="00CA0C61"/>
    <w:rsid w:val="00D0071C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68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2873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5349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24584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59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32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778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9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66416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22513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58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37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5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8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842582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12200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22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66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375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3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4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487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VICTOR HUGO OLIVEIRA DE SOUZA</cp:lastModifiedBy>
  <cp:revision>2</cp:revision>
  <dcterms:created xsi:type="dcterms:W3CDTF">2025-11-04T17:22:00Z</dcterms:created>
  <dcterms:modified xsi:type="dcterms:W3CDTF">2025-11-04T17:22:00Z</dcterms:modified>
</cp:coreProperties>
</file>