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E5019F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</w:t>
            </w:r>
            <w:r w:rsidR="00E2312E">
              <w:rPr>
                <w:b/>
                <w:bCs/>
              </w:rPr>
              <w:t>1</w:t>
            </w:r>
            <w:r w:rsidR="008069EE">
              <w:rPr>
                <w:b/>
                <w:bCs/>
              </w:rPr>
              <w:t>6</w:t>
            </w:r>
          </w:p>
        </w:tc>
        <w:tc>
          <w:tcPr>
            <w:tcW w:w="2831" w:type="dxa"/>
          </w:tcPr>
          <w:p w14:paraId="67654B2E" w14:textId="548C2FE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8069EE">
              <w:rPr>
                <w:b/>
                <w:bCs/>
              </w:rPr>
              <w:t>30</w:t>
            </w:r>
            <w:r w:rsidR="0037435A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395AD4">
              <w:rPr>
                <w:b/>
                <w:bCs/>
              </w:rPr>
              <w:t>4</w:t>
            </w:r>
            <w:r w:rsidR="0037435A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58651CB7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069EE">
              <w:rPr>
                <w:b/>
                <w:bCs/>
              </w:rPr>
              <w:t>0</w:t>
            </w:r>
            <w:r w:rsidR="00E2312E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</w:t>
            </w:r>
            <w:r w:rsidR="00E2312E">
              <w:rPr>
                <w:b/>
                <w:bCs/>
              </w:rPr>
              <w:t>0</w:t>
            </w:r>
            <w:r w:rsidR="008069EE">
              <w:rPr>
                <w:b/>
                <w:bCs/>
              </w:rPr>
              <w:t>5</w:t>
            </w:r>
            <w:r w:rsidR="00082A9F">
              <w:rPr>
                <w:b/>
                <w:bCs/>
              </w:rPr>
              <w:t>/202</w:t>
            </w:r>
            <w:r w:rsidR="00E2312E">
              <w:rPr>
                <w:b/>
                <w:bCs/>
              </w:rPr>
              <w:t>6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02B5664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2312E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08999B1" w:rsidR="00100CB4" w:rsidRDefault="00E2312E" w:rsidP="00D32517">
            <w:r>
              <w:t>1</w:t>
            </w:r>
            <w:r w:rsidR="008069EE">
              <w:t>81</w:t>
            </w:r>
          </w:p>
        </w:tc>
        <w:tc>
          <w:tcPr>
            <w:tcW w:w="6234" w:type="dxa"/>
          </w:tcPr>
          <w:p w14:paraId="6C93C027" w14:textId="1F5A2F75" w:rsidR="00100CB4" w:rsidRPr="008069EE" w:rsidRDefault="00B27CAE" w:rsidP="00D32517">
            <w:r w:rsidRPr="00395AD4">
              <w:rPr>
                <w:b/>
                <w:bCs/>
              </w:rPr>
              <w:t> </w:t>
            </w:r>
            <w:r w:rsidR="008069EE" w:rsidRPr="008069EE">
              <w:t>Refatorar a estrutura atual da parte instituições</w:t>
            </w:r>
          </w:p>
        </w:tc>
        <w:tc>
          <w:tcPr>
            <w:tcW w:w="1541" w:type="dxa"/>
          </w:tcPr>
          <w:p w14:paraId="7B3F85A3" w14:textId="57D66ECA" w:rsidR="00100CB4" w:rsidRPr="00E2312E" w:rsidRDefault="008069EE" w:rsidP="00D32517">
            <w:r>
              <w:t>3</w:t>
            </w:r>
            <w:r w:rsidR="00395AD4">
              <w:t>0</w:t>
            </w:r>
            <w:r w:rsidR="00E2312E" w:rsidRPr="00E2312E">
              <w:t>/0</w:t>
            </w:r>
            <w:r w:rsidR="00395AD4">
              <w:t>4</w:t>
            </w:r>
            <w:r w:rsidR="00E2312E" w:rsidRPr="00E2312E">
              <w:t>/2026</w:t>
            </w:r>
          </w:p>
        </w:tc>
        <w:tc>
          <w:tcPr>
            <w:tcW w:w="1672" w:type="dxa"/>
          </w:tcPr>
          <w:p w14:paraId="4EF6A697" w14:textId="39B1DAEA" w:rsidR="00100CB4" w:rsidRPr="00E2312E" w:rsidRDefault="008069EE" w:rsidP="00D32517">
            <w:r>
              <w:t>0</w:t>
            </w:r>
            <w:r w:rsidR="00E2312E" w:rsidRPr="00E2312E">
              <w:t>1/0</w:t>
            </w:r>
            <w:r>
              <w:t>5</w:t>
            </w:r>
            <w:r w:rsidR="00E2312E" w:rsidRPr="00E2312E">
              <w:t>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2D7FD9E" w:rsidR="00140D25" w:rsidRDefault="00447EBF" w:rsidP="00D32517">
            <w:r>
              <w:t>1</w:t>
            </w:r>
            <w:r w:rsidR="008069EE">
              <w:t>81</w:t>
            </w:r>
          </w:p>
        </w:tc>
        <w:tc>
          <w:tcPr>
            <w:tcW w:w="2971" w:type="dxa"/>
          </w:tcPr>
          <w:p w14:paraId="32891F16" w14:textId="55845686" w:rsidR="008069EE" w:rsidRPr="008069EE" w:rsidRDefault="008069EE" w:rsidP="008069EE">
            <w:r w:rsidRPr="008069EE">
              <w:t>Refatorar a estrutura atual da parte </w:t>
            </w:r>
            <w:r w:rsidRPr="008069EE">
              <w:rPr>
                <w:b/>
                <w:bCs/>
              </w:rPr>
              <w:t>instituições</w:t>
            </w:r>
            <w:r w:rsidRPr="008069EE">
              <w:t>, aplicando componentização para melhorar reutilização, legibilidade e manutenção do código.</w:t>
            </w:r>
          </w:p>
          <w:p w14:paraId="259B5208" w14:textId="2883BB00" w:rsidR="00B357D6" w:rsidRPr="004B24E5" w:rsidRDefault="00B357D6" w:rsidP="00395AD4"/>
        </w:tc>
        <w:tc>
          <w:tcPr>
            <w:tcW w:w="1441" w:type="dxa"/>
          </w:tcPr>
          <w:p w14:paraId="5C12E670" w14:textId="4D795A27" w:rsidR="0037435A" w:rsidRDefault="00D32517" w:rsidP="00D32517">
            <w:r>
              <w:t xml:space="preserve">Guilherme Henrique de Oliveira e 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6165F9D2" w:rsidR="00140D25" w:rsidRPr="0077092F" w:rsidRDefault="008069EE" w:rsidP="00D32517">
            <w:r>
              <w:t>2</w:t>
            </w:r>
          </w:p>
        </w:tc>
        <w:tc>
          <w:tcPr>
            <w:tcW w:w="1683" w:type="dxa"/>
          </w:tcPr>
          <w:p w14:paraId="59EA432A" w14:textId="5EC62473" w:rsidR="00140D25" w:rsidRDefault="008069EE" w:rsidP="00D32517">
            <w:r>
              <w:t>2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34DE92E0" w14:textId="77777777" w:rsidR="008069EE" w:rsidRPr="008069EE" w:rsidRDefault="008069EE" w:rsidP="008069EE">
      <w:pPr>
        <w:ind w:left="720"/>
        <w:rPr>
          <w:rFonts w:ascii="Calibri" w:hAnsi="Calibri" w:cs="Calibri"/>
          <w:b/>
          <w:bCs/>
        </w:rPr>
      </w:pPr>
      <w:r w:rsidRPr="008069EE">
        <w:rPr>
          <w:rFonts w:ascii="Segoe UI Emoji" w:hAnsi="Segoe UI Emoji" w:cs="Segoe UI Emoji"/>
          <w:b/>
          <w:bCs/>
        </w:rPr>
        <w:t>🎯</w:t>
      </w:r>
      <w:r w:rsidRPr="008069EE">
        <w:rPr>
          <w:rFonts w:ascii="Calibri" w:hAnsi="Calibri" w:cs="Calibri"/>
          <w:b/>
          <w:bCs/>
        </w:rPr>
        <w:t xml:space="preserve"> Objetivo</w:t>
      </w:r>
    </w:p>
    <w:p w14:paraId="59B5792F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Refatorar a estrutura atual da parte </w:t>
      </w:r>
      <w:r w:rsidRPr="008069EE">
        <w:rPr>
          <w:rFonts w:ascii="Calibri" w:hAnsi="Calibri" w:cs="Calibri"/>
          <w:b/>
          <w:bCs/>
        </w:rPr>
        <w:t>[instituições]</w:t>
      </w:r>
      <w:r w:rsidRPr="008069EE">
        <w:rPr>
          <w:rFonts w:ascii="Calibri" w:hAnsi="Calibri" w:cs="Calibri"/>
        </w:rPr>
        <w:t>, aplicando componentização para melhorar reutilização, legibilidade e manutenção do código.</w:t>
      </w:r>
    </w:p>
    <w:p w14:paraId="21F6E9CD" w14:textId="77777777" w:rsidR="008069EE" w:rsidRPr="008069EE" w:rsidRDefault="00000000" w:rsidP="008069EE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pict w14:anchorId="72FDD521">
          <v:rect id="_x0000_i1025" style="width:0;height:3pt" o:hralign="center" o:hrstd="t" o:hr="t" fillcolor="#a0a0a0" stroked="f"/>
        </w:pict>
      </w:r>
    </w:p>
    <w:p w14:paraId="18741C44" w14:textId="77777777" w:rsidR="008069EE" w:rsidRPr="008069EE" w:rsidRDefault="008069EE" w:rsidP="008069EE">
      <w:pPr>
        <w:ind w:left="720"/>
        <w:rPr>
          <w:rFonts w:ascii="Calibri" w:hAnsi="Calibri" w:cs="Calibri"/>
          <w:b/>
          <w:bCs/>
        </w:rPr>
      </w:pPr>
      <w:r w:rsidRPr="008069EE">
        <w:rPr>
          <w:rFonts w:ascii="Segoe UI Emoji" w:hAnsi="Segoe UI Emoji" w:cs="Segoe UI Emoji"/>
          <w:b/>
          <w:bCs/>
        </w:rPr>
        <w:t>✅</w:t>
      </w:r>
      <w:r w:rsidRPr="008069EE">
        <w:rPr>
          <w:rFonts w:ascii="Calibri" w:hAnsi="Calibri" w:cs="Calibri"/>
          <w:b/>
          <w:bCs/>
        </w:rPr>
        <w:t xml:space="preserve"> Critérios de Aceite</w:t>
      </w:r>
    </w:p>
    <w:p w14:paraId="396D186C" w14:textId="77777777" w:rsidR="008069EE" w:rsidRPr="008069EE" w:rsidRDefault="008069EE" w:rsidP="008069EE">
      <w:pPr>
        <w:numPr>
          <w:ilvl w:val="0"/>
          <w:numId w:val="9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Todas as </w:t>
      </w:r>
      <w:proofErr w:type="spellStart"/>
      <w:r w:rsidRPr="008069EE">
        <w:rPr>
          <w:rFonts w:ascii="Calibri" w:hAnsi="Calibri" w:cs="Calibri"/>
        </w:rPr>
        <w:t>pages</w:t>
      </w:r>
      <w:proofErr w:type="spellEnd"/>
      <w:r w:rsidRPr="008069EE">
        <w:rPr>
          <w:rFonts w:ascii="Calibri" w:hAnsi="Calibri" w:cs="Calibri"/>
        </w:rPr>
        <w:t xml:space="preserve"> da parte </w:t>
      </w:r>
      <w:r w:rsidRPr="008069EE">
        <w:rPr>
          <w:rFonts w:ascii="Calibri" w:hAnsi="Calibri" w:cs="Calibri"/>
          <w:b/>
          <w:bCs/>
        </w:rPr>
        <w:t>[instituições]</w:t>
      </w:r>
      <w:r w:rsidRPr="008069EE">
        <w:rPr>
          <w:rFonts w:ascii="Calibri" w:hAnsi="Calibri" w:cs="Calibri"/>
        </w:rPr>
        <w:t xml:space="preserve"> foram </w:t>
      </w:r>
      <w:proofErr w:type="spellStart"/>
      <w:r w:rsidRPr="008069EE">
        <w:rPr>
          <w:rFonts w:ascii="Calibri" w:hAnsi="Calibri" w:cs="Calibri"/>
        </w:rPr>
        <w:t>componentizadas</w:t>
      </w:r>
      <w:proofErr w:type="spellEnd"/>
      <w:r w:rsidRPr="008069EE">
        <w:rPr>
          <w:rFonts w:ascii="Calibri" w:hAnsi="Calibri" w:cs="Calibri"/>
        </w:rPr>
        <w:t>.</w:t>
      </w:r>
    </w:p>
    <w:p w14:paraId="294EB829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Separação clara entre </w:t>
      </w:r>
      <w:proofErr w:type="spellStart"/>
      <w:r w:rsidRPr="008069EE">
        <w:rPr>
          <w:rFonts w:ascii="Calibri" w:hAnsi="Calibri" w:cs="Calibri"/>
        </w:rPr>
        <w:t>page</w:t>
      </w:r>
      <w:proofErr w:type="spellEnd"/>
      <w:r w:rsidRPr="008069EE">
        <w:rPr>
          <w:rFonts w:ascii="Calibri" w:hAnsi="Calibri" w:cs="Calibri"/>
        </w:rPr>
        <w:t xml:space="preserve"> e </w:t>
      </w:r>
      <w:proofErr w:type="spellStart"/>
      <w:r w:rsidRPr="008069EE">
        <w:rPr>
          <w:rFonts w:ascii="Calibri" w:hAnsi="Calibri" w:cs="Calibri"/>
        </w:rPr>
        <w:t>components</w:t>
      </w:r>
      <w:proofErr w:type="spellEnd"/>
      <w:r w:rsidRPr="008069EE">
        <w:rPr>
          <w:rFonts w:ascii="Calibri" w:hAnsi="Calibri" w:cs="Calibri"/>
        </w:rPr>
        <w:t>.</w:t>
      </w:r>
    </w:p>
    <w:p w14:paraId="4BFBB6F7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Nenhuma </w:t>
      </w:r>
      <w:proofErr w:type="spellStart"/>
      <w:r w:rsidRPr="008069EE">
        <w:rPr>
          <w:rFonts w:ascii="Calibri" w:hAnsi="Calibri" w:cs="Calibri"/>
        </w:rPr>
        <w:t>page</w:t>
      </w:r>
      <w:proofErr w:type="spellEnd"/>
      <w:r w:rsidRPr="008069EE">
        <w:rPr>
          <w:rFonts w:ascii="Calibri" w:hAnsi="Calibri" w:cs="Calibri"/>
        </w:rPr>
        <w:t xml:space="preserve"> ou </w:t>
      </w:r>
      <w:proofErr w:type="spellStart"/>
      <w:r w:rsidRPr="008069EE">
        <w:rPr>
          <w:rFonts w:ascii="Calibri" w:hAnsi="Calibri" w:cs="Calibri"/>
        </w:rPr>
        <w:t>component</w:t>
      </w:r>
      <w:proofErr w:type="spellEnd"/>
      <w:r w:rsidRPr="008069EE">
        <w:rPr>
          <w:rFonts w:ascii="Calibri" w:hAnsi="Calibri" w:cs="Calibri"/>
        </w:rPr>
        <w:t xml:space="preserve"> deve ultrapassar 250 linhas.</w:t>
      </w:r>
    </w:p>
    <w:p w14:paraId="12A6F2CE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Caso ultrapasse 250 linhas, deve conter comentários explicando a necessidade.</w:t>
      </w:r>
    </w:p>
    <w:p w14:paraId="29BD90D8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Estrutura organizada visando reutilização de componentes.</w:t>
      </w:r>
    </w:p>
    <w:p w14:paraId="686A774C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Código legível e padronizado.</w:t>
      </w:r>
    </w:p>
    <w:p w14:paraId="576F8DBA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Componentes criados com responsabilidade única (single </w:t>
      </w:r>
      <w:proofErr w:type="spellStart"/>
      <w:r w:rsidRPr="008069EE">
        <w:rPr>
          <w:rFonts w:ascii="Calibri" w:hAnsi="Calibri" w:cs="Calibri"/>
        </w:rPr>
        <w:t>responsibility</w:t>
      </w:r>
      <w:proofErr w:type="spellEnd"/>
      <w:r w:rsidRPr="008069EE">
        <w:rPr>
          <w:rFonts w:ascii="Calibri" w:hAnsi="Calibri" w:cs="Calibri"/>
        </w:rPr>
        <w:t>).</w:t>
      </w:r>
    </w:p>
    <w:p w14:paraId="6D9D00B8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Revisão básica para evitar duplicação de código.</w:t>
      </w:r>
    </w:p>
    <w:p w14:paraId="3B317F1E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Componentes genéricos e usados em várias partes, ficam na pasta em </w:t>
      </w:r>
      <w:proofErr w:type="spellStart"/>
      <w:r w:rsidRPr="008069EE">
        <w:rPr>
          <w:rFonts w:ascii="Calibri" w:hAnsi="Calibri" w:cs="Calibri"/>
        </w:rPr>
        <w:t>src</w:t>
      </w:r>
      <w:proofErr w:type="spellEnd"/>
      <w:r w:rsidRPr="008069EE">
        <w:rPr>
          <w:rFonts w:ascii="Calibri" w:hAnsi="Calibri" w:cs="Calibri"/>
        </w:rPr>
        <w:t>/</w:t>
      </w:r>
      <w:proofErr w:type="spellStart"/>
      <w:r w:rsidRPr="008069EE">
        <w:rPr>
          <w:rFonts w:ascii="Calibri" w:hAnsi="Calibri" w:cs="Calibri"/>
        </w:rPr>
        <w:t>components</w:t>
      </w:r>
      <w:proofErr w:type="spellEnd"/>
    </w:p>
    <w:p w14:paraId="74E66781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Componentes ou partes especificas da </w:t>
      </w:r>
      <w:proofErr w:type="spellStart"/>
      <w:proofErr w:type="gramStart"/>
      <w:r w:rsidRPr="008069EE">
        <w:rPr>
          <w:rFonts w:ascii="Calibri" w:hAnsi="Calibri" w:cs="Calibri"/>
        </w:rPr>
        <w:t>pagina</w:t>
      </w:r>
      <w:proofErr w:type="spellEnd"/>
      <w:proofErr w:type="gramEnd"/>
      <w:r w:rsidRPr="008069EE">
        <w:rPr>
          <w:rFonts w:ascii="Calibri" w:hAnsi="Calibri" w:cs="Calibri"/>
        </w:rPr>
        <w:t>, ficam dentro de [</w:t>
      </w:r>
      <w:proofErr w:type="gramStart"/>
      <w:r w:rsidRPr="008069EE">
        <w:rPr>
          <w:rFonts w:ascii="Calibri" w:hAnsi="Calibri" w:cs="Calibri"/>
        </w:rPr>
        <w:t>pagina</w:t>
      </w:r>
      <w:proofErr w:type="gramEnd"/>
      <w:r w:rsidRPr="008069EE">
        <w:rPr>
          <w:rFonts w:ascii="Calibri" w:hAnsi="Calibri" w:cs="Calibri"/>
        </w:rPr>
        <w:t>]/_</w:t>
      </w:r>
      <w:proofErr w:type="spellStart"/>
      <w:r w:rsidRPr="008069EE">
        <w:rPr>
          <w:rFonts w:ascii="Calibri" w:hAnsi="Calibri" w:cs="Calibri"/>
        </w:rPr>
        <w:t>components</w:t>
      </w:r>
      <w:proofErr w:type="spellEnd"/>
    </w:p>
    <w:p w14:paraId="461DB640" w14:textId="77777777" w:rsidR="008069EE" w:rsidRPr="008069EE" w:rsidRDefault="008069EE" w:rsidP="008069EE">
      <w:pPr>
        <w:ind w:left="720"/>
        <w:rPr>
          <w:rFonts w:ascii="Calibri" w:hAnsi="Calibri" w:cs="Calibri"/>
        </w:rPr>
      </w:pPr>
      <w:r w:rsidRPr="008069EE">
        <w:rPr>
          <w:rFonts w:ascii="Calibri" w:hAnsi="Calibri" w:cs="Calibri"/>
        </w:rPr>
        <w:t>seguir padrão do projeto, como implementado em financeiro (somente na lógica)</w:t>
      </w:r>
    </w:p>
    <w:p w14:paraId="7CE58EC9" w14:textId="77777777" w:rsidR="008069EE" w:rsidRPr="008069EE" w:rsidRDefault="00000000" w:rsidP="008069EE">
      <w:pPr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0EE651D8">
          <v:rect id="_x0000_i1026" style="width:0;height:3pt" o:hralign="center" o:hrstd="t" o:hr="t" fillcolor="#a0a0a0" stroked="f"/>
        </w:pict>
      </w:r>
    </w:p>
    <w:p w14:paraId="0DA3B78C" w14:textId="77777777" w:rsidR="008069EE" w:rsidRPr="008069EE" w:rsidRDefault="008069EE" w:rsidP="008069EE">
      <w:pPr>
        <w:ind w:left="720"/>
        <w:rPr>
          <w:rFonts w:ascii="Calibri" w:hAnsi="Calibri" w:cs="Calibri"/>
          <w:b/>
          <w:bCs/>
        </w:rPr>
      </w:pPr>
      <w:r w:rsidRPr="008069EE">
        <w:rPr>
          <w:rFonts w:ascii="Segoe UI Emoji" w:hAnsi="Segoe UI Emoji" w:cs="Segoe UI Emoji"/>
          <w:b/>
          <w:bCs/>
        </w:rPr>
        <w:t>🗒️</w:t>
      </w:r>
      <w:r w:rsidRPr="008069EE">
        <w:rPr>
          <w:rFonts w:ascii="Calibri" w:hAnsi="Calibri" w:cs="Calibri"/>
          <w:b/>
          <w:bCs/>
        </w:rPr>
        <w:t xml:space="preserve"> Observações</w:t>
      </w:r>
    </w:p>
    <w:p w14:paraId="5CC53985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8069EE">
        <w:rPr>
          <w:rFonts w:ascii="Calibri" w:hAnsi="Calibri" w:cs="Calibri"/>
        </w:rPr>
        <w:t>Componentizar</w:t>
      </w:r>
      <w:proofErr w:type="spellEnd"/>
      <w:r w:rsidRPr="008069EE">
        <w:rPr>
          <w:rFonts w:ascii="Calibri" w:hAnsi="Calibri" w:cs="Calibri"/>
        </w:rPr>
        <w:t xml:space="preserve"> todas as </w:t>
      </w:r>
      <w:proofErr w:type="spellStart"/>
      <w:r w:rsidRPr="008069EE">
        <w:rPr>
          <w:rFonts w:ascii="Calibri" w:hAnsi="Calibri" w:cs="Calibri"/>
        </w:rPr>
        <w:t>pages</w:t>
      </w:r>
      <w:proofErr w:type="spellEnd"/>
      <w:r w:rsidRPr="008069EE">
        <w:rPr>
          <w:rFonts w:ascii="Calibri" w:hAnsi="Calibri" w:cs="Calibri"/>
        </w:rPr>
        <w:t xml:space="preserve"> dessa parte (a parte só vai estar especificado no </w:t>
      </w:r>
      <w:proofErr w:type="spellStart"/>
      <w:proofErr w:type="gramStart"/>
      <w:r w:rsidRPr="008069EE">
        <w:rPr>
          <w:rFonts w:ascii="Calibri" w:hAnsi="Calibri" w:cs="Calibri"/>
        </w:rPr>
        <w:t>titulo</w:t>
      </w:r>
      <w:proofErr w:type="spellEnd"/>
      <w:proofErr w:type="gramEnd"/>
      <w:r w:rsidRPr="008069EE">
        <w:rPr>
          <w:rFonts w:ascii="Calibri" w:hAnsi="Calibri" w:cs="Calibri"/>
        </w:rPr>
        <w:t>).</w:t>
      </w:r>
    </w:p>
    <w:p w14:paraId="153C7DFC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Garantir que </w:t>
      </w:r>
      <w:proofErr w:type="spellStart"/>
      <w:r w:rsidRPr="008069EE">
        <w:rPr>
          <w:rFonts w:ascii="Calibri" w:hAnsi="Calibri" w:cs="Calibri"/>
        </w:rPr>
        <w:t>pages</w:t>
      </w:r>
      <w:proofErr w:type="spellEnd"/>
      <w:r w:rsidRPr="008069EE">
        <w:rPr>
          <w:rFonts w:ascii="Calibri" w:hAnsi="Calibri" w:cs="Calibri"/>
        </w:rPr>
        <w:t xml:space="preserve"> e </w:t>
      </w:r>
      <w:proofErr w:type="spellStart"/>
      <w:r w:rsidRPr="008069EE">
        <w:rPr>
          <w:rFonts w:ascii="Calibri" w:hAnsi="Calibri" w:cs="Calibri"/>
        </w:rPr>
        <w:t>components</w:t>
      </w:r>
      <w:proofErr w:type="spellEnd"/>
      <w:r w:rsidRPr="008069EE">
        <w:rPr>
          <w:rFonts w:ascii="Calibri" w:hAnsi="Calibri" w:cs="Calibri"/>
        </w:rPr>
        <w:t xml:space="preserve"> fiquem com no máximo 250 linhas.</w:t>
      </w:r>
    </w:p>
    <w:p w14:paraId="4CB9D7C8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>Caso ultrapasse esse limite, justificar com comentários no código.</w:t>
      </w:r>
    </w:p>
    <w:p w14:paraId="1097E615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Documentar na base do projeto os casos </w:t>
      </w:r>
      <w:proofErr w:type="gramStart"/>
      <w:r w:rsidRPr="008069EE">
        <w:rPr>
          <w:rFonts w:ascii="Calibri" w:hAnsi="Calibri" w:cs="Calibri"/>
        </w:rPr>
        <w:t>onde</w:t>
      </w:r>
      <w:proofErr w:type="gramEnd"/>
      <w:r w:rsidRPr="008069EE">
        <w:rPr>
          <w:rFonts w:ascii="Calibri" w:hAnsi="Calibri" w:cs="Calibri"/>
        </w:rPr>
        <w:t xml:space="preserve"> não foi possível reduzir.</w:t>
      </w:r>
    </w:p>
    <w:p w14:paraId="2E625F9D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>Priorizar desacoplamento e reutilização futura (pensar como produto, não como gambiarra de sprint).</w:t>
      </w:r>
    </w:p>
    <w:p w14:paraId="0EFAD56B" w14:textId="77777777" w:rsidR="008069EE" w:rsidRPr="008069EE" w:rsidRDefault="008069EE" w:rsidP="008069EE">
      <w:pPr>
        <w:numPr>
          <w:ilvl w:val="0"/>
          <w:numId w:val="10"/>
        </w:numPr>
        <w:rPr>
          <w:rFonts w:ascii="Calibri" w:hAnsi="Calibri" w:cs="Calibri"/>
        </w:rPr>
      </w:pPr>
      <w:r w:rsidRPr="008069EE">
        <w:rPr>
          <w:rFonts w:ascii="Calibri" w:hAnsi="Calibri" w:cs="Calibri"/>
        </w:rPr>
        <w:t xml:space="preserve">Evitar </w:t>
      </w:r>
      <w:proofErr w:type="spellStart"/>
      <w:r w:rsidRPr="008069EE">
        <w:rPr>
          <w:rFonts w:ascii="Calibri" w:hAnsi="Calibri" w:cs="Calibri"/>
        </w:rPr>
        <w:t>overengineering</w:t>
      </w:r>
      <w:proofErr w:type="spellEnd"/>
      <w:r w:rsidRPr="008069EE">
        <w:rPr>
          <w:rFonts w:ascii="Calibri" w:hAnsi="Calibri" w:cs="Calibri"/>
        </w:rPr>
        <w:t xml:space="preserve"> desnecessário (não inventar componente genérico </w:t>
      </w:r>
      <w:proofErr w:type="gramStart"/>
      <w:r w:rsidRPr="008069EE">
        <w:rPr>
          <w:rFonts w:ascii="Calibri" w:hAnsi="Calibri" w:cs="Calibri"/>
        </w:rPr>
        <w:t>pra</w:t>
      </w:r>
      <w:proofErr w:type="gramEnd"/>
      <w:r w:rsidRPr="008069EE">
        <w:rPr>
          <w:rFonts w:ascii="Calibri" w:hAnsi="Calibri" w:cs="Calibri"/>
        </w:rPr>
        <w:t xml:space="preserve"> usar uma vez).</w:t>
      </w:r>
    </w:p>
    <w:p w14:paraId="75370E10" w14:textId="768EB930" w:rsidR="00C33824" w:rsidRPr="00E2312E" w:rsidRDefault="00C33824" w:rsidP="00395AD4">
      <w:pPr>
        <w:ind w:left="720"/>
        <w:rPr>
          <w:rFonts w:ascii="Calibri" w:hAnsi="Calibri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6EC972B7" w14:textId="77777777" w:rsidR="00187B92" w:rsidRDefault="00187B92" w:rsidP="00187B92"/>
    <w:p w14:paraId="45DE83CE" w14:textId="77777777" w:rsidR="00187B92" w:rsidRDefault="00187B92" w:rsidP="00187B92">
      <w:r>
        <w:t xml:space="preserve">A </w:t>
      </w:r>
      <w:proofErr w:type="spellStart"/>
      <w:r>
        <w:t>page.tsx</w:t>
      </w:r>
      <w:proofErr w:type="spellEnd"/>
      <w:r>
        <w:t xml:space="preserve"> da rota de instituições foi refatorada para atuar como uma página orquestradora, mantendo nela apenas as responsabilidades principais, como controle de estado, </w:t>
      </w:r>
      <w:proofErr w:type="spellStart"/>
      <w:r>
        <w:t>handlers</w:t>
      </w:r>
      <w:proofErr w:type="spellEnd"/>
      <w:r>
        <w:t>, chamadas de serviços e organização geral da tela.</w:t>
      </w:r>
    </w:p>
    <w:p w14:paraId="04734736" w14:textId="77777777" w:rsidR="00187B92" w:rsidRDefault="00187B92" w:rsidP="00187B92"/>
    <w:p w14:paraId="557FA022" w14:textId="77777777" w:rsidR="00187B92" w:rsidRDefault="00187B92" w:rsidP="00187B92">
      <w:r>
        <w:t>Os blocos visuais da página foram extraídos para componentes específicos dentro da pasta _</w:t>
      </w:r>
      <w:proofErr w:type="spellStart"/>
      <w:r>
        <w:t>components</w:t>
      </w:r>
      <w:proofErr w:type="spellEnd"/>
      <w:r>
        <w:t>, seguindo uma separação mais clara entre página e componentes.</w:t>
      </w:r>
    </w:p>
    <w:p w14:paraId="1C2F1710" w14:textId="77777777" w:rsidR="00187B92" w:rsidRDefault="00187B92" w:rsidP="00187B92"/>
    <w:p w14:paraId="55948B11" w14:textId="77777777" w:rsidR="00187B92" w:rsidRDefault="00187B92" w:rsidP="00187B92">
      <w:r>
        <w:t>Também foram criadas pastas auxiliares para organizar melhor constantes, tipos e funções utilitárias utilizadas pela rota.</w:t>
      </w:r>
    </w:p>
    <w:p w14:paraId="3EA7E53D" w14:textId="77777777" w:rsidR="00187B92" w:rsidRDefault="00187B92" w:rsidP="00187B92"/>
    <w:p w14:paraId="4A123BBD" w14:textId="77777777" w:rsidR="00187B92" w:rsidRDefault="00187B92" w:rsidP="00187B92">
      <w:r>
        <w:t>Responsabilidades separadas</w:t>
      </w:r>
    </w:p>
    <w:p w14:paraId="388A8EB0" w14:textId="77777777" w:rsidR="00187B92" w:rsidRDefault="00187B92" w:rsidP="00187B92">
      <w:proofErr w:type="spellStart"/>
      <w:r>
        <w:t>page.tsx</w:t>
      </w:r>
      <w:proofErr w:type="spellEnd"/>
    </w:p>
    <w:p w14:paraId="3690C54A" w14:textId="77777777" w:rsidR="00187B92" w:rsidRDefault="00187B92" w:rsidP="00187B92"/>
    <w:p w14:paraId="6AED6911" w14:textId="77777777" w:rsidR="00187B92" w:rsidRDefault="00187B92" w:rsidP="00187B92">
      <w:r>
        <w:t>Ficou responsável por:</w:t>
      </w:r>
    </w:p>
    <w:p w14:paraId="30E4B26E" w14:textId="77777777" w:rsidR="00187B92" w:rsidRDefault="00187B92" w:rsidP="00187B92"/>
    <w:p w14:paraId="509DE62C" w14:textId="77777777" w:rsidR="00187B92" w:rsidRDefault="00187B92" w:rsidP="00187B92">
      <w:r>
        <w:t>• Controle dos estados principais da tela;</w:t>
      </w:r>
    </w:p>
    <w:p w14:paraId="5494195F" w14:textId="77777777" w:rsidR="00187B92" w:rsidRDefault="00187B92" w:rsidP="00187B92">
      <w:r>
        <w:t xml:space="preserve">• </w:t>
      </w:r>
      <w:proofErr w:type="spellStart"/>
      <w:r>
        <w:t>Handlers</w:t>
      </w:r>
      <w:proofErr w:type="spellEnd"/>
      <w:r>
        <w:t xml:space="preserve"> de criação, atualização e exclusão;</w:t>
      </w:r>
    </w:p>
    <w:p w14:paraId="509E4739" w14:textId="77777777" w:rsidR="00187B92" w:rsidRDefault="00187B92" w:rsidP="00187B92">
      <w:r>
        <w:t xml:space="preserve">• Chamadas aos </w:t>
      </w:r>
      <w:proofErr w:type="spellStart"/>
      <w:r>
        <w:t>services</w:t>
      </w:r>
      <w:proofErr w:type="spellEnd"/>
      <w:r>
        <w:t>;</w:t>
      </w:r>
    </w:p>
    <w:p w14:paraId="631F3D42" w14:textId="77777777" w:rsidR="00187B92" w:rsidRDefault="00187B92" w:rsidP="00187B92">
      <w:r>
        <w:t xml:space="preserve">• Controle de </w:t>
      </w:r>
      <w:proofErr w:type="spellStart"/>
      <w:r>
        <w:t>loading</w:t>
      </w:r>
      <w:proofErr w:type="spellEnd"/>
      <w:r>
        <w:t xml:space="preserve"> e erro;</w:t>
      </w:r>
    </w:p>
    <w:p w14:paraId="407DE7DD" w14:textId="77777777" w:rsidR="00187B92" w:rsidRDefault="00187B92" w:rsidP="00187B92">
      <w:r>
        <w:t>• Orquestração dos componentes da tela.</w:t>
      </w:r>
    </w:p>
    <w:p w14:paraId="3934EFCA" w14:textId="77777777" w:rsidR="00187B92" w:rsidRDefault="00187B92" w:rsidP="00187B92"/>
    <w:p w14:paraId="3EDFDE71" w14:textId="77777777" w:rsidR="00187B92" w:rsidRDefault="00187B92" w:rsidP="00187B92">
      <w:r>
        <w:t>_</w:t>
      </w:r>
      <w:proofErr w:type="spellStart"/>
      <w:r>
        <w:t>components</w:t>
      </w:r>
      <w:proofErr w:type="spellEnd"/>
    </w:p>
    <w:p w14:paraId="2D656886" w14:textId="77777777" w:rsidR="00187B92" w:rsidRDefault="00187B92" w:rsidP="00187B92"/>
    <w:p w14:paraId="26679D7F" w14:textId="77777777" w:rsidR="00187B92" w:rsidRDefault="00187B92" w:rsidP="00187B92">
      <w:r>
        <w:t>Recebeu os componentes específicos da rota de instituições, como:</w:t>
      </w:r>
    </w:p>
    <w:p w14:paraId="7011C92E" w14:textId="77777777" w:rsidR="00187B92" w:rsidRDefault="00187B92" w:rsidP="00187B92"/>
    <w:p w14:paraId="755FE4D1" w14:textId="77777777" w:rsidR="00187B92" w:rsidRDefault="00187B92" w:rsidP="00187B92">
      <w:r>
        <w:lastRenderedPageBreak/>
        <w:t>• Alerta de erro;</w:t>
      </w:r>
    </w:p>
    <w:p w14:paraId="7ADA108C" w14:textId="77777777" w:rsidR="00187B92" w:rsidRDefault="00187B92" w:rsidP="00187B92">
      <w:r>
        <w:t>• Cards financeiros;</w:t>
      </w:r>
    </w:p>
    <w:p w14:paraId="1AB9B6FC" w14:textId="77777777" w:rsidR="00187B92" w:rsidRDefault="00187B92" w:rsidP="00187B92">
      <w:r>
        <w:t>• Seção de visão geral;</w:t>
      </w:r>
    </w:p>
    <w:p w14:paraId="61AD9938" w14:textId="77777777" w:rsidR="00187B92" w:rsidRDefault="00187B92" w:rsidP="00187B92">
      <w:r>
        <w:t>• Tabela de instituições;</w:t>
      </w:r>
    </w:p>
    <w:p w14:paraId="5BDBD19C" w14:textId="77777777" w:rsidR="00187B92" w:rsidRDefault="00187B92" w:rsidP="00187B92">
      <w:r>
        <w:t>• Modal de insights;</w:t>
      </w:r>
    </w:p>
    <w:p w14:paraId="1B052677" w14:textId="77777777" w:rsidR="00187B92" w:rsidRDefault="00187B92" w:rsidP="00187B92">
      <w:r>
        <w:t>• Cards de resumo dentro do modal.</w:t>
      </w:r>
    </w:p>
    <w:p w14:paraId="2FA16013" w14:textId="77777777" w:rsidR="00187B92" w:rsidRDefault="00187B92" w:rsidP="00187B92"/>
    <w:p w14:paraId="6AF1F651" w14:textId="7941947B" w:rsidR="00187B92" w:rsidRDefault="00187B92" w:rsidP="00187B92">
      <w:r>
        <w:t>_</w:t>
      </w:r>
      <w:proofErr w:type="spellStart"/>
      <w:r>
        <w:t>constants</w:t>
      </w:r>
      <w:proofErr w:type="spellEnd"/>
    </w:p>
    <w:p w14:paraId="529814AA" w14:textId="1A3B8A9E" w:rsidR="00187B92" w:rsidRDefault="00187B92" w:rsidP="00187B92">
      <w:r>
        <w:t>Recebeu constantes utilizadas pela rota, como configurações e valores fixos.</w:t>
      </w:r>
    </w:p>
    <w:p w14:paraId="3878CD1F" w14:textId="56ABDC9E" w:rsidR="00187B92" w:rsidRDefault="00187B92" w:rsidP="00187B92">
      <w:r>
        <w:t>_</w:t>
      </w:r>
      <w:proofErr w:type="spellStart"/>
      <w:r>
        <w:t>types</w:t>
      </w:r>
      <w:proofErr w:type="spellEnd"/>
    </w:p>
    <w:p w14:paraId="7F95105A" w14:textId="7B49BB85" w:rsidR="00187B92" w:rsidRDefault="00187B92" w:rsidP="00187B92">
      <w:r>
        <w:t>Recebeu os tipos locais utilizados na página e nos componentes.</w:t>
      </w:r>
    </w:p>
    <w:p w14:paraId="08BCE000" w14:textId="70A16918" w:rsidR="00187B92" w:rsidRDefault="00187B92" w:rsidP="00187B92">
      <w:r>
        <w:t>_</w:t>
      </w:r>
      <w:proofErr w:type="spellStart"/>
      <w:r>
        <w:t>utils</w:t>
      </w:r>
      <w:proofErr w:type="spellEnd"/>
    </w:p>
    <w:p w14:paraId="4044921F" w14:textId="4E0AD275" w:rsidR="00187B92" w:rsidRDefault="00187B92" w:rsidP="00187B92">
      <w:r>
        <w:t>Recebeu funções auxiliares, formatadores, montagem de dados e configuração dos campos de formulário.</w:t>
      </w:r>
    </w:p>
    <w:p w14:paraId="09788C0C" w14:textId="77777777" w:rsidR="00187B92" w:rsidRDefault="00187B92" w:rsidP="00187B92"/>
    <w:p w14:paraId="0ACCF44E" w14:textId="1038B4AA" w:rsidR="00187B92" w:rsidRDefault="00187B92" w:rsidP="00187B92">
      <w:r>
        <w:t>Critérios atendidos</w:t>
      </w:r>
    </w:p>
    <w:p w14:paraId="73C50ABB" w14:textId="77777777" w:rsidR="00187B92" w:rsidRDefault="00187B92" w:rsidP="00187B92">
      <w:r>
        <w:t xml:space="preserve">• Todas as partes da rota de instituições foram </w:t>
      </w:r>
      <w:proofErr w:type="spellStart"/>
      <w:r>
        <w:t>componentizadas</w:t>
      </w:r>
      <w:proofErr w:type="spellEnd"/>
      <w:r>
        <w:t>;</w:t>
      </w:r>
    </w:p>
    <w:p w14:paraId="6939A330" w14:textId="77777777" w:rsidR="00187B92" w:rsidRDefault="00187B92" w:rsidP="00187B92">
      <w:r>
        <w:t xml:space="preserve">• Houve separação clara entre </w:t>
      </w:r>
      <w:proofErr w:type="spellStart"/>
      <w:r>
        <w:t>page.tsx</w:t>
      </w:r>
      <w:proofErr w:type="spellEnd"/>
      <w:r>
        <w:t xml:space="preserve"> e componentes;</w:t>
      </w:r>
    </w:p>
    <w:p w14:paraId="633660FF" w14:textId="77777777" w:rsidR="00187B92" w:rsidRDefault="00187B92" w:rsidP="00187B92">
      <w:r>
        <w:t>• Nenhum arquivo criado ou alterado ultrapassou 250 linhas;</w:t>
      </w:r>
    </w:p>
    <w:p w14:paraId="3833FA71" w14:textId="77777777" w:rsidR="00187B92" w:rsidRDefault="00187B92" w:rsidP="00187B92">
      <w:r>
        <w:t>• Os componentes criados possuem responsabilidade única;</w:t>
      </w:r>
    </w:p>
    <w:p w14:paraId="3D1B98CB" w14:textId="77777777" w:rsidR="00187B92" w:rsidRDefault="00187B92" w:rsidP="00187B92">
      <w:r>
        <w:t>• A estrutura foi organizada visando reutilização e manutenção;</w:t>
      </w:r>
    </w:p>
    <w:p w14:paraId="66C1721E" w14:textId="77777777" w:rsidR="00187B92" w:rsidRDefault="00187B92" w:rsidP="00187B92">
      <w:r>
        <w:t>• Não foram criados componentes genéricos desnecessários;</w:t>
      </w:r>
    </w:p>
    <w:p w14:paraId="2643E8F4" w14:textId="77777777" w:rsidR="00187B92" w:rsidRDefault="00187B92" w:rsidP="00187B92">
      <w:r>
        <w:t>• O padrão de organização do financeiro foi usado apenas como referência lógica;</w:t>
      </w:r>
    </w:p>
    <w:p w14:paraId="164C9C61" w14:textId="77777777" w:rsidR="00187B92" w:rsidRDefault="00187B92" w:rsidP="00187B92">
      <w:r>
        <w:t xml:space="preserve">• Nenhum arquivo fora de </w:t>
      </w:r>
      <w:proofErr w:type="spellStart"/>
      <w:r>
        <w:t>src</w:t>
      </w:r>
      <w:proofErr w:type="spellEnd"/>
      <w:r>
        <w:t>/app/dashboard/</w:t>
      </w:r>
      <w:proofErr w:type="spellStart"/>
      <w:r>
        <w:t>instituicoes</w:t>
      </w:r>
      <w:proofErr w:type="spellEnd"/>
      <w:r>
        <w:t xml:space="preserve"> foi alterado;</w:t>
      </w:r>
    </w:p>
    <w:p w14:paraId="1417F082" w14:textId="77777777" w:rsidR="00187B92" w:rsidRDefault="00187B92" w:rsidP="00187B92">
      <w:r>
        <w:t>• O comportamento visual e funcional da tela foi preservado.</w:t>
      </w:r>
    </w:p>
    <w:p w14:paraId="757278B3" w14:textId="77777777" w:rsidR="00187B92" w:rsidRDefault="00187B92" w:rsidP="00187B92"/>
    <w:p w14:paraId="22495457" w14:textId="01986296" w:rsidR="00187B92" w:rsidRDefault="00187B92" w:rsidP="00187B92">
      <w:r>
        <w:t>Conclusão</w:t>
      </w:r>
    </w:p>
    <w:p w14:paraId="79F80FC8" w14:textId="72354B58" w:rsidR="00187B92" w:rsidRPr="00187B92" w:rsidRDefault="00187B92" w:rsidP="00187B92">
      <w:r>
        <w:t xml:space="preserve">A refatoração foi concluída respeitando o escopo da </w:t>
      </w:r>
      <w:proofErr w:type="spellStart"/>
      <w:r>
        <w:t>task</w:t>
      </w:r>
      <w:proofErr w:type="spellEnd"/>
      <w:r>
        <w:t xml:space="preserve"> e mantendo o funcionamento original da rota de instituições.</w:t>
      </w:r>
    </w:p>
    <w:p w14:paraId="3CA5C426" w14:textId="77777777" w:rsidR="00187B92" w:rsidRPr="00187B92" w:rsidRDefault="00187B92" w:rsidP="00187B92"/>
    <w:p w14:paraId="559610D0" w14:textId="6D02B6BB" w:rsidR="00753F80" w:rsidRDefault="00221DAF" w:rsidP="00140D25">
      <w:r>
        <w:t xml:space="preserve">  </w:t>
      </w:r>
    </w:p>
    <w:p w14:paraId="27A6E322" w14:textId="77777777" w:rsidR="00187B92" w:rsidRDefault="00187B92" w:rsidP="00140D25"/>
    <w:p w14:paraId="4A64652D" w14:textId="77777777" w:rsidR="00187B92" w:rsidRDefault="00187B92" w:rsidP="00140D25"/>
    <w:p w14:paraId="3E9C0BCA" w14:textId="77777777" w:rsidR="00187B92" w:rsidRDefault="00187B92" w:rsidP="00140D25"/>
    <w:p w14:paraId="0B386A96" w14:textId="77777777" w:rsidR="008069EE" w:rsidRDefault="008069EE" w:rsidP="00140D25"/>
    <w:p w14:paraId="76649DBD" w14:textId="01820AE9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lastRenderedPageBreak/>
        <w:t>Assinaturas</w:t>
      </w:r>
      <w:r w:rsidR="00221DAF">
        <w:rPr>
          <w:b/>
          <w:bCs/>
          <w:color w:val="FFFFFF" w:themeColor="background1"/>
          <w:sz w:val="24"/>
          <w:szCs w:val="24"/>
        </w:rPr>
        <w:t xml:space="preserve"> 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475B4" w14:textId="77777777" w:rsidR="00F04003" w:rsidRDefault="00F04003" w:rsidP="00140D25">
      <w:pPr>
        <w:spacing w:after="0" w:line="240" w:lineRule="auto"/>
      </w:pPr>
      <w:r>
        <w:separator/>
      </w:r>
    </w:p>
  </w:endnote>
  <w:endnote w:type="continuationSeparator" w:id="0">
    <w:p w14:paraId="591AB3D4" w14:textId="77777777" w:rsidR="00F04003" w:rsidRDefault="00F0400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4A31F" w14:textId="77777777" w:rsidR="00F04003" w:rsidRDefault="00F04003" w:rsidP="00140D25">
      <w:pPr>
        <w:spacing w:after="0" w:line="240" w:lineRule="auto"/>
      </w:pPr>
      <w:r>
        <w:separator/>
      </w:r>
    </w:p>
  </w:footnote>
  <w:footnote w:type="continuationSeparator" w:id="0">
    <w:p w14:paraId="606AD94F" w14:textId="77777777" w:rsidR="00F04003" w:rsidRDefault="00F0400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A6B"/>
    <w:multiLevelType w:val="multilevel"/>
    <w:tmpl w:val="E78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C1662"/>
    <w:multiLevelType w:val="multilevel"/>
    <w:tmpl w:val="AF34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323D"/>
    <w:multiLevelType w:val="multilevel"/>
    <w:tmpl w:val="366E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F23AE"/>
    <w:multiLevelType w:val="multilevel"/>
    <w:tmpl w:val="17F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40E55"/>
    <w:multiLevelType w:val="multilevel"/>
    <w:tmpl w:val="0DE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D10CB"/>
    <w:multiLevelType w:val="multilevel"/>
    <w:tmpl w:val="C83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2EA"/>
    <w:multiLevelType w:val="multilevel"/>
    <w:tmpl w:val="0CA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C2036"/>
    <w:multiLevelType w:val="multilevel"/>
    <w:tmpl w:val="EB0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20D6A"/>
    <w:multiLevelType w:val="multilevel"/>
    <w:tmpl w:val="873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32CA7"/>
    <w:multiLevelType w:val="multilevel"/>
    <w:tmpl w:val="58C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3407A"/>
    <w:multiLevelType w:val="multilevel"/>
    <w:tmpl w:val="A31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47FA5"/>
    <w:multiLevelType w:val="multilevel"/>
    <w:tmpl w:val="3EF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2354">
    <w:abstractNumId w:val="11"/>
  </w:num>
  <w:num w:numId="2" w16cid:durableId="1857306593">
    <w:abstractNumId w:val="9"/>
  </w:num>
  <w:num w:numId="3" w16cid:durableId="1514418925">
    <w:abstractNumId w:val="10"/>
  </w:num>
  <w:num w:numId="4" w16cid:durableId="1372416246">
    <w:abstractNumId w:val="3"/>
  </w:num>
  <w:num w:numId="5" w16cid:durableId="727650424">
    <w:abstractNumId w:val="4"/>
  </w:num>
  <w:num w:numId="6" w16cid:durableId="1138104515">
    <w:abstractNumId w:val="5"/>
  </w:num>
  <w:num w:numId="7" w16cid:durableId="1010374845">
    <w:abstractNumId w:val="1"/>
  </w:num>
  <w:num w:numId="8" w16cid:durableId="1300846001">
    <w:abstractNumId w:val="7"/>
  </w:num>
  <w:num w:numId="9" w16cid:durableId="598488707">
    <w:abstractNumId w:val="6"/>
  </w:num>
  <w:num w:numId="10" w16cid:durableId="895775953">
    <w:abstractNumId w:val="12"/>
  </w:num>
  <w:num w:numId="11" w16cid:durableId="2088451867">
    <w:abstractNumId w:val="0"/>
  </w:num>
  <w:num w:numId="12" w16cid:durableId="336227226">
    <w:abstractNumId w:val="8"/>
  </w:num>
  <w:num w:numId="13" w16cid:durableId="766735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C297E"/>
    <w:rsid w:val="000D2EF6"/>
    <w:rsid w:val="00100CB4"/>
    <w:rsid w:val="00126642"/>
    <w:rsid w:val="00140D25"/>
    <w:rsid w:val="0018419B"/>
    <w:rsid w:val="00187B92"/>
    <w:rsid w:val="001D21FA"/>
    <w:rsid w:val="00204C06"/>
    <w:rsid w:val="00221DAF"/>
    <w:rsid w:val="00256901"/>
    <w:rsid w:val="0028342A"/>
    <w:rsid w:val="00290F41"/>
    <w:rsid w:val="002D54CC"/>
    <w:rsid w:val="002E0BE7"/>
    <w:rsid w:val="0034156E"/>
    <w:rsid w:val="0037435A"/>
    <w:rsid w:val="00395AD4"/>
    <w:rsid w:val="003B3807"/>
    <w:rsid w:val="003E74DF"/>
    <w:rsid w:val="00401C17"/>
    <w:rsid w:val="00413740"/>
    <w:rsid w:val="00447EBF"/>
    <w:rsid w:val="004849E2"/>
    <w:rsid w:val="004B24E5"/>
    <w:rsid w:val="004C4609"/>
    <w:rsid w:val="004E0CA4"/>
    <w:rsid w:val="00507F06"/>
    <w:rsid w:val="00557C4C"/>
    <w:rsid w:val="00576D93"/>
    <w:rsid w:val="00585919"/>
    <w:rsid w:val="00595899"/>
    <w:rsid w:val="005F5F45"/>
    <w:rsid w:val="006C5AE7"/>
    <w:rsid w:val="006D1FEA"/>
    <w:rsid w:val="00707B30"/>
    <w:rsid w:val="00753F80"/>
    <w:rsid w:val="007548D9"/>
    <w:rsid w:val="007659F5"/>
    <w:rsid w:val="0077092F"/>
    <w:rsid w:val="007F5720"/>
    <w:rsid w:val="008069EE"/>
    <w:rsid w:val="008A7D1A"/>
    <w:rsid w:val="009169B1"/>
    <w:rsid w:val="0092753D"/>
    <w:rsid w:val="00946674"/>
    <w:rsid w:val="009650B6"/>
    <w:rsid w:val="009739F5"/>
    <w:rsid w:val="009E3C28"/>
    <w:rsid w:val="00A31450"/>
    <w:rsid w:val="00A63B79"/>
    <w:rsid w:val="00A678F8"/>
    <w:rsid w:val="00B27CAE"/>
    <w:rsid w:val="00B357D6"/>
    <w:rsid w:val="00B55A4A"/>
    <w:rsid w:val="00BA18FD"/>
    <w:rsid w:val="00BB05F4"/>
    <w:rsid w:val="00BE7AAE"/>
    <w:rsid w:val="00C24437"/>
    <w:rsid w:val="00C25F66"/>
    <w:rsid w:val="00C33824"/>
    <w:rsid w:val="00C6665B"/>
    <w:rsid w:val="00C918B1"/>
    <w:rsid w:val="00CF40DB"/>
    <w:rsid w:val="00D0071C"/>
    <w:rsid w:val="00D13F74"/>
    <w:rsid w:val="00D32517"/>
    <w:rsid w:val="00DE6B45"/>
    <w:rsid w:val="00E2312E"/>
    <w:rsid w:val="00ED183B"/>
    <w:rsid w:val="00ED3D8C"/>
    <w:rsid w:val="00F04003"/>
    <w:rsid w:val="00F34B62"/>
    <w:rsid w:val="00F675EF"/>
    <w:rsid w:val="00F774B4"/>
    <w:rsid w:val="00F913DD"/>
    <w:rsid w:val="00FA612F"/>
    <w:rsid w:val="00FD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338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27C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57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66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703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91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01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0960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38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83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02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95291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824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7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0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3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03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8361932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0599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95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7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8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24629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9394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51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3982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5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2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48012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033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7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3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3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004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140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9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6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889210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41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7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8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7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492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306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05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64928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715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18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73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548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499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8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3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2800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1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8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18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65895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9935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2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6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93573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974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8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9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740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043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558997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6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969146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122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12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0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96802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74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3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30709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57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9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9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1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9986171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9128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0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7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425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68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6975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372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26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41238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2965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3325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566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06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47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4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79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52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13614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5249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4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8250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6834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033201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1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9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9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866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3971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540298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25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0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7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3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6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95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82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5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92669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775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9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649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40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4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1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58139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1959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07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4</Pages>
  <Words>630</Words>
  <Characters>3404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19</cp:revision>
  <cp:lastPrinted>2026-03-16T17:29:00Z</cp:lastPrinted>
  <dcterms:created xsi:type="dcterms:W3CDTF">2025-10-14T16:26:00Z</dcterms:created>
  <dcterms:modified xsi:type="dcterms:W3CDTF">2026-04-30T23:47:00Z</dcterms:modified>
</cp:coreProperties>
</file>