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051E4B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0604B0">
              <w:rPr>
                <w:b/>
                <w:bCs/>
              </w:rPr>
              <w:t>04</w:t>
            </w:r>
          </w:p>
        </w:tc>
        <w:tc>
          <w:tcPr>
            <w:tcW w:w="2831" w:type="dxa"/>
          </w:tcPr>
          <w:p w14:paraId="67654B2E" w14:textId="62414AC7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0604B0">
              <w:rPr>
                <w:b/>
                <w:bCs/>
              </w:rPr>
              <w:t xml:space="preserve"> 11/11/2025</w:t>
            </w:r>
          </w:p>
        </w:tc>
        <w:tc>
          <w:tcPr>
            <w:tcW w:w="4539" w:type="dxa"/>
            <w:gridSpan w:val="2"/>
          </w:tcPr>
          <w:p w14:paraId="340221E4" w14:textId="1741789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604B0">
              <w:rPr>
                <w:b/>
                <w:bCs/>
              </w:rPr>
              <w:t xml:space="preserve"> 13/11/2025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3FDB383C" w:rsidR="00256901" w:rsidRPr="00140D25" w:rsidRDefault="000604B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71BD85AC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0604B0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425892F" w:rsidR="00140D25" w:rsidRDefault="000604B0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  <w:tr w:rsidR="000604B0" w14:paraId="103C304E" w14:textId="77777777" w:rsidTr="00086B74">
        <w:tc>
          <w:tcPr>
            <w:tcW w:w="10201" w:type="dxa"/>
            <w:gridSpan w:val="4"/>
          </w:tcPr>
          <w:p w14:paraId="6DDE9D0F" w14:textId="17FB4318" w:rsidR="000604B0" w:rsidRDefault="000604B0" w:rsidP="000604B0">
            <w:r>
              <w:t>Arthur Pires da Costa</w:t>
            </w:r>
          </w:p>
        </w:tc>
      </w:tr>
      <w:tr w:rsidR="000604B0" w14:paraId="63F0FAB1" w14:textId="77777777" w:rsidTr="00086B74">
        <w:tc>
          <w:tcPr>
            <w:tcW w:w="10201" w:type="dxa"/>
            <w:gridSpan w:val="4"/>
          </w:tcPr>
          <w:p w14:paraId="566E63A1" w14:textId="1E77432A" w:rsidR="000604B0" w:rsidRDefault="000604B0" w:rsidP="000604B0">
            <w:r>
              <w:t>Enzo Stafuza dos Santos</w:t>
            </w:r>
          </w:p>
        </w:tc>
      </w:tr>
      <w:tr w:rsidR="000604B0" w14:paraId="2BD454B0" w14:textId="77777777" w:rsidTr="00086B74">
        <w:tc>
          <w:tcPr>
            <w:tcW w:w="10201" w:type="dxa"/>
            <w:gridSpan w:val="4"/>
          </w:tcPr>
          <w:p w14:paraId="1C34ACC2" w14:textId="4F52585F" w:rsidR="000604B0" w:rsidRDefault="007C7D0B" w:rsidP="000604B0">
            <w:r>
              <w:t>Gabriel de Oliveira Trinca</w:t>
            </w:r>
          </w:p>
        </w:tc>
      </w:tr>
      <w:tr w:rsidR="007C7D0B" w14:paraId="79066306" w14:textId="77777777" w:rsidTr="00086B74">
        <w:tc>
          <w:tcPr>
            <w:tcW w:w="10201" w:type="dxa"/>
            <w:gridSpan w:val="4"/>
          </w:tcPr>
          <w:p w14:paraId="64D92251" w14:textId="2BBF7D6F" w:rsidR="007C7D0B" w:rsidRDefault="007C7D0B" w:rsidP="000604B0">
            <w:r>
              <w:t>João Antônio Neves</w:t>
            </w:r>
          </w:p>
        </w:tc>
      </w:tr>
      <w:tr w:rsidR="007C7D0B" w14:paraId="10BD3683" w14:textId="77777777" w:rsidTr="00086B74">
        <w:tc>
          <w:tcPr>
            <w:tcW w:w="10201" w:type="dxa"/>
            <w:gridSpan w:val="4"/>
          </w:tcPr>
          <w:p w14:paraId="6AAD2DA6" w14:textId="3E3B8477" w:rsidR="007C7D0B" w:rsidRDefault="007A0080" w:rsidP="000604B0">
            <w:r>
              <w:t xml:space="preserve">João Pedro </w:t>
            </w:r>
            <w:proofErr w:type="spellStart"/>
            <w:r>
              <w:t>Chapichi</w:t>
            </w:r>
            <w:proofErr w:type="spellEnd"/>
          </w:p>
        </w:tc>
      </w:tr>
      <w:tr w:rsidR="00394287" w14:paraId="75764BEE" w14:textId="77777777" w:rsidTr="00086B74">
        <w:tc>
          <w:tcPr>
            <w:tcW w:w="10201" w:type="dxa"/>
            <w:gridSpan w:val="4"/>
          </w:tcPr>
          <w:p w14:paraId="3C3C6EE0" w14:textId="6CB5CA66" w:rsidR="00394287" w:rsidRDefault="00394287" w:rsidP="000604B0">
            <w:r>
              <w:t>João Pedro Epaminondas do Carmo</w:t>
            </w:r>
          </w:p>
        </w:tc>
      </w:tr>
      <w:tr w:rsidR="007C7D0B" w14:paraId="061D76AD" w14:textId="77777777" w:rsidTr="00086B74">
        <w:tc>
          <w:tcPr>
            <w:tcW w:w="10201" w:type="dxa"/>
            <w:gridSpan w:val="4"/>
          </w:tcPr>
          <w:p w14:paraId="291AD9AC" w14:textId="635AB49A" w:rsidR="007C7D0B" w:rsidRDefault="007C7D0B" w:rsidP="007C7D0B">
            <w:r>
              <w:t xml:space="preserve">Karen </w:t>
            </w:r>
            <w:proofErr w:type="spellStart"/>
            <w:r>
              <w:t>Valião</w:t>
            </w:r>
            <w:proofErr w:type="spellEnd"/>
            <w:r>
              <w:t xml:space="preserve"> de Abreu</w:t>
            </w:r>
          </w:p>
        </w:tc>
      </w:tr>
      <w:tr w:rsidR="007C7D0B" w14:paraId="2903DF04" w14:textId="77777777" w:rsidTr="00086B74">
        <w:tc>
          <w:tcPr>
            <w:tcW w:w="10201" w:type="dxa"/>
            <w:gridSpan w:val="4"/>
          </w:tcPr>
          <w:p w14:paraId="6D712777" w14:textId="1D0399CA" w:rsidR="007C7D0B" w:rsidRDefault="007C7D0B" w:rsidP="007C7D0B">
            <w:r>
              <w:t xml:space="preserve">Kayky </w:t>
            </w:r>
            <w:proofErr w:type="spellStart"/>
            <w:r>
              <w:t>Zioti</w:t>
            </w:r>
            <w:proofErr w:type="spellEnd"/>
            <w:r>
              <w:t xml:space="preserve"> Silva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2614D99" w:rsidR="00100CB4" w:rsidRDefault="00394287" w:rsidP="004D5173">
            <w:r>
              <w:t>77</w:t>
            </w:r>
          </w:p>
        </w:tc>
        <w:tc>
          <w:tcPr>
            <w:tcW w:w="6234" w:type="dxa"/>
          </w:tcPr>
          <w:p w14:paraId="6C93C027" w14:textId="6DBA9A98" w:rsidR="00100CB4" w:rsidRDefault="00394287" w:rsidP="004D5173">
            <w:r w:rsidRPr="00394287">
              <w:t>Desenvolver e Implementar Formulário Genérico de Cadastrar/Editar</w:t>
            </w:r>
          </w:p>
        </w:tc>
        <w:tc>
          <w:tcPr>
            <w:tcW w:w="1541" w:type="dxa"/>
          </w:tcPr>
          <w:p w14:paraId="7B3F85A3" w14:textId="12B41102" w:rsidR="00100CB4" w:rsidRDefault="00394287" w:rsidP="004D5173">
            <w:r>
              <w:t>11/11/2025</w:t>
            </w:r>
          </w:p>
        </w:tc>
        <w:tc>
          <w:tcPr>
            <w:tcW w:w="1672" w:type="dxa"/>
          </w:tcPr>
          <w:p w14:paraId="4EF6A697" w14:textId="252EE0B3" w:rsidR="00100CB4" w:rsidRDefault="00394287" w:rsidP="004D5173">
            <w:r>
              <w:t>13/11/2025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3"/>
        <w:gridCol w:w="2933"/>
        <w:gridCol w:w="1529"/>
        <w:gridCol w:w="1410"/>
        <w:gridCol w:w="1825"/>
        <w:gridCol w:w="166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43EF7023" w:rsidR="00140D25" w:rsidRDefault="00394287" w:rsidP="004D5173">
            <w:r>
              <w:t>77</w:t>
            </w:r>
          </w:p>
        </w:tc>
        <w:tc>
          <w:tcPr>
            <w:tcW w:w="2971" w:type="dxa"/>
          </w:tcPr>
          <w:p w14:paraId="259B5208" w14:textId="3F1684F5" w:rsidR="00B357D6" w:rsidRDefault="00394287" w:rsidP="004D5173">
            <w:r w:rsidRPr="00394287">
              <w:t>Desenvolver e implementar um formulário genérico que possa ser reutilizado para cadastrar e editar registros em diferentes módulos do sistema, garantindo padronização e facilidade de manutenção.</w:t>
            </w:r>
          </w:p>
        </w:tc>
        <w:tc>
          <w:tcPr>
            <w:tcW w:w="1441" w:type="dxa"/>
          </w:tcPr>
          <w:p w14:paraId="5C12E670" w14:textId="31A65F64" w:rsidR="00140D25" w:rsidRDefault="00394287" w:rsidP="004D5173">
            <w:proofErr w:type="spellStart"/>
            <w:r>
              <w:t>Adryan</w:t>
            </w:r>
            <w:proofErr w:type="spellEnd"/>
            <w:r>
              <w:t xml:space="preserve"> Thiago de Oliveira Francisco, Arthur Pires da Costa, Enzo Stafuza dos Santos, Gabriel de Oliveira Trinca, João Antônio Neves, João Pedro </w:t>
            </w:r>
            <w:proofErr w:type="spellStart"/>
            <w:r>
              <w:t>Chapichi</w:t>
            </w:r>
            <w:proofErr w:type="spellEnd"/>
            <w:r>
              <w:t xml:space="preserve">, João Pedro Epaminondas do Carmo, Karen </w:t>
            </w:r>
            <w:proofErr w:type="spellStart"/>
            <w:r>
              <w:t>Valião</w:t>
            </w:r>
            <w:proofErr w:type="spellEnd"/>
            <w:r>
              <w:t xml:space="preserve"> de Abreu e Kayky </w:t>
            </w:r>
            <w:proofErr w:type="spellStart"/>
            <w:r>
              <w:t>Zioti</w:t>
            </w:r>
            <w:proofErr w:type="spellEnd"/>
            <w:r>
              <w:t xml:space="preserve"> Silva</w:t>
            </w:r>
          </w:p>
        </w:tc>
        <w:tc>
          <w:tcPr>
            <w:tcW w:w="1418" w:type="dxa"/>
          </w:tcPr>
          <w:p w14:paraId="7C3ED697" w14:textId="09B81EA9" w:rsidR="00140D25" w:rsidRDefault="00394287" w:rsidP="004D5173">
            <w:r>
              <w:t>Entregue.</w:t>
            </w:r>
          </w:p>
        </w:tc>
        <w:tc>
          <w:tcPr>
            <w:tcW w:w="1842" w:type="dxa"/>
          </w:tcPr>
          <w:p w14:paraId="13FD0A67" w14:textId="096192D3" w:rsidR="00140D25" w:rsidRDefault="00394287" w:rsidP="004D5173">
            <w:r>
              <w:t>30 horas.</w:t>
            </w:r>
          </w:p>
        </w:tc>
        <w:tc>
          <w:tcPr>
            <w:tcW w:w="1683" w:type="dxa"/>
          </w:tcPr>
          <w:p w14:paraId="59EA432A" w14:textId="06F42988" w:rsidR="00140D25" w:rsidRDefault="00394287" w:rsidP="004D5173">
            <w:r>
              <w:t>30 horas.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88F0C83" w14:textId="77777777" w:rsidR="00394287" w:rsidRDefault="00394287" w:rsidP="00394287">
      <w:pPr>
        <w:rPr>
          <w:rFonts w:ascii="Segoe UI Emoji" w:hAnsi="Segoe UI Emoji" w:cs="Segoe UI Emoji"/>
          <w:b/>
          <w:bCs/>
        </w:rPr>
      </w:pPr>
    </w:p>
    <w:p w14:paraId="1D47FD7B" w14:textId="12DDF866" w:rsidR="00394287" w:rsidRPr="00394287" w:rsidRDefault="00394287" w:rsidP="00394287">
      <w:pPr>
        <w:rPr>
          <w:b/>
          <w:bCs/>
        </w:rPr>
      </w:pPr>
      <w:r w:rsidRPr="00394287">
        <w:rPr>
          <w:rFonts w:ascii="Segoe UI Emoji" w:hAnsi="Segoe UI Emoji" w:cs="Segoe UI Emoji"/>
          <w:b/>
          <w:bCs/>
        </w:rPr>
        <w:lastRenderedPageBreak/>
        <w:t>🎯</w:t>
      </w:r>
      <w:r w:rsidRPr="00394287">
        <w:rPr>
          <w:b/>
          <w:bCs/>
        </w:rPr>
        <w:t xml:space="preserve"> Objetivo</w:t>
      </w:r>
    </w:p>
    <w:p w14:paraId="6DD41A24" w14:textId="77777777" w:rsidR="00394287" w:rsidRPr="00394287" w:rsidRDefault="00394287" w:rsidP="00394287">
      <w:r w:rsidRPr="00394287">
        <w:t>Desenvolver e implementar um </w:t>
      </w:r>
      <w:r w:rsidRPr="00394287">
        <w:rPr>
          <w:b/>
          <w:bCs/>
        </w:rPr>
        <w:t>formulário genérico</w:t>
      </w:r>
      <w:r w:rsidRPr="00394287">
        <w:t> que possa ser reutilizado para </w:t>
      </w:r>
      <w:r w:rsidRPr="00394287">
        <w:rPr>
          <w:b/>
          <w:bCs/>
        </w:rPr>
        <w:t>cadastrar e editar registros</w:t>
      </w:r>
      <w:r w:rsidRPr="00394287">
        <w:t> em diferentes módulos do sistema, garantindo padronização e facilidade de manutenção.</w:t>
      </w:r>
    </w:p>
    <w:p w14:paraId="7CFBDBB3" w14:textId="77777777" w:rsidR="00394287" w:rsidRPr="00394287" w:rsidRDefault="00394287" w:rsidP="00394287">
      <w:pPr>
        <w:rPr>
          <w:b/>
          <w:bCs/>
        </w:rPr>
      </w:pPr>
      <w:r w:rsidRPr="00394287">
        <w:rPr>
          <w:rFonts w:ascii="Segoe UI Emoji" w:hAnsi="Segoe UI Emoji" w:cs="Segoe UI Emoji"/>
          <w:b/>
          <w:bCs/>
        </w:rPr>
        <w:t>✅</w:t>
      </w:r>
      <w:r w:rsidRPr="00394287">
        <w:rPr>
          <w:b/>
          <w:bCs/>
        </w:rPr>
        <w:t xml:space="preserve"> Critérios de Aceite</w:t>
      </w:r>
    </w:p>
    <w:p w14:paraId="65284F59" w14:textId="77777777" w:rsidR="00394287" w:rsidRPr="00394287" w:rsidRDefault="00394287" w:rsidP="00624698">
      <w:pPr>
        <w:numPr>
          <w:ilvl w:val="0"/>
          <w:numId w:val="1"/>
        </w:numPr>
        <w:spacing w:line="240" w:lineRule="auto"/>
      </w:pPr>
      <w:r w:rsidRPr="00394287">
        <w:t>Criar componente genérico de formulário (Cadastrar/Editar)</w:t>
      </w:r>
    </w:p>
    <w:p w14:paraId="5678E3C5" w14:textId="77777777" w:rsidR="00394287" w:rsidRPr="00394287" w:rsidRDefault="00394287" w:rsidP="00624698">
      <w:pPr>
        <w:pStyle w:val="PargrafodaLista"/>
        <w:numPr>
          <w:ilvl w:val="0"/>
          <w:numId w:val="1"/>
        </w:numPr>
        <w:spacing w:line="360" w:lineRule="auto"/>
      </w:pPr>
      <w:r w:rsidRPr="00394287">
        <w:t xml:space="preserve">Permitir configuração dinâmica dos campos via </w:t>
      </w:r>
      <w:proofErr w:type="spellStart"/>
      <w:r w:rsidRPr="00394287">
        <w:t>props</w:t>
      </w:r>
      <w:proofErr w:type="spellEnd"/>
      <w:r w:rsidRPr="00394287">
        <w:t xml:space="preserve"> ou </w:t>
      </w:r>
      <w:proofErr w:type="spellStart"/>
      <w:r w:rsidRPr="00394287">
        <w:t>schema</w:t>
      </w:r>
      <w:proofErr w:type="spellEnd"/>
    </w:p>
    <w:p w14:paraId="76C6DF9E" w14:textId="77777777" w:rsidR="00394287" w:rsidRPr="00394287" w:rsidRDefault="00394287" w:rsidP="00624698">
      <w:pPr>
        <w:pStyle w:val="PargrafodaLista"/>
        <w:numPr>
          <w:ilvl w:val="0"/>
          <w:numId w:val="1"/>
        </w:numPr>
        <w:spacing w:line="360" w:lineRule="auto"/>
      </w:pPr>
      <w:r w:rsidRPr="00394287">
        <w:t>Garantir integração com as funções de criação e atualização existentes</w:t>
      </w:r>
    </w:p>
    <w:p w14:paraId="467DB58C" w14:textId="77777777" w:rsidR="00394287" w:rsidRPr="00394287" w:rsidRDefault="00394287" w:rsidP="00624698">
      <w:pPr>
        <w:pStyle w:val="PargrafodaLista"/>
        <w:numPr>
          <w:ilvl w:val="0"/>
          <w:numId w:val="1"/>
        </w:numPr>
        <w:spacing w:line="360" w:lineRule="auto"/>
      </w:pPr>
      <w:r w:rsidRPr="00394287">
        <w:t>Aplicar validações e feedbacks visuais consistentes</w:t>
      </w:r>
    </w:p>
    <w:p w14:paraId="5FAA8D28" w14:textId="77777777" w:rsidR="00394287" w:rsidRPr="00394287" w:rsidRDefault="00394287" w:rsidP="00624698">
      <w:pPr>
        <w:pStyle w:val="PargrafodaLista"/>
        <w:numPr>
          <w:ilvl w:val="0"/>
          <w:numId w:val="1"/>
        </w:numPr>
        <w:spacing w:line="360" w:lineRule="auto"/>
      </w:pPr>
      <w:r w:rsidRPr="00394287">
        <w:t>Reutilizar estilos e componentes visuais já definidos no projeto</w:t>
      </w:r>
    </w:p>
    <w:p w14:paraId="2CF61472" w14:textId="77777777" w:rsidR="00394287" w:rsidRPr="00394287" w:rsidRDefault="00394287" w:rsidP="00394287">
      <w:pPr>
        <w:rPr>
          <w:b/>
          <w:bCs/>
        </w:rPr>
      </w:pPr>
      <w:r w:rsidRPr="00394287">
        <w:rPr>
          <w:rFonts w:ascii="Segoe UI Symbol" w:hAnsi="Segoe UI Symbol" w:cs="Segoe UI Symbol"/>
          <w:b/>
          <w:bCs/>
        </w:rPr>
        <w:t>🗒</w:t>
      </w:r>
      <w:r w:rsidRPr="00394287">
        <w:rPr>
          <w:b/>
          <w:bCs/>
        </w:rPr>
        <w:t>️ Observações</w:t>
      </w:r>
    </w:p>
    <w:p w14:paraId="777B15E1" w14:textId="77777777" w:rsidR="00394287" w:rsidRPr="00394287" w:rsidRDefault="00394287" w:rsidP="00394287">
      <w:pPr>
        <w:numPr>
          <w:ilvl w:val="0"/>
          <w:numId w:val="2"/>
        </w:numPr>
      </w:pPr>
      <w:r w:rsidRPr="00394287">
        <w:t>Evitar repetição de código entre formulários específicos</w:t>
      </w:r>
    </w:p>
    <w:p w14:paraId="480348FB" w14:textId="77777777" w:rsidR="00394287" w:rsidRPr="00394287" w:rsidRDefault="00394287" w:rsidP="00394287">
      <w:pPr>
        <w:numPr>
          <w:ilvl w:val="0"/>
          <w:numId w:val="2"/>
        </w:numPr>
      </w:pPr>
      <w:r w:rsidRPr="00394287">
        <w:t>Garantir compatibilidade com os módulos atuais (</w:t>
      </w:r>
      <w:proofErr w:type="spellStart"/>
      <w:r w:rsidRPr="00394287">
        <w:t>ex</w:t>
      </w:r>
      <w:proofErr w:type="spellEnd"/>
      <w:r w:rsidRPr="00394287">
        <w:t>: instrutores, veículos, fornecedores, etc.)</w:t>
      </w:r>
    </w:p>
    <w:p w14:paraId="4113A2EB" w14:textId="77777777" w:rsidR="00394287" w:rsidRPr="00394287" w:rsidRDefault="00394287" w:rsidP="00394287">
      <w:pPr>
        <w:numPr>
          <w:ilvl w:val="0"/>
          <w:numId w:val="2"/>
        </w:numPr>
      </w:pPr>
      <w:r w:rsidRPr="00394287">
        <w:t>Seguir o padrão visual e estrutural das páginas já desenvolvidas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7A84B1AF" w14:textId="264B2737" w:rsidR="00B0619D" w:rsidRDefault="00B0619D" w:rsidP="00140D25">
      <w:r w:rsidRPr="00B0619D">
        <w:t xml:space="preserve">Foi implementado o formulário de cadastro e de edição de dados para todos os elementos. Ao entrar no dashboard de usuários, por exemplo, e clicar no botão </w:t>
      </w:r>
      <w:r>
        <w:t>“</w:t>
      </w:r>
      <w:r>
        <w:rPr>
          <w:noProof/>
        </w:rPr>
        <w:drawing>
          <wp:inline distT="0" distB="0" distL="0" distR="0" wp14:anchorId="6134E1D7" wp14:editId="44C8CD5F">
            <wp:extent cx="370702" cy="130657"/>
            <wp:effectExtent l="0" t="0" r="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247" cy="14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” (Cadastrar), </w:t>
      </w:r>
      <w:r w:rsidRPr="00B0619D">
        <w:t>um formulário será exibido na tela. A seguir, está a imagem do formulário de criação de usuário:</w:t>
      </w:r>
    </w:p>
    <w:p w14:paraId="3806D79A" w14:textId="18107107" w:rsidR="00B55A4A" w:rsidRDefault="00B0619D" w:rsidP="00B0619D">
      <w:pPr>
        <w:jc w:val="center"/>
      </w:pPr>
      <w:r w:rsidRPr="00B0619D">
        <w:drawing>
          <wp:inline distT="0" distB="0" distL="0" distR="0" wp14:anchorId="49CCEA51" wp14:editId="1F451583">
            <wp:extent cx="4348861" cy="2569296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4775" cy="258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04B7" w14:textId="77777777" w:rsidR="00B0619D" w:rsidRDefault="00B0619D" w:rsidP="00B0619D"/>
    <w:p w14:paraId="5E7AAFD1" w14:textId="77777777" w:rsidR="00B0619D" w:rsidRDefault="00B0619D" w:rsidP="00B0619D"/>
    <w:p w14:paraId="5B54D46B" w14:textId="77777777" w:rsidR="00B0619D" w:rsidRDefault="00B0619D" w:rsidP="00B0619D"/>
    <w:p w14:paraId="40030948" w14:textId="77777777" w:rsidR="00B0619D" w:rsidRDefault="00B0619D" w:rsidP="00B0619D"/>
    <w:p w14:paraId="2B5E77AF" w14:textId="77777777" w:rsidR="00B0619D" w:rsidRDefault="00B0619D" w:rsidP="00B0619D"/>
    <w:p w14:paraId="540B2506" w14:textId="77777777" w:rsidR="00B0619D" w:rsidRDefault="00B0619D" w:rsidP="00B0619D"/>
    <w:p w14:paraId="4AF1D4BC" w14:textId="03151E28" w:rsidR="00B0619D" w:rsidRDefault="00DC646C" w:rsidP="00B0619D">
      <w:r w:rsidRPr="00DC646C">
        <w:lastRenderedPageBreak/>
        <w:t xml:space="preserve">Quando o usuário retornar à tela dos dashboards, poderá escolher qual cadastro deseja editar e, ao clicar no ícone </w:t>
      </w:r>
      <w:r>
        <w:t>“</w:t>
      </w:r>
      <w:r w:rsidRPr="00B0619D">
        <w:drawing>
          <wp:inline distT="0" distB="0" distL="0" distR="0" wp14:anchorId="09FBAB90" wp14:editId="16F15FD3">
            <wp:extent cx="72362" cy="75808"/>
            <wp:effectExtent l="0" t="0" r="4445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957" cy="8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” (Editar), </w:t>
      </w:r>
      <w:r w:rsidRPr="00DC646C">
        <w:t>um formulário de edição será exibido. Abaixo está a imagem de exemplo da tela de edição de usuário:</w:t>
      </w:r>
      <w:r w:rsidRPr="00DC646C">
        <w:t xml:space="preserve"> </w:t>
      </w:r>
    </w:p>
    <w:p w14:paraId="7C27B077" w14:textId="09AEA05A" w:rsidR="00B0619D" w:rsidRDefault="00B0619D" w:rsidP="00B0619D">
      <w:pPr>
        <w:jc w:val="center"/>
      </w:pPr>
      <w:r w:rsidRPr="00B0619D">
        <w:drawing>
          <wp:inline distT="0" distB="0" distL="0" distR="0" wp14:anchorId="0B4A5066" wp14:editId="2D899DE6">
            <wp:extent cx="4386374" cy="2647833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931" cy="265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E8DCF" w14:textId="77777777" w:rsidR="00A448A3" w:rsidRDefault="00A448A3" w:rsidP="00140D25">
      <w:pPr>
        <w:spacing w:after="0" w:line="240" w:lineRule="auto"/>
      </w:pPr>
      <w:r>
        <w:separator/>
      </w:r>
    </w:p>
  </w:endnote>
  <w:endnote w:type="continuationSeparator" w:id="0">
    <w:p w14:paraId="6206DED4" w14:textId="77777777" w:rsidR="00A448A3" w:rsidRDefault="00A448A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8A98A" w14:textId="77777777" w:rsidR="00A448A3" w:rsidRDefault="00A448A3" w:rsidP="00140D25">
      <w:pPr>
        <w:spacing w:after="0" w:line="240" w:lineRule="auto"/>
      </w:pPr>
      <w:r>
        <w:separator/>
      </w:r>
    </w:p>
  </w:footnote>
  <w:footnote w:type="continuationSeparator" w:id="0">
    <w:p w14:paraId="1AD32DF7" w14:textId="77777777" w:rsidR="00A448A3" w:rsidRDefault="00A448A3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F3FF2"/>
    <w:multiLevelType w:val="multilevel"/>
    <w:tmpl w:val="BAB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32D12"/>
    <w:multiLevelType w:val="multilevel"/>
    <w:tmpl w:val="921E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850301">
    <w:abstractNumId w:val="0"/>
  </w:num>
  <w:num w:numId="2" w16cid:durableId="148450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604B0"/>
    <w:rsid w:val="00086B74"/>
    <w:rsid w:val="000D2EF6"/>
    <w:rsid w:val="00100CB4"/>
    <w:rsid w:val="00126642"/>
    <w:rsid w:val="00140D25"/>
    <w:rsid w:val="00256901"/>
    <w:rsid w:val="002E0BE7"/>
    <w:rsid w:val="00394287"/>
    <w:rsid w:val="00415F8B"/>
    <w:rsid w:val="00624698"/>
    <w:rsid w:val="007659F5"/>
    <w:rsid w:val="007A0080"/>
    <w:rsid w:val="007C7D0B"/>
    <w:rsid w:val="008A7D1A"/>
    <w:rsid w:val="009169B1"/>
    <w:rsid w:val="009739F5"/>
    <w:rsid w:val="009E3C28"/>
    <w:rsid w:val="00A4280F"/>
    <w:rsid w:val="00A448A3"/>
    <w:rsid w:val="00A76285"/>
    <w:rsid w:val="00AD15B7"/>
    <w:rsid w:val="00B0619D"/>
    <w:rsid w:val="00B357D6"/>
    <w:rsid w:val="00B55A4A"/>
    <w:rsid w:val="00BB05F4"/>
    <w:rsid w:val="00C918B1"/>
    <w:rsid w:val="00D0071C"/>
    <w:rsid w:val="00DC646C"/>
    <w:rsid w:val="00E22BF7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5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189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999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894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5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8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19338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38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8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86488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508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2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4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9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1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317487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423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3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44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80948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71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7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84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0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4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7149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96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47259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4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4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8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48484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733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8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7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0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69759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591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6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8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7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76142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29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4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6306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857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9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7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9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380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ENZO STAFUZA DOS SANTOS</cp:lastModifiedBy>
  <cp:revision>19</cp:revision>
  <dcterms:created xsi:type="dcterms:W3CDTF">2024-09-16T03:44:00Z</dcterms:created>
  <dcterms:modified xsi:type="dcterms:W3CDTF">2025-11-20T00:26:00Z</dcterms:modified>
</cp:coreProperties>
</file>