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Sprint Documentation</w:t>
            </w:r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60A92AC7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Sprint</w:t>
            </w:r>
            <w:r w:rsidR="00A2623A">
              <w:rPr>
                <w:b/>
                <w:bCs/>
              </w:rPr>
              <w:t xml:space="preserve"> 1</w:t>
            </w:r>
            <w:r w:rsidR="00145716">
              <w:rPr>
                <w:b/>
                <w:bCs/>
              </w:rPr>
              <w:t>7</w:t>
            </w:r>
          </w:p>
        </w:tc>
        <w:tc>
          <w:tcPr>
            <w:tcW w:w="2831" w:type="dxa"/>
          </w:tcPr>
          <w:p w14:paraId="67654B2E" w14:textId="105C7F6B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A2623A">
              <w:rPr>
                <w:b/>
                <w:bCs/>
              </w:rPr>
              <w:t xml:space="preserve"> </w:t>
            </w:r>
            <w:r w:rsidR="00534982">
              <w:rPr>
                <w:b/>
                <w:bCs/>
              </w:rPr>
              <w:t>0</w:t>
            </w:r>
            <w:r w:rsidR="00145716">
              <w:rPr>
                <w:b/>
                <w:bCs/>
              </w:rPr>
              <w:t>9</w:t>
            </w:r>
            <w:r w:rsidR="00A2623A">
              <w:rPr>
                <w:b/>
                <w:bCs/>
              </w:rPr>
              <w:t>/0</w:t>
            </w:r>
            <w:r w:rsidR="00534982">
              <w:rPr>
                <w:b/>
                <w:bCs/>
              </w:rPr>
              <w:t>5</w:t>
            </w:r>
            <w:r w:rsidR="00A2623A">
              <w:rPr>
                <w:b/>
                <w:bCs/>
              </w:rPr>
              <w:t>/2026</w:t>
            </w:r>
          </w:p>
        </w:tc>
        <w:tc>
          <w:tcPr>
            <w:tcW w:w="4539" w:type="dxa"/>
            <w:gridSpan w:val="2"/>
          </w:tcPr>
          <w:p w14:paraId="340221E4" w14:textId="3AAB990F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A2623A">
              <w:rPr>
                <w:b/>
                <w:bCs/>
              </w:rPr>
              <w:t xml:space="preserve"> </w:t>
            </w:r>
            <w:r w:rsidR="00145716">
              <w:rPr>
                <w:b/>
                <w:bCs/>
              </w:rPr>
              <w:t>10</w:t>
            </w:r>
            <w:r w:rsidR="00A2623A">
              <w:rPr>
                <w:b/>
                <w:bCs/>
              </w:rPr>
              <w:t>/0</w:t>
            </w:r>
            <w:r w:rsidR="00303708">
              <w:rPr>
                <w:b/>
                <w:bCs/>
              </w:rPr>
              <w:t>5</w:t>
            </w:r>
            <w:r w:rsidR="00A2623A">
              <w:rPr>
                <w:b/>
                <w:bCs/>
              </w:rPr>
              <w:t>/2026</w:t>
            </w:r>
          </w:p>
        </w:tc>
      </w:tr>
      <w:tr w:rsidR="00256901" w14:paraId="1A8823D9" w14:textId="77777777" w:rsidTr="002B3EAD">
        <w:tc>
          <w:tcPr>
            <w:tcW w:w="2831" w:type="dxa"/>
          </w:tcPr>
          <w:p w14:paraId="79D2CF55" w14:textId="2A1755C3" w:rsidR="00256901" w:rsidRPr="00140D25" w:rsidRDefault="00256901">
            <w:pPr>
              <w:rPr>
                <w:b/>
                <w:bCs/>
              </w:rPr>
            </w:pPr>
            <w:r>
              <w:rPr>
                <w:b/>
                <w:bCs/>
              </w:rPr>
              <w:t>Proje</w:t>
            </w:r>
            <w:r w:rsidR="007E4053">
              <w:rPr>
                <w:b/>
                <w:bCs/>
              </w:rPr>
              <w:t>ct</w:t>
            </w:r>
            <w:r>
              <w:rPr>
                <w:b/>
                <w:bCs/>
              </w:rPr>
              <w:t xml:space="preserve"> Name:</w:t>
            </w:r>
          </w:p>
        </w:tc>
        <w:tc>
          <w:tcPr>
            <w:tcW w:w="7370" w:type="dxa"/>
            <w:gridSpan w:val="3"/>
          </w:tcPr>
          <w:p w14:paraId="7BF253DC" w14:textId="1188F471" w:rsidR="00256901" w:rsidRPr="00140D25" w:rsidRDefault="00A2623A">
            <w:pPr>
              <w:rPr>
                <w:b/>
                <w:bCs/>
              </w:rPr>
            </w:pPr>
            <w:r w:rsidRPr="00A2623A">
              <w:rPr>
                <w:b/>
                <w:bCs/>
              </w:rPr>
              <w:t>civitas-frontend</w:t>
            </w:r>
          </w:p>
        </w:tc>
      </w:tr>
      <w:tr w:rsidR="00BB05F4" w14:paraId="427B4347" w14:textId="77777777" w:rsidTr="002B3EAD">
        <w:tc>
          <w:tcPr>
            <w:tcW w:w="2831" w:type="dxa"/>
          </w:tcPr>
          <w:p w14:paraId="10BE44B6" w14:textId="068EBFEA" w:rsidR="00BB05F4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Ano: 5º</w:t>
            </w:r>
          </w:p>
        </w:tc>
        <w:tc>
          <w:tcPr>
            <w:tcW w:w="7370" w:type="dxa"/>
            <w:gridSpan w:val="3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>Team Members</w:t>
            </w:r>
          </w:p>
        </w:tc>
      </w:tr>
      <w:tr w:rsidR="00F902F2" w14:paraId="751DCFA7" w14:textId="77777777" w:rsidTr="00086B74">
        <w:tc>
          <w:tcPr>
            <w:tcW w:w="10201" w:type="dxa"/>
            <w:gridSpan w:val="4"/>
          </w:tcPr>
          <w:p w14:paraId="3B6036A9" w14:textId="63C88F4C" w:rsidR="00F902F2" w:rsidRDefault="00534982">
            <w:r>
              <w:t>Enzo Stafuza dos Santos</w:t>
            </w:r>
          </w:p>
        </w:tc>
      </w:tr>
      <w:tr w:rsidR="00534982" w14:paraId="5C0E8C7A" w14:textId="77777777" w:rsidTr="00086B74">
        <w:tc>
          <w:tcPr>
            <w:tcW w:w="10201" w:type="dxa"/>
            <w:gridSpan w:val="4"/>
          </w:tcPr>
          <w:p w14:paraId="320A9BFA" w14:textId="2B4A4836" w:rsidR="00534982" w:rsidRDefault="00534982">
            <w:r>
              <w:t>Gabriel de Oliveira Trinca</w:t>
            </w:r>
          </w:p>
        </w:tc>
      </w:tr>
    </w:tbl>
    <w:p w14:paraId="3BB69ACA" w14:textId="77777777" w:rsidR="00140D25" w:rsidRDefault="00140D25"/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r>
              <w:t>Description</w:t>
            </w:r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0EB03BC7" w:rsidR="00100CB4" w:rsidRDefault="00145716" w:rsidP="004D5173">
            <w:r>
              <w:t>206</w:t>
            </w:r>
          </w:p>
        </w:tc>
        <w:tc>
          <w:tcPr>
            <w:tcW w:w="6234" w:type="dxa"/>
          </w:tcPr>
          <w:p w14:paraId="6C93C027" w14:textId="2B23B92C" w:rsidR="00100CB4" w:rsidRPr="006F1AA0" w:rsidRDefault="00534982" w:rsidP="004D5173">
            <w:r w:rsidRPr="00534982">
              <w:t>Sprint 1</w:t>
            </w:r>
            <w:r w:rsidR="00145716">
              <w:t>7</w:t>
            </w:r>
            <w:r w:rsidRPr="00534982">
              <w:t xml:space="preserve"> - </w:t>
            </w:r>
            <w:r w:rsidR="00145716" w:rsidRPr="00145716">
              <w:t>Front - Implementar funcionalidade de mudar status de pagamento da instituição</w:t>
            </w:r>
          </w:p>
        </w:tc>
        <w:tc>
          <w:tcPr>
            <w:tcW w:w="1541" w:type="dxa"/>
          </w:tcPr>
          <w:p w14:paraId="7B3F85A3" w14:textId="1484F94D" w:rsidR="00100CB4" w:rsidRDefault="00534982" w:rsidP="004D5173">
            <w:r>
              <w:t>0</w:t>
            </w:r>
            <w:r w:rsidR="00145716">
              <w:t>9</w:t>
            </w:r>
            <w:r w:rsidR="00A2623A">
              <w:t>/0</w:t>
            </w:r>
            <w:r w:rsidR="007E4053">
              <w:t>5</w:t>
            </w:r>
            <w:r w:rsidR="00A2623A">
              <w:t>/2026</w:t>
            </w:r>
          </w:p>
        </w:tc>
        <w:tc>
          <w:tcPr>
            <w:tcW w:w="1672" w:type="dxa"/>
          </w:tcPr>
          <w:p w14:paraId="4EF6A697" w14:textId="0A032D03" w:rsidR="00100CB4" w:rsidRDefault="00145716" w:rsidP="004D5173">
            <w:r>
              <w:t>10</w:t>
            </w:r>
            <w:r w:rsidR="00A2623A">
              <w:t>/0</w:t>
            </w:r>
            <w:r w:rsidR="00303708">
              <w:t>5</w:t>
            </w:r>
            <w:r w:rsidR="00A2623A">
              <w:t>/2026</w:t>
            </w:r>
          </w:p>
        </w:tc>
      </w:tr>
    </w:tbl>
    <w:p w14:paraId="470BD2EB" w14:textId="77777777" w:rsidR="00140D25" w:rsidRDefault="00140D2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2F74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 Description</w:t>
            </w:r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r>
              <w:t>Description</w:t>
            </w:r>
          </w:p>
        </w:tc>
        <w:tc>
          <w:tcPr>
            <w:tcW w:w="1441" w:type="dxa"/>
          </w:tcPr>
          <w:p w14:paraId="10B6AD84" w14:textId="3A66A4C8" w:rsidR="00140D25" w:rsidRDefault="00140D25" w:rsidP="004D5173">
            <w:r>
              <w:t>Assigned To</w:t>
            </w:r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r>
              <w:t>Estimated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r>
              <w:t>Logged Hours</w:t>
            </w:r>
          </w:p>
        </w:tc>
      </w:tr>
      <w:tr w:rsidR="00140D25" w14:paraId="0B1F98CC" w14:textId="77777777" w:rsidTr="00140D25">
        <w:tc>
          <w:tcPr>
            <w:tcW w:w="828" w:type="dxa"/>
          </w:tcPr>
          <w:p w14:paraId="3BEA4665" w14:textId="23686651" w:rsidR="00140D25" w:rsidRDefault="00145716" w:rsidP="004D5173">
            <w:r>
              <w:t>206</w:t>
            </w:r>
          </w:p>
        </w:tc>
        <w:tc>
          <w:tcPr>
            <w:tcW w:w="2971" w:type="dxa"/>
          </w:tcPr>
          <w:p w14:paraId="7F6FD86E" w14:textId="77777777" w:rsidR="00B10749" w:rsidRPr="00B10749" w:rsidRDefault="00B10749" w:rsidP="00B10749">
            <w:r w:rsidRPr="00B10749">
              <w:t>Criar um modal para alteração do status de pagamento das despesas. Na listagem de despesas, adicionar um novo botão de ação que, ao ser clicado, abra esse modal.</w:t>
            </w:r>
          </w:p>
          <w:p w14:paraId="00CEE4F5" w14:textId="77777777" w:rsidR="00B10749" w:rsidRPr="00B10749" w:rsidRDefault="00B10749" w:rsidP="00B10749">
            <w:r w:rsidRPr="00B10749">
              <w:t>O modal deve realizar um PUT simplificado, permitindo alterar apenas os campos de status, valor pago (inicialmente 0) e consumo real.</w:t>
            </w:r>
          </w:p>
          <w:p w14:paraId="1C323B2F" w14:textId="77777777" w:rsidR="00B10749" w:rsidRPr="00B10749" w:rsidRDefault="00B10749" w:rsidP="00B10749">
            <w:r w:rsidRPr="00B10749">
              <w:t>Analisar o fluxo de atualização no back-end para garantir que o funcionamento esteja correto, validando os campos utilizados e a lógica atual de update, que já possui implementação parcial no front-end.</w:t>
            </w:r>
          </w:p>
          <w:p w14:paraId="4E154C0C" w14:textId="77777777" w:rsidR="00B10749" w:rsidRPr="00B10749" w:rsidRDefault="00B10749" w:rsidP="00B10749">
            <w:r w:rsidRPr="00B10749">
              <w:t>Melhorar a identificação visual de despesas pendentes de pagamento, deixando esses registros mais chamativos na listagem.</w:t>
            </w:r>
            <w:r w:rsidRPr="00B10749">
              <w:br/>
              <w:t>Implementar um modal de aviso ao acessar a aba de despesas. Caso existam despesas vencidas, o sistema deve alertar o usuário automaticamente ao abrir a tela.</w:t>
            </w:r>
          </w:p>
          <w:p w14:paraId="259B5208" w14:textId="2AB867B8" w:rsidR="00B357D6" w:rsidRPr="000B709C" w:rsidRDefault="00B357D6" w:rsidP="004D5173"/>
        </w:tc>
        <w:tc>
          <w:tcPr>
            <w:tcW w:w="1441" w:type="dxa"/>
          </w:tcPr>
          <w:p w14:paraId="5C12E670" w14:textId="4C2961DE" w:rsidR="00140D25" w:rsidRPr="000B709C" w:rsidRDefault="00534982" w:rsidP="004D5173">
            <w:r>
              <w:lastRenderedPageBreak/>
              <w:t xml:space="preserve">Enzo Stafuza dos Santos </w:t>
            </w:r>
            <w:r w:rsidR="006F1AA0">
              <w:t>Gabriel de Oliveira Trinca</w:t>
            </w:r>
          </w:p>
        </w:tc>
        <w:tc>
          <w:tcPr>
            <w:tcW w:w="1418" w:type="dxa"/>
          </w:tcPr>
          <w:p w14:paraId="7C3ED697" w14:textId="693E4BE5" w:rsidR="00140D25" w:rsidRDefault="00A2623A" w:rsidP="004D5173">
            <w:r>
              <w:t>Finalizado</w:t>
            </w:r>
          </w:p>
        </w:tc>
        <w:tc>
          <w:tcPr>
            <w:tcW w:w="1842" w:type="dxa"/>
          </w:tcPr>
          <w:p w14:paraId="13FD0A67" w14:textId="24682631" w:rsidR="00140D25" w:rsidRDefault="00145716" w:rsidP="004D5173">
            <w:r>
              <w:t>2</w:t>
            </w:r>
          </w:p>
        </w:tc>
        <w:tc>
          <w:tcPr>
            <w:tcW w:w="1683" w:type="dxa"/>
          </w:tcPr>
          <w:p w14:paraId="59EA432A" w14:textId="639603B6" w:rsidR="00140D25" w:rsidRDefault="00145716" w:rsidP="004D5173">
            <w:r>
              <w:t>2</w:t>
            </w:r>
          </w:p>
        </w:tc>
      </w:tr>
    </w:tbl>
    <w:p w14:paraId="7A10753C" w14:textId="77777777" w:rsidR="00140D25" w:rsidRDefault="00140D25" w:rsidP="00140D25"/>
    <w:p w14:paraId="2926B6CB" w14:textId="3A66800A" w:rsidR="009739F5" w:rsidRPr="009739F5" w:rsidRDefault="009739F5" w:rsidP="009739F5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r>
        <w:rPr>
          <w:b/>
          <w:bCs/>
          <w:color w:val="FFFFFF" w:themeColor="background1"/>
          <w:sz w:val="24"/>
          <w:szCs w:val="24"/>
        </w:rPr>
        <w:t>Description</w:t>
      </w:r>
    </w:p>
    <w:p w14:paraId="05CE7C1F" w14:textId="77777777" w:rsidR="00145716" w:rsidRPr="00145716" w:rsidRDefault="00145716" w:rsidP="00145716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145716">
        <w:rPr>
          <w:rFonts w:ascii="Segoe UI Emoji" w:hAnsi="Segoe UI Emoji" w:cs="Segoe UI Emoji"/>
          <w:b/>
          <w:bCs/>
        </w:rPr>
        <w:t>Criar um modal para alteração do status de pagamento das despesas. Na listagem de despesas, adicionar um novo botão de ação que, ao ser clicado, abra esse modal.</w:t>
      </w:r>
    </w:p>
    <w:p w14:paraId="5D7C5A05" w14:textId="77777777" w:rsidR="00145716" w:rsidRPr="00145716" w:rsidRDefault="00145716" w:rsidP="00145716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145716">
        <w:rPr>
          <w:rFonts w:ascii="Segoe UI Emoji" w:hAnsi="Segoe UI Emoji" w:cs="Segoe UI Emoji"/>
          <w:b/>
          <w:bCs/>
        </w:rPr>
        <w:t>O modal deve realizar um PUT simplificado, permitindo alterar apenas os campos de status, valor pago (inicialmente 0) e consumo real.</w:t>
      </w:r>
    </w:p>
    <w:p w14:paraId="06966AD4" w14:textId="77777777" w:rsidR="00145716" w:rsidRPr="00145716" w:rsidRDefault="00145716" w:rsidP="00145716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145716">
        <w:rPr>
          <w:rFonts w:ascii="Segoe UI Emoji" w:hAnsi="Segoe UI Emoji" w:cs="Segoe UI Emoji"/>
          <w:b/>
          <w:bCs/>
        </w:rPr>
        <w:t>Analisar o fluxo de atualização no back-end para garantir que o funcionamento esteja correto, validando os campos utilizados e a lógica atual de update, que já possui implementação parcial no front-end.</w:t>
      </w:r>
    </w:p>
    <w:p w14:paraId="538D07E7" w14:textId="77777777" w:rsidR="00145716" w:rsidRPr="00145716" w:rsidRDefault="00145716" w:rsidP="00145716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145716">
        <w:rPr>
          <w:rFonts w:ascii="Segoe UI Emoji" w:hAnsi="Segoe UI Emoji" w:cs="Segoe UI Emoji"/>
          <w:b/>
          <w:bCs/>
        </w:rPr>
        <w:t>Melhorar a identificação visual de despesas pendentes de pagamento, deixando esses registros mais chamativos na listagem.</w:t>
      </w:r>
    </w:p>
    <w:p w14:paraId="64750E4B" w14:textId="77777777" w:rsidR="00145716" w:rsidRPr="00145716" w:rsidRDefault="00145716" w:rsidP="00145716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145716">
        <w:rPr>
          <w:rFonts w:ascii="Segoe UI Emoji" w:hAnsi="Segoe UI Emoji" w:cs="Segoe UI Emoji"/>
          <w:b/>
          <w:bCs/>
        </w:rPr>
        <w:t>Implementar um modal de aviso ao acessar a aba de despesas. Caso existam despesas vencidas, o sistema deve alertar o usuário automaticamente ao abrir a tela.</w:t>
      </w:r>
    </w:p>
    <w:p w14:paraId="2815944A" w14:textId="4E3C9936" w:rsidR="00534982" w:rsidRPr="00534982" w:rsidRDefault="00534982" w:rsidP="00145716">
      <w:pPr>
        <w:ind w:left="720"/>
        <w:rPr>
          <w:rFonts w:ascii="Segoe UI Emoji" w:hAnsi="Segoe UI Emoji" w:cs="Segoe UI Emoji"/>
          <w:b/>
          <w:bCs/>
        </w:rPr>
      </w:pPr>
    </w:p>
    <w:p w14:paraId="096A27E0" w14:textId="4B678AE8" w:rsidR="000B709C" w:rsidRPr="000B709C" w:rsidRDefault="000B709C" w:rsidP="00534982">
      <w:pPr>
        <w:ind w:left="720"/>
        <w:rPr>
          <w:rFonts w:ascii="Segoe UI Emoji" w:hAnsi="Segoe UI Emoji" w:cs="Segoe UI Emoji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Sprint Results</w:t>
            </w:r>
          </w:p>
        </w:tc>
      </w:tr>
    </w:tbl>
    <w:p w14:paraId="4B5CBD89" w14:textId="77777777" w:rsidR="00145716" w:rsidRDefault="00145716" w:rsidP="00242B93"/>
    <w:p w14:paraId="0C0E0FA7" w14:textId="2A13B553" w:rsidR="00242B93" w:rsidRDefault="00B10749" w:rsidP="00242B93">
      <w:r w:rsidRPr="00B10749">
        <w:t>Foi implementado o botão de ação para pagamento de despesas, que abre um modal para a inserção do valor gasto, do custo real e do comprovante de pagamento. Além disso, foi adicionada uma notificação na tela de despesas, exibida sempre que a página é aberta, alertando o usuário sobre pagamentos em atraso.</w:t>
      </w:r>
      <w:r w:rsidR="00145716">
        <w:rPr>
          <w:noProof/>
        </w:rPr>
        <w:drawing>
          <wp:inline distT="0" distB="0" distL="0" distR="0" wp14:anchorId="53436F18" wp14:editId="0DC9C145">
            <wp:extent cx="6472555" cy="4044315"/>
            <wp:effectExtent l="0" t="0" r="4445" b="0"/>
            <wp:docPr id="586165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404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5716">
        <w:rPr>
          <w:noProof/>
        </w:rPr>
        <w:lastRenderedPageBreak/>
        <w:drawing>
          <wp:inline distT="0" distB="0" distL="0" distR="0" wp14:anchorId="1EBFB8EE" wp14:editId="7E493896">
            <wp:extent cx="6472555" cy="2647315"/>
            <wp:effectExtent l="0" t="0" r="4445" b="635"/>
            <wp:docPr id="4053668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264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5716">
        <w:rPr>
          <w:noProof/>
        </w:rPr>
        <w:drawing>
          <wp:inline distT="0" distB="0" distL="0" distR="0" wp14:anchorId="46FECCB0" wp14:editId="5F7DF5BD">
            <wp:extent cx="6472555" cy="2874010"/>
            <wp:effectExtent l="0" t="0" r="4445" b="2540"/>
            <wp:docPr id="14701920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287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42B93">
        <w:br/>
      </w:r>
      <w:r w:rsidR="00242B93" w:rsidRPr="00242B93">
        <w:rPr>
          <w:noProof/>
        </w:rPr>
        <w:t xml:space="preserve"> </w:t>
      </w:r>
    </w:p>
    <w:p w14:paraId="76649DBD" w14:textId="13A89F0F" w:rsidR="00B55A4A" w:rsidRDefault="00B55A4A" w:rsidP="00B55A4A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t>Assinaturas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28DD51" w14:textId="77777777" w:rsidR="00FC32AD" w:rsidRDefault="00FC32AD" w:rsidP="00140D25">
      <w:pPr>
        <w:spacing w:after="0" w:line="240" w:lineRule="auto"/>
      </w:pPr>
      <w:r>
        <w:separator/>
      </w:r>
    </w:p>
  </w:endnote>
  <w:endnote w:type="continuationSeparator" w:id="0">
    <w:p w14:paraId="38065242" w14:textId="77777777" w:rsidR="00FC32AD" w:rsidRDefault="00FC32AD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93A7FD" w14:textId="77777777" w:rsidR="00FC32AD" w:rsidRDefault="00FC32AD" w:rsidP="00140D25">
      <w:pPr>
        <w:spacing w:after="0" w:line="240" w:lineRule="auto"/>
      </w:pPr>
      <w:r>
        <w:separator/>
      </w:r>
    </w:p>
  </w:footnote>
  <w:footnote w:type="continuationSeparator" w:id="0">
    <w:p w14:paraId="75529298" w14:textId="77777777" w:rsidR="00FC32AD" w:rsidRDefault="00FC32AD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74375"/>
    <w:multiLevelType w:val="multilevel"/>
    <w:tmpl w:val="41CA2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D3E64"/>
    <w:multiLevelType w:val="multilevel"/>
    <w:tmpl w:val="70F6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71AF7"/>
    <w:multiLevelType w:val="multilevel"/>
    <w:tmpl w:val="3D2AC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B873F8"/>
    <w:multiLevelType w:val="multilevel"/>
    <w:tmpl w:val="60787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5E62A3"/>
    <w:multiLevelType w:val="multilevel"/>
    <w:tmpl w:val="8CA8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EB3C8D"/>
    <w:multiLevelType w:val="multilevel"/>
    <w:tmpl w:val="60D2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FE2B2B"/>
    <w:multiLevelType w:val="multilevel"/>
    <w:tmpl w:val="7556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400F09"/>
    <w:multiLevelType w:val="multilevel"/>
    <w:tmpl w:val="F2FEB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A00341"/>
    <w:multiLevelType w:val="multilevel"/>
    <w:tmpl w:val="19A6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9804B3"/>
    <w:multiLevelType w:val="multilevel"/>
    <w:tmpl w:val="E0B66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C45992"/>
    <w:multiLevelType w:val="multilevel"/>
    <w:tmpl w:val="F1226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CF7027"/>
    <w:multiLevelType w:val="multilevel"/>
    <w:tmpl w:val="D268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B85CAE"/>
    <w:multiLevelType w:val="multilevel"/>
    <w:tmpl w:val="9A320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0B6B08"/>
    <w:multiLevelType w:val="multilevel"/>
    <w:tmpl w:val="AB100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8F3BFB"/>
    <w:multiLevelType w:val="multilevel"/>
    <w:tmpl w:val="A422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2541AE"/>
    <w:multiLevelType w:val="multilevel"/>
    <w:tmpl w:val="CCA45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0C4F76"/>
    <w:multiLevelType w:val="multilevel"/>
    <w:tmpl w:val="45CAA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812478"/>
    <w:multiLevelType w:val="multilevel"/>
    <w:tmpl w:val="A96A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4459005">
    <w:abstractNumId w:val="1"/>
  </w:num>
  <w:num w:numId="2" w16cid:durableId="1219434686">
    <w:abstractNumId w:val="11"/>
  </w:num>
  <w:num w:numId="3" w16cid:durableId="758058808">
    <w:abstractNumId w:val="14"/>
  </w:num>
  <w:num w:numId="4" w16cid:durableId="663123597">
    <w:abstractNumId w:val="2"/>
  </w:num>
  <w:num w:numId="5" w16cid:durableId="1606419583">
    <w:abstractNumId w:val="4"/>
  </w:num>
  <w:num w:numId="6" w16cid:durableId="297611310">
    <w:abstractNumId w:val="10"/>
  </w:num>
  <w:num w:numId="7" w16cid:durableId="459767555">
    <w:abstractNumId w:val="16"/>
  </w:num>
  <w:num w:numId="8" w16cid:durableId="1594169121">
    <w:abstractNumId w:val="12"/>
  </w:num>
  <w:num w:numId="9" w16cid:durableId="111100770">
    <w:abstractNumId w:val="0"/>
  </w:num>
  <w:num w:numId="10" w16cid:durableId="58599216">
    <w:abstractNumId w:val="13"/>
  </w:num>
  <w:num w:numId="11" w16cid:durableId="2133473309">
    <w:abstractNumId w:val="6"/>
  </w:num>
  <w:num w:numId="12" w16cid:durableId="1290815910">
    <w:abstractNumId w:val="17"/>
  </w:num>
  <w:num w:numId="13" w16cid:durableId="829445461">
    <w:abstractNumId w:val="7"/>
  </w:num>
  <w:num w:numId="14" w16cid:durableId="787428479">
    <w:abstractNumId w:val="15"/>
  </w:num>
  <w:num w:numId="15" w16cid:durableId="1400396691">
    <w:abstractNumId w:val="5"/>
  </w:num>
  <w:num w:numId="16" w16cid:durableId="538860683">
    <w:abstractNumId w:val="8"/>
  </w:num>
  <w:num w:numId="17" w16cid:durableId="1833400766">
    <w:abstractNumId w:val="9"/>
  </w:num>
  <w:num w:numId="18" w16cid:durableId="1449781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42F91"/>
    <w:rsid w:val="00086B74"/>
    <w:rsid w:val="00096D2A"/>
    <w:rsid w:val="00097E73"/>
    <w:rsid w:val="000B709C"/>
    <w:rsid w:val="000C7101"/>
    <w:rsid w:val="000D2EF6"/>
    <w:rsid w:val="00100CB4"/>
    <w:rsid w:val="00126642"/>
    <w:rsid w:val="00140D25"/>
    <w:rsid w:val="00145716"/>
    <w:rsid w:val="00242B93"/>
    <w:rsid w:val="0024605A"/>
    <w:rsid w:val="00256901"/>
    <w:rsid w:val="00284BBD"/>
    <w:rsid w:val="002875F7"/>
    <w:rsid w:val="002E0BE7"/>
    <w:rsid w:val="00303708"/>
    <w:rsid w:val="004963B0"/>
    <w:rsid w:val="004D4A80"/>
    <w:rsid w:val="00534982"/>
    <w:rsid w:val="005A4418"/>
    <w:rsid w:val="006C0031"/>
    <w:rsid w:val="006F1AA0"/>
    <w:rsid w:val="007659F5"/>
    <w:rsid w:val="007E4053"/>
    <w:rsid w:val="00866E7B"/>
    <w:rsid w:val="00887D92"/>
    <w:rsid w:val="008A7D1A"/>
    <w:rsid w:val="009169B1"/>
    <w:rsid w:val="009739F5"/>
    <w:rsid w:val="009A2017"/>
    <w:rsid w:val="009D102F"/>
    <w:rsid w:val="009E3C28"/>
    <w:rsid w:val="00A2623A"/>
    <w:rsid w:val="00AE27CF"/>
    <w:rsid w:val="00B10749"/>
    <w:rsid w:val="00B357D6"/>
    <w:rsid w:val="00B55A4A"/>
    <w:rsid w:val="00BB05F4"/>
    <w:rsid w:val="00BD4840"/>
    <w:rsid w:val="00C918B1"/>
    <w:rsid w:val="00CF544C"/>
    <w:rsid w:val="00D0071C"/>
    <w:rsid w:val="00D36B7C"/>
    <w:rsid w:val="00DA489A"/>
    <w:rsid w:val="00E61166"/>
    <w:rsid w:val="00EC430D"/>
    <w:rsid w:val="00F20443"/>
    <w:rsid w:val="00F34B62"/>
    <w:rsid w:val="00F902F2"/>
    <w:rsid w:val="00F913DD"/>
    <w:rsid w:val="00F96CBA"/>
    <w:rsid w:val="00FA612F"/>
    <w:rsid w:val="00FC3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D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D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D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0D25"/>
  </w:style>
  <w:style w:type="paragraph" w:styleId="Footer">
    <w:name w:val="footer"/>
    <w:basedOn w:val="Normal"/>
    <w:link w:val="Footer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0D25"/>
  </w:style>
  <w:style w:type="table" w:styleId="TableGrid">
    <w:name w:val="Table Grid"/>
    <w:basedOn w:val="Table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2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71364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18662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21205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542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565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454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248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3094497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55034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630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070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859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324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743263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97974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748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011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832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440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1968344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22465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927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341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658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039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6203122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4279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426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929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845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822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6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72706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4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7668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02691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102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342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154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772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0639575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17073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710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830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640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162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8017923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56582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187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933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439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40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8144972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78822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34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748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007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365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7902473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33345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313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803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832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934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3426744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13109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655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49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53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789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2458786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05808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031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626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509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077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708950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17660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617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674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476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166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266817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99892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180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48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06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636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4798094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15325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519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159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392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572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424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23434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9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49415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2837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917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490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615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72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854551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41371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5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120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5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3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6136709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52457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098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822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148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824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63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9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3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0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92820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93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23286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836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542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277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254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5239604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99467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32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819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425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0296075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70416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274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898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59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406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9406866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1344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41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038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329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738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1828505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76075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18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354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696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691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760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437433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42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17686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11063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154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979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659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449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1810594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31513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373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708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155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660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5163975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1755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491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956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288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775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8620137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58351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122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499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179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330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6409294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27082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727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822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355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938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0375812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36561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72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008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288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976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5699506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36717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994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065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628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72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2341838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80876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391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672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125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528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469268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82494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151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00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521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635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9974876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435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718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976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197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191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561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8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09645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0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81296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2879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65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343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931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596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324588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16946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70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775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565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435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448138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92017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980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612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351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279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471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388</Words>
  <Characters>2100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GABRIEL DE OLIVEIRA TRINCA</cp:lastModifiedBy>
  <cp:revision>2</cp:revision>
  <dcterms:created xsi:type="dcterms:W3CDTF">2026-05-10T21:21:00Z</dcterms:created>
  <dcterms:modified xsi:type="dcterms:W3CDTF">2026-05-10T21:21:00Z</dcterms:modified>
</cp:coreProperties>
</file>