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4"/>
        </w:rPr>
        <w:t>CENTRO ESTADUAL DE EDUCAÇÃO TECNOLÓGICA PAULA SOUZA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4"/>
        </w:rPr>
        <w:t>FACULDADE DE TECNOLOGIA DE LINS PROF. ANTONIO SEABRA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4"/>
        </w:rPr>
        <w:t>CURSO SUPERIOR DE TECNOLOGIA EM ANÁLISE E DESENVOLVIMENTO DE SISTEMAS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RICHARD DE OLIVEIRA BARRA JUNIOR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GUSTAVO WILLIAN GODOY DA SILVA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MATHEUS SOARES GOMES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MARCELO CARDOSO VENDRAME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8"/>
        </w:rPr>
        <w:t>SISTEMA WEB PARA GESTÃO DE PESQUISAS POR QUESTIONÁRIOS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Lista de Requisitos - Backlog Inicial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LINS/SP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1º SEMESTRE/2026</w:t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SUMÁRIO</w:t>
      </w:r>
    </w:p>
    <w:p>
      <w:pPr>
        <w:spacing w:line="240" w:lineRule="auto" w:after="0"/>
        <w:ind w:firstLine="0"/>
      </w:pPr>
      <w:r>
        <w:t>1. INTRODUÇÃO .......................................................................................... 4</w:t>
      </w:r>
    </w:p>
    <w:p>
      <w:pPr>
        <w:spacing w:line="240" w:lineRule="auto" w:after="0"/>
        <w:ind w:firstLine="0"/>
      </w:pPr>
      <w:r>
        <w:t>2. ÉPICO 1 - GESTÃO DE ACESSO E PERFIS ............................................. 4</w:t>
      </w:r>
    </w:p>
    <w:p>
      <w:pPr>
        <w:spacing w:line="240" w:lineRule="auto" w:after="0"/>
        <w:ind w:firstLine="0"/>
      </w:pPr>
      <w:r>
        <w:t>3. ÉPICO 2 - GESTÃO DE PESQUISAS E CATEGORIAS .............................. 6</w:t>
      </w:r>
    </w:p>
    <w:p>
      <w:pPr>
        <w:spacing w:line="240" w:lineRule="auto" w:after="0"/>
        <w:ind w:firstLine="0"/>
      </w:pPr>
      <w:r>
        <w:t>4. ÉPICO 3 - QUESTIONÁRIOS E PERGUNTAS ........................................... 8</w:t>
      </w:r>
    </w:p>
    <w:p>
      <w:pPr>
        <w:spacing w:line="240" w:lineRule="auto" w:after="0"/>
        <w:ind w:firstLine="0"/>
      </w:pPr>
      <w:r>
        <w:t>5. ÉPICO 4 - GERAÇÃO E DISTRIBUIÇÃO DE SENHAS ............................. 11</w:t>
      </w:r>
    </w:p>
    <w:p>
      <w:pPr>
        <w:spacing w:line="240" w:lineRule="auto" w:after="0"/>
        <w:ind w:firstLine="0"/>
      </w:pPr>
      <w:r>
        <w:t>6. ÉPICO 5 - COLETA DE RESPOSTAS ..................................................... 15</w:t>
      </w:r>
    </w:p>
    <w:p>
      <w:pPr>
        <w:spacing w:line="240" w:lineRule="auto" w:after="0"/>
        <w:ind w:firstLine="0"/>
      </w:pPr>
      <w:r>
        <w:t>7. ÉPICO 6 - MONITORAMENTO E RELATÓRIOS ...................................... 19</w:t>
      </w:r>
    </w:p>
    <w:p>
      <w:pPr>
        <w:spacing w:line="240" w:lineRule="auto" w:after="0"/>
        <w:ind w:firstLine="0"/>
      </w:pPr>
      <w:r>
        <w:t>8. BACKLOG RESUMIDO PRIORIZADO ..................................................... 20</w:t>
      </w:r>
    </w:p>
    <w:p>
      <w:pPr>
        <w:spacing w:line="240" w:lineRule="auto" w:after="0"/>
        <w:ind w:firstLine="0"/>
      </w:pPr>
      <w:r>
        <w:t>REFERÊNCIAS ........................................................................................... 20</w:t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1. INTRODUÇÃO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backlog inicial é uma lista organizada e priorizada das funcionalidades necessárias para o desenvolvimento do Sistema Web para Gestão de Pesquisas por Questionários. Ele serve como base para orientar o planejamento da equipe, relacionando épicos, histórias de usuário, prioridades e critérios de aceitação.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Este documento foi elaborado a partir dos requisitos funcionais, requisitos de segurança e do módulo de geração de senhas em VisualG desenvolvido no projeto interdisciplinar. O foco do sistema é permitir a criação de pesquisas, a aplicação de questionários anônimos por senha única e a geração de relatórios para análise dos resultados.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Cada item do backlog segue a estrutura: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ID;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História do usuário;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Prioridade;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Requisitos relacionados;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Critérios de aceitação.</w:t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2. ÉPICO 1 - GESTÃO DE ACESSO E PERFIS</w:t>
      </w:r>
    </w:p>
    <w:p>
      <w:pPr>
        <w:spacing w:line="360" w:lineRule="auto" w:after="0"/>
        <w:ind w:firstLine="0"/>
      </w:pPr>
      <w:r>
        <w:rPr>
          <w:i/>
          <w:sz w:val="20"/>
        </w:rPr>
        <w:t>Não há diagrama de caso de uso disponível no material enviado para este épico.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US01 – Autenticar usuários administrativos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Administrador, Coordenador/Pesquisador ou Responsável pela Distribuição das Senhas,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realizar login no sistema,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acessar apenas as funcionalidades permitidas ao meu perfil.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RS01, RS03, RS08, RS15.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exigir e-mail ou usuário e senha para acesso administrativo.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bloquear o acesso a páginas administrativas sem autenticação.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armazenar senhas administrativas com hash seguro.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encerrar a sessão após período de inatividade.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US02 – Controlar permissões por perfil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gerenciar permissões dos usuários,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garantir que cada perfil acesse somente as funcionalidades autorizadas.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RS02, RS09, RS13.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diferenciar os perfis Administrador, Coordenador/Pesquisador e Responsável pela Distribuição das Senhas.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alterações de dados por usuários sem permissão.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registrar ações administrativas importantes.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ao Administrador manter o controle geral da plataforma.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3. ÉPICO 2 - GESTÃO DE PESQUISAS E CATEGORIAS</w:t>
      </w:r>
    </w:p>
    <w:p>
      <w:pPr>
        <w:spacing w:line="360" w:lineRule="auto" w:after="0"/>
        <w:ind w:firstLine="0"/>
      </w:pPr>
      <w:r>
        <w:rPr>
          <w:i/>
          <w:sz w:val="20"/>
        </w:rPr>
        <w:t>Diagramas de caso de uso disponíveis para este épico:</w:t>
      </w:r>
    </w:p>
    <w:p>
      <w:pPr>
        <w:jc w:val="center"/>
      </w:pPr>
      <w:r>
        <w:rPr>
          <w:b/>
          <w:i w:val="0"/>
          <w:sz w:val="20"/>
        </w:rPr>
        <w:t>Diagrama RF01 - Cadastrar pesquisa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59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92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i w:val="0"/>
          <w:sz w:val="20"/>
        </w:rPr>
        <w:t>Diagrama RF02 - Gerenciar categorias de participantes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37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7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US03 – Cadastrar pesquisa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cadastrar uma nova pesquisa,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iniciar um processo de coleta de dados institucional.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RF01,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informar título e descrição da pesquisa.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definir data de início e data de encerramento.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validar campos obrigatórios antes de salvar.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período de validade inválido.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salvar a pesquisa no banco de dados.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US04 – Gerenciar categorias de participantes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cadastrar e manter categorias de participantes,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organizar questionários e senhas por grupos, como alunos, docentes e funcionários.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RF02,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cadastrar categoria de participante.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listar categorias cadastradas.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editar categorias existentes.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excluir categorias não vinculadas a pesquisas ou questionários.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duplicidade de categorias com o mesmo nome.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4. ÉPICO 3 - QUESTIONÁRIOS E PERGUNTAS</w:t>
      </w:r>
    </w:p>
    <w:p>
      <w:pPr>
        <w:spacing w:line="360" w:lineRule="auto" w:after="0"/>
        <w:ind w:firstLine="0"/>
      </w:pPr>
      <w:r>
        <w:rPr>
          <w:i/>
          <w:sz w:val="20"/>
        </w:rPr>
        <w:t>Diagramas de caso de uso disponíveis para este épico:</w:t>
      </w:r>
    </w:p>
    <w:p>
      <w:pPr>
        <w:jc w:val="center"/>
      </w:pPr>
      <w:r>
        <w:rPr>
          <w:b/>
          <w:i w:val="0"/>
          <w:sz w:val="20"/>
        </w:rPr>
        <w:t>Diagrama RF03 - Criar questionário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i w:val="0"/>
          <w:sz w:val="20"/>
        </w:rPr>
        <w:t>Diagrama RF04 - Cadastrar perguntas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91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1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i w:val="0"/>
          <w:sz w:val="20"/>
        </w:rPr>
        <w:t>Diagrama RF05 - Definir tipo de questão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9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9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US05 – Criar questionário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criar questionários vinculados a uma pesquisa e categoria,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coletar informações específicas de cada grupo de participantes.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RF03,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selecionar a pesquisa relacionada.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selecionar a categoria de participante.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validar se pesquisa e categoria foram informadas.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salvar o questionário no banco de dados.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posterior inclusão de perguntas.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US06 – Cadastrar perguntas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adicionar perguntas aos questionários,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definir quais informações serão coletadas dos respondentes.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RF04, RS09,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informar o enunciado da pergunta.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definir se a pergunta é obrigatória ou opcional.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validar perguntas sem enunciado.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salvar as perguntas no questionário correspondente.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edição posterior, conforme permissões do usuário.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US07 – Definir tipo de questão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definir o tipo de cada pergunta,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configurar a forma correta de resposta no questionário.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RF05,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oferecer tipos como múltipla escolha, escala de avaliação e resposta aberta.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exigir alternativas quando o tipo for múltipla escolha.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validar se o tipo de questão foi selecionado.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salvar o tipo da questão junto à pergunta.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respostas incompatíveis com o tipo configurado.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5. ÉPICO 4 - GERAÇÃO E DISTRIBUIÇÃO DE SENHAS</w:t>
      </w:r>
    </w:p>
    <w:p>
      <w:pPr>
        <w:spacing w:line="360" w:lineRule="auto" w:after="0"/>
        <w:ind w:firstLine="0"/>
      </w:pPr>
      <w:r>
        <w:rPr>
          <w:i/>
          <w:sz w:val="20"/>
        </w:rPr>
        <w:t>Diagramas de caso de uso disponíveis para este épico:</w:t>
      </w:r>
    </w:p>
    <w:p>
      <w:pPr>
        <w:jc w:val="center"/>
      </w:pPr>
      <w:r>
        <w:rPr>
          <w:b/>
          <w:i w:val="0"/>
          <w:sz w:val="20"/>
        </w:rPr>
        <w:t>Diagrama RF06 - Gerar senhas anônimas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2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21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i w:val="0"/>
          <w:sz w:val="20"/>
        </w:rPr>
        <w:t>Diagrama RF07 - Exportar senhas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47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US08 – Gerar senhas anônimas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gerar lotes de senhas anônimas para uma pesquisa,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permitir que os respondentes acessem o questionário sem identificação direta.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RF06, RS04, RS05, RS06,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selecionar pesquisa e categoria de participante.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informar a quantidade de senhas a serem geradas.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validar quantidade maior que zero.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gerar senhas aleatórias, únicas e difíceis de adivinhar.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registrar o lote de senhas no banco de dados.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Cada senha deve permitir apenas uma resposta.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Algoritmo desenvolvido na disciplina de Algoritmos</w:t>
      </w:r>
    </w:p>
    <w:p>
      <w:pPr>
        <w:spacing w:line="360" w:lineRule="auto" w:after="0"/>
      </w:pPr>
      <w:r>
        <w:rPr>
          <w:rFonts w:ascii="Arial" w:hAnsi="Arial" w:eastAsia="Arial"/>
          <w:b w:val="0"/>
          <w:sz w:val="24"/>
        </w:rPr>
        <w:t>O módulo em VisualG utilizado como base gera dez senhas, valida a categoria P, A ou F, utiliza vetor para armazenamento e sorteia sete caracteres após o primeiro caractere obrigatório da categoria. No sistema web, essa lógica será adaptada para gerar lotes de senhas por pesquisa e categoria.</w:t>
      </w:r>
    </w:p>
    <w:p>
      <w:pPr>
        <w:spacing w:line="240" w:lineRule="auto" w:before="120" w:after="120"/>
        <w:ind w:firstLine="0"/>
      </w:pPr>
      <w:r>
        <w:rPr>
          <w:rFonts w:ascii="Courier New" w:hAnsi="Courier New" w:eastAsia="Courier New"/>
          <w:sz w:val="17"/>
        </w:rPr>
        <w:t>algoritmo "gerador_de_senhas_por_categoria"</w:t>
        <w:br/>
        <w:t>var</w:t>
        <w:br/>
        <w:t xml:space="preserve"> senhas: vetor[1..10] de caractere</w:t>
        <w:br/>
        <w:t xml:space="preserve"> caracteresPermitidos, categoria, senhaAtual: caractere</w:t>
        <w:br/>
        <w:t xml:space="preserve"> i, j, posicao: inteiro</w:t>
        <w:br/>
        <w:t>inicio</w:t>
        <w:br/>
        <w:t xml:space="preserve"> caracteresPermitidos &lt;- "ABCDEFGHIJKLMNOPQRSTUVWXYZ0123456789@!#"</w:t>
        <w:br/>
        <w:t xml:space="preserve"> para i de 1 ate 10 faca</w:t>
        <w:br/>
        <w:t xml:space="preserve">  repita</w:t>
        <w:br/>
        <w:t xml:space="preserve">   escreval("")</w:t>
        <w:br/>
        <w:t xml:space="preserve">   escreval("Geracao da senha ", i, " de 10")</w:t>
        <w:br/>
        <w:t xml:space="preserve">   escreval("Informe a categoria do usuario:")</w:t>
        <w:br/>
        <w:t xml:space="preserve">   escreva("P - Professor, A - Aluno ou F - Funcionario: ")</w:t>
        <w:br/>
        <w:t xml:space="preserve">   leia(categoria)</w:t>
        <w:br/>
        <w:t xml:space="preserve">   categoria &lt;- maiusc(categoria)</w:t>
        <w:br/>
        <w:t xml:space="preserve">   se (categoria &lt;&gt; "P") e (categoria &lt;&gt; "A") e (categoria &lt;&gt; "F") entao</w:t>
        <w:br/>
        <w:t xml:space="preserve">    escreval("Categoria invalida. Digite somente P, A ou F.")</w:t>
        <w:br/>
        <w:t xml:space="preserve">   fimse</w:t>
        <w:br/>
        <w:t xml:space="preserve">  ate (categoria = "P") ou (categoria = "A") ou (categoria = "F")</w:t>
        <w:br/>
        <w:t xml:space="preserve">  senhaAtual &lt;- categoria</w:t>
        <w:br/>
        <w:t xml:space="preserve">  para j de 1 ate 7 faca</w:t>
        <w:br/>
        <w:t xml:space="preserve">   posicao &lt;- randi(39) + 1</w:t>
        <w:br/>
        <w:t xml:space="preserve">   senhaAtual &lt;- senhaAtual + copia(caracteresPermitidos, posicao, 1)</w:t>
        <w:br/>
        <w:t xml:space="preserve">  fimpara</w:t>
        <w:br/>
        <w:t xml:space="preserve">  senhas[i] &lt;- senhaAtual</w:t>
        <w:br/>
        <w:t xml:space="preserve">  escreval("Senha gerada: ", senhas[i])</w:t>
        <w:br/>
        <w:t xml:space="preserve"> fimpara</w:t>
        <w:br/>
        <w:t xml:space="preserve"> escreval("")</w:t>
        <w:br/>
        <w:t xml:space="preserve"> escreval("LISTA FINAL DAS 10 SENHAS GERADAS")</w:t>
        <w:br/>
        <w:t xml:space="preserve"> para i de 1 ate 10 faca</w:t>
        <w:br/>
        <w:t xml:space="preserve">  escreval(i, " - ", senhas[i])</w:t>
        <w:br/>
        <w:t xml:space="preserve"> fimpara</w:t>
        <w:br/>
        <w:t>fimalgoritmo</w:t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/>
          <w:sz w:val="24"/>
        </w:rPr>
        <w:t>Figura 5.1 - Fluxograma do módulo de geração de senhas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7532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gerador_senh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3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  <w:ind w:firstLine="0"/>
        <w:jc w:val="center"/>
      </w:pPr>
      <w:r>
        <w:rPr>
          <w:rFonts w:ascii="Arial" w:hAnsi="Arial" w:eastAsia="Arial"/>
          <w:b w:val="0"/>
          <w:sz w:val="24"/>
        </w:rPr>
        <w:t>Fonte: Elaborado com base no projeto interdisciplinar de geração de senhas, 2026.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US09 – Exportar senhas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Administrador, Coordenador/Pesquisador ou Responsável pela Distribuição das Senhas,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exportar lotes de senhas,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distribuir as senhas aos participantes da pesquisa.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RF07, RS02, RS14.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selecionar uma pesquisa ou lote de senhas.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exportar em PDF ou CSV.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exportação quando não houver senhas geradas.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disponibilizar o arquivo para download.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acesso apenas a usuários autorizados.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6. ÉPICO 5 - COLETA DE RESPOSTAS</w:t>
      </w:r>
    </w:p>
    <w:p>
      <w:pPr>
        <w:spacing w:line="360" w:lineRule="auto" w:after="0"/>
        <w:ind w:firstLine="0"/>
      </w:pPr>
      <w:r>
        <w:rPr>
          <w:i/>
          <w:sz w:val="20"/>
        </w:rPr>
        <w:t>Diagramas de caso de uso disponíveis para este épico:</w:t>
      </w:r>
    </w:p>
    <w:p>
      <w:pPr>
        <w:jc w:val="center"/>
      </w:pPr>
      <w:r>
        <w:rPr>
          <w:b/>
          <w:i w:val="0"/>
          <w:sz w:val="20"/>
        </w:rPr>
        <w:t>Diagrama RF08 - Acessar pesquisa com senha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090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09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i w:val="0"/>
          <w:sz w:val="20"/>
        </w:rPr>
        <w:t>Diagrama RF09 - Validar senha de acesso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7530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53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US10 – Acessar pesquisa com senha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Respondente,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acessar a pesquisa por meio de uma senha anônima,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responder ao questionário sem revelar minha identidade.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RF08, RF09, RS06, RS07.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campo para informar a senha.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acesso sem senha informada.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encaminhar a senha para validação.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liberar o questionário somente quando a senha for válida.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mensagem em caso de senha rejeitada.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US11 – Validar senha de acesso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Respondente,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ter minha senha validada pelo sistema,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acessar somente pesquisas disponíveis e evitar respostas duplicadas.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RF09, RS05, RS07.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verificar se a senha existe.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verificar se pertence à pesquisa correta.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verificar se a pesquisa está dentro do período de validade.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verificar se a senha ainda não foi utilizada.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bloquear acesso com senha inválida, vencida ou já usada.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US12 – Responder questionário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Respondente,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visualizar e responder às perguntas da pesquisa,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participar da coleta de dados de forma simples e anônima.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RF10,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as perguntas do questionário.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preencher respostas conforme o tipo de questão.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validar perguntas obrigatórias.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informar respostas pendentes antes do envio.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envio após validação.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US13 – Registrar respostas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Respondente,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ter minhas respostas registradas pelo sistema,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concluir minha participação na pesquisa.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RF11, RS06, RS12.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armazenar as respostas no banco de dados.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associar as respostas à pesquisa correta.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Não deve associar respostas diretamente à identidade do respondente.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confirmação após registro.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tratar falhas de salvamento.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US14 – Impedir reutilização de senha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Respondente,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ter minha senha marcada como utilizada após o envio,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garantir que cada senha permita apenas uma resposta.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Alta.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RF12, RS05.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marcar a senha como utilizada após o registro das respostas.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novo acesso com senha já utilizada.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Não deve marcar a senha como utilizada se as respostas não forem registradas.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mensagem quando a senha já tiver sido usada.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proteger a integridade do processo de coleta.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r>
        <w:br w:type="page"/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7. ÉPICO 6 - MONITORAMENTO E RELATÓRIOS</w:t>
      </w:r>
    </w:p>
    <w:p>
      <w:pPr>
        <w:spacing w:line="360" w:lineRule="auto" w:after="0"/>
        <w:ind w:firstLine="0"/>
      </w:pPr>
      <w:r>
        <w:rPr>
          <w:i/>
          <w:sz w:val="20"/>
        </w:rPr>
        <w:t>Não há diagrama de caso de uso disponível no material enviado para este épico.</w:t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US15 – Monitorar participação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acompanhar a participação nas pesquisas,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verificar o andamento da coleta de dados.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Média.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RF13.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total de senhas geradas.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total de senhas utilizadas.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exibir total de respostas recebidas.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calcular percentual de participação.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acompanhamento por pesquisa e categoria.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US16 – Gerar relatórios estatísticos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visualizar relatórios com gráficos e indicadores,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analisar os resultados das pesquisas.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Média.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RF14, RS14.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selecionar a pesquisa desejada.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buscar as respostas registradas.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processar os dados coletados.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gerar gráficos e indicadores estatísticos.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informar quando não houver dados suficientes.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120" w:after="120" w:line="360" w:lineRule="auto"/>
        <w:ind w:firstLine="0"/>
      </w:pPr>
      <w:r>
        <w:rPr>
          <w:rFonts w:ascii="Arial" w:hAnsi="Arial" w:eastAsia="Arial"/>
          <w:b/>
          <w:sz w:val="24"/>
        </w:rPr>
        <w:t>US17 – Exportar resultados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Como Administrador ou Coordenador/Pesquisador,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quero exportar os resultados da pesquisa,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para documentar os dados coletados e permitir análises externas.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Prioridade: Média.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 w:val="0"/>
          <w:sz w:val="24"/>
        </w:rPr>
        <w:t>Requisito(s) relacionado(s): RF15, RS13, RS14.</w:t>
      </w:r>
    </w:p>
    <w:p>
      <w:pPr>
        <w:spacing w:line="360" w:lineRule="auto" w:after="0"/>
        <w:ind w:firstLine="0"/>
      </w:pPr>
      <w:r>
        <w:rPr>
          <w:rFonts w:ascii="Arial" w:hAnsi="Arial" w:eastAsia="Arial"/>
          <w:b/>
          <w:sz w:val="24"/>
        </w:rPr>
        <w:t>Critérios de aceitação: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exportar resultados em PDF ou CSV.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impedir exportação de relatórios sem dados.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disponibilizar o arquivo para download.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permitir acesso apenas a usuários autorizados.</w:t>
      </w:r>
    </w:p>
    <w:p>
      <w:pPr>
        <w:spacing w:line="360" w:lineRule="auto"/>
        <w:ind w:firstLine="0" w:left="425"/>
      </w:pPr>
      <w:r>
        <w:rPr>
          <w:rFonts w:ascii="Arial" w:hAnsi="Arial" w:eastAsia="Arial"/>
          <w:sz w:val="24"/>
        </w:rPr>
        <w:t>• Deve registrar a ação de exportação.</w:t>
      </w:r>
    </w:p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8. BACKLOG RESUMIDO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/>
                <w:sz w:val="20"/>
              </w:rPr>
              <w:t>ID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/>
                <w:sz w:val="20"/>
              </w:rPr>
              <w:t>História de usuário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/>
                <w:sz w:val="20"/>
              </w:rPr>
              <w:t>Prioridade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US01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Autenticar usuários administrativos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US02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Controlar permissões por perfil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US03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Cadastrar pesquisa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US04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Gerenciar categorias de participantes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US05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Criar questionário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US06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Cadastrar perguntas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US07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Definir tipo de questão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US08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Gerar senhas anônimas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US09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Exportar senhas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US10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Acessar pesquisa com senha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US11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Validar senha de acesso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US12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Responder questionário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US13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Registrar respostas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US14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Impedir reutilização de senha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Alta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US15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Monitorar participação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Média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US16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Gerar relatórios estatísticos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Média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US17</w:t>
            </w:r>
          </w:p>
        </w:tc>
        <w:tc>
          <w:tcPr>
            <w:tcW w:type="dxa" w:w="5669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Exportar resultados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</w:pPr>
            <w:r/>
            <w:r>
              <w:rPr>
                <w:rFonts w:ascii="Arial" w:hAnsi="Arial" w:eastAsia="Arial"/>
                <w:b w:val="0"/>
                <w:sz w:val="20"/>
              </w:rPr>
              <w:t>Média</w:t>
            </w:r>
          </w:p>
        </w:tc>
      </w:tr>
    </w:tbl>
    <w:p>
      <w:pPr>
        <w:spacing w:line="240" w:lineRule="auto" w:after="0"/>
        <w:ind w:firstLine="0"/>
      </w:pPr>
      <w:r>
        <w:rPr>
          <w:rFonts w:ascii="Arial" w:hAnsi="Arial" w:eastAsia="Arial"/>
          <w:b w:val="0"/>
          <w:sz w:val="24"/>
        </w:rPr>
      </w:r>
    </w:p>
    <w:p>
      <w:pPr>
        <w:spacing w:before="240" w:after="120" w:line="360" w:lineRule="auto"/>
        <w:ind w:firstLine="0"/>
      </w:pPr>
      <w:r>
        <w:rPr>
          <w:rFonts w:ascii="Arial" w:hAnsi="Arial" w:eastAsia="Arial"/>
          <w:b/>
          <w:sz w:val="28"/>
        </w:rPr>
        <w:t>REFERÊNCIAS</w:t>
      </w:r>
    </w:p>
    <w:p>
      <w:pPr>
        <w:spacing w:line="240" w:lineRule="auto" w:after="0"/>
        <w:ind w:firstLine="0"/>
        <w:jc w:val="left"/>
      </w:pPr>
      <w:r>
        <w:rPr>
          <w:rFonts w:ascii="Arial" w:hAnsi="Arial" w:eastAsia="Arial"/>
          <w:b w:val="0"/>
          <w:sz w:val="24"/>
        </w:rPr>
        <w:t>FACULDADE DE TECNOLOGIA DE LINS PROF. ANTONIO SEABRA. Projeto interdisciplinar com atividades de curricularização da extensão: desenvolvimento de algoritmo para geração de senhas aleatórias por categoria de usuário. Lins, 2026. Material da atividade.</w:t>
      </w:r>
    </w:p>
    <w:p>
      <w:pPr>
        <w:spacing w:line="240" w:lineRule="auto" w:after="0"/>
        <w:ind w:firstLine="0"/>
        <w:jc w:val="left"/>
      </w:pPr>
      <w:r>
        <w:rPr>
          <w:rFonts w:ascii="Arial" w:hAnsi="Arial" w:eastAsia="Arial"/>
          <w:b w:val="0"/>
          <w:sz w:val="24"/>
        </w:rPr>
        <w:t>NICOLÓDI, Antonio Carlos. VisualG 3.0. SourceForge, 2020. Disponível em: https://sourceforge.net/projects/visualg30/. Acesso em: 10 jun. 2026.</w:t>
      </w:r>
    </w:p>
    <w:p>
      <w:pPr>
        <w:spacing w:line="240" w:lineRule="auto" w:after="0"/>
        <w:ind w:firstLine="0"/>
        <w:jc w:val="left"/>
      </w:pPr>
      <w:r>
        <w:rPr>
          <w:rFonts w:ascii="Arial" w:hAnsi="Arial" w:eastAsia="Arial"/>
          <w:b w:val="0"/>
          <w:sz w:val="24"/>
        </w:rPr>
        <w:t>VISUALG WEB. Sorteios (RandI). Disponível em: https://visualg.com.br/aprender/visualg/aleatoriedade/. Acesso em: 10 jun. 2026.</w:t>
      </w:r>
    </w:p>
    <w:sectPr w:rsidR="004A28C1" w:rsidSect="000C3A9D">
      <w:headerReference w:type="even" r:id="rId12"/>
      <w:headerReference w:type="default" r:id="rId13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B4105" w14:textId="77777777" w:rsidR="00DD4935" w:rsidRDefault="00DD4935" w:rsidP="00EC7E8F">
      <w:r>
        <w:separator/>
      </w:r>
    </w:p>
  </w:endnote>
  <w:endnote w:type="continuationSeparator" w:id="0">
    <w:p w14:paraId="7EC77B5E" w14:textId="77777777" w:rsidR="00DD4935" w:rsidRDefault="00DD4935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4874" w14:textId="77777777" w:rsidR="00DD4935" w:rsidRDefault="00DD4935" w:rsidP="00EC7E8F">
      <w:r>
        <w:separator/>
      </w:r>
    </w:p>
  </w:footnote>
  <w:footnote w:type="continuationSeparator" w:id="0">
    <w:p w14:paraId="66AD69FE" w14:textId="77777777" w:rsidR="00DD4935" w:rsidRDefault="00DD4935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63776" w14:textId="77777777" w:rsidR="000E52FD" w:rsidRDefault="000E52FD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38</w:t>
    </w:r>
    <w:r>
      <w:rPr>
        <w:rStyle w:val="PageNumber"/>
      </w:rPr>
      <w:fldChar w:fldCharType="end"/>
    </w:r>
  </w:p>
  <w:p w14:paraId="2EFA4FDB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53D661EB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62775AA5" w14:textId="77777777" w:rsidR="000E52FD" w:rsidRDefault="000E52F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7D20" w14:textId="77777777" w:rsidR="000E52FD" w:rsidRDefault="000E52FD">
    <w:pPr>
      <w:pStyle w:val="Head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1999F451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423E8A0A" w14:textId="77777777" w:rsidR="000E52FD" w:rsidRDefault="000E52FD">
    <w:pPr>
      <w:pStyle w:val="Header"/>
      <w:framePr w:wrap="around" w:vAnchor="text" w:hAnchor="margin" w:xAlign="inside" w:y="1"/>
      <w:ind w:right="360" w:firstLine="360"/>
      <w:rPr>
        <w:rStyle w:val="PageNumber"/>
      </w:rPr>
    </w:pPr>
  </w:p>
  <w:p w14:paraId="74426777" w14:textId="77777777" w:rsidR="000E52FD" w:rsidRDefault="000E52FD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</w:t>
        </w:r>
        <w:r w:rsidR="005723D5">
          <w:rPr>
            <w:noProof/>
          </w:rPr>
          <w:t>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Header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35C1E7F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C01273"/>
    <w:multiLevelType w:val="hybridMultilevel"/>
    <w:tmpl w:val="FA38C0D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E3467A"/>
    <w:multiLevelType w:val="hybridMultilevel"/>
    <w:tmpl w:val="60E25932"/>
    <w:lvl w:ilvl="0" w:tplc="B8B0D9C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C7BC1"/>
    <w:multiLevelType w:val="multilevel"/>
    <w:tmpl w:val="6D164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B833685"/>
    <w:multiLevelType w:val="hybridMultilevel"/>
    <w:tmpl w:val="D7101E6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6000D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C573E7D"/>
    <w:multiLevelType w:val="hybridMultilevel"/>
    <w:tmpl w:val="FA6474BA"/>
    <w:lvl w:ilvl="0" w:tplc="3C5CFD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Heading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6603D11"/>
    <w:multiLevelType w:val="multilevel"/>
    <w:tmpl w:val="DC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74C65"/>
    <w:multiLevelType w:val="hybridMultilevel"/>
    <w:tmpl w:val="9EE6847E"/>
    <w:lvl w:ilvl="0" w:tplc="0416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2" w15:restartNumberingAfterBreak="0">
    <w:nsid w:val="3BC53509"/>
    <w:multiLevelType w:val="multilevel"/>
    <w:tmpl w:val="1D4681C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C3C0262"/>
    <w:multiLevelType w:val="hybridMultilevel"/>
    <w:tmpl w:val="2BC0CEB8"/>
    <w:lvl w:ilvl="0" w:tplc="30F8E750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D8564E0"/>
    <w:multiLevelType w:val="hybridMultilevel"/>
    <w:tmpl w:val="B784D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03635"/>
    <w:multiLevelType w:val="hybridMultilevel"/>
    <w:tmpl w:val="FB46472E"/>
    <w:lvl w:ilvl="0" w:tplc="325A1E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A30ECD"/>
    <w:multiLevelType w:val="hybridMultilevel"/>
    <w:tmpl w:val="8F506A92"/>
    <w:lvl w:ilvl="0" w:tplc="F1AE337C">
      <w:start w:val="3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4D0F0F68"/>
    <w:multiLevelType w:val="hybridMultilevel"/>
    <w:tmpl w:val="8E2A70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90755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3C7370E"/>
    <w:multiLevelType w:val="hybridMultilevel"/>
    <w:tmpl w:val="A380E740"/>
    <w:lvl w:ilvl="0" w:tplc="EBE2BF96">
      <w:start w:val="1"/>
      <w:numFmt w:val="bullet"/>
      <w:lvlText w:val=""/>
      <w:lvlJc w:val="left"/>
      <w:pPr>
        <w:tabs>
          <w:tab w:val="num" w:pos="1077"/>
        </w:tabs>
        <w:ind w:left="567" w:firstLine="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C21"/>
    <w:multiLevelType w:val="multilevel"/>
    <w:tmpl w:val="117CF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A6A6138"/>
    <w:multiLevelType w:val="hybridMultilevel"/>
    <w:tmpl w:val="5E16F550"/>
    <w:lvl w:ilvl="0" w:tplc="E1062FE8">
      <w:start w:val="1"/>
      <w:numFmt w:val="decimal"/>
      <w:lvlText w:val="%1."/>
      <w:lvlJc w:val="left"/>
      <w:pPr>
        <w:ind w:left="170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4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24073F5"/>
    <w:multiLevelType w:val="hybridMultilevel"/>
    <w:tmpl w:val="1708FB82"/>
    <w:lvl w:ilvl="0" w:tplc="2EBA1DE4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B7D85"/>
    <w:multiLevelType w:val="hybridMultilevel"/>
    <w:tmpl w:val="401824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CE7E12"/>
    <w:multiLevelType w:val="multilevel"/>
    <w:tmpl w:val="F6D28D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A323C47"/>
    <w:multiLevelType w:val="hybridMultilevel"/>
    <w:tmpl w:val="917E09C4"/>
    <w:lvl w:ilvl="0" w:tplc="46EC5DD8">
      <w:start w:val="1"/>
      <w:numFmt w:val="decimal"/>
      <w:lvlText w:val="%1."/>
      <w:lvlJc w:val="left"/>
      <w:pPr>
        <w:ind w:left="1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9" w15:restartNumberingAfterBreak="0">
    <w:nsid w:val="6B2D705F"/>
    <w:multiLevelType w:val="hybridMultilevel"/>
    <w:tmpl w:val="FFFFFFFF"/>
    <w:lvl w:ilvl="0" w:tplc="686442CE">
      <w:start w:val="1"/>
      <w:numFmt w:val="lowerLetter"/>
      <w:lvlText w:val="%1)"/>
      <w:lvlJc w:val="left"/>
      <w:pPr>
        <w:ind w:left="10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6E914E">
      <w:start w:val="1"/>
      <w:numFmt w:val="lowerLetter"/>
      <w:lvlText w:val="%2"/>
      <w:lvlJc w:val="left"/>
      <w:pPr>
        <w:ind w:left="1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04D3BA">
      <w:start w:val="1"/>
      <w:numFmt w:val="lowerRoman"/>
      <w:lvlText w:val="%3"/>
      <w:lvlJc w:val="left"/>
      <w:pPr>
        <w:ind w:left="25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10C8030">
      <w:start w:val="1"/>
      <w:numFmt w:val="decimal"/>
      <w:lvlText w:val="%4"/>
      <w:lvlJc w:val="left"/>
      <w:pPr>
        <w:ind w:left="32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8A17A2">
      <w:start w:val="1"/>
      <w:numFmt w:val="lowerLetter"/>
      <w:lvlText w:val="%5"/>
      <w:lvlJc w:val="left"/>
      <w:pPr>
        <w:ind w:left="3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E07D5E">
      <w:start w:val="1"/>
      <w:numFmt w:val="lowerRoman"/>
      <w:lvlText w:val="%6"/>
      <w:lvlJc w:val="left"/>
      <w:pPr>
        <w:ind w:left="46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EEA8988">
      <w:start w:val="1"/>
      <w:numFmt w:val="decimal"/>
      <w:lvlText w:val="%7"/>
      <w:lvlJc w:val="left"/>
      <w:pPr>
        <w:ind w:left="54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21096C2">
      <w:start w:val="1"/>
      <w:numFmt w:val="lowerLetter"/>
      <w:lvlText w:val="%8"/>
      <w:lvlJc w:val="left"/>
      <w:pPr>
        <w:ind w:left="61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D1E984E">
      <w:start w:val="1"/>
      <w:numFmt w:val="lowerRoman"/>
      <w:lvlText w:val="%9"/>
      <w:lvlJc w:val="left"/>
      <w:pPr>
        <w:ind w:left="68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0" w15:restartNumberingAfterBreak="0">
    <w:nsid w:val="6C7F12BD"/>
    <w:multiLevelType w:val="multilevel"/>
    <w:tmpl w:val="19FE9C04"/>
    <w:lvl w:ilvl="0">
      <w:start w:val="1"/>
      <w:numFmt w:val="decimal"/>
      <w:pStyle w:val="Heading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59F135B"/>
    <w:multiLevelType w:val="multilevel"/>
    <w:tmpl w:val="757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1778FA"/>
    <w:multiLevelType w:val="hybridMultilevel"/>
    <w:tmpl w:val="1B5CFB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217973"/>
    <w:multiLevelType w:val="hybridMultilevel"/>
    <w:tmpl w:val="15965B6A"/>
    <w:lvl w:ilvl="0" w:tplc="54B64F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F8522B"/>
    <w:multiLevelType w:val="multilevel"/>
    <w:tmpl w:val="1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9"/>
  </w:num>
  <w:num w:numId="2" w16cid:durableId="1296568717">
    <w:abstractNumId w:val="14"/>
  </w:num>
  <w:num w:numId="3" w16cid:durableId="469440892">
    <w:abstractNumId w:val="21"/>
  </w:num>
  <w:num w:numId="4" w16cid:durableId="1191726206">
    <w:abstractNumId w:val="32"/>
  </w:num>
  <w:num w:numId="5" w16cid:durableId="560945105">
    <w:abstractNumId w:val="11"/>
  </w:num>
  <w:num w:numId="6" w16cid:durableId="617757809">
    <w:abstractNumId w:val="28"/>
  </w:num>
  <w:num w:numId="7" w16cid:durableId="349068406">
    <w:abstractNumId w:val="0"/>
  </w:num>
  <w:num w:numId="8" w16cid:durableId="1919243746">
    <w:abstractNumId w:val="34"/>
  </w:num>
  <w:num w:numId="9" w16cid:durableId="1424499290">
    <w:abstractNumId w:val="31"/>
  </w:num>
  <w:num w:numId="10" w16cid:durableId="1744403631">
    <w:abstractNumId w:val="10"/>
  </w:num>
  <w:num w:numId="11" w16cid:durableId="2064985164">
    <w:abstractNumId w:val="23"/>
  </w:num>
  <w:num w:numId="12" w16cid:durableId="1651135209">
    <w:abstractNumId w:val="7"/>
  </w:num>
  <w:num w:numId="13" w16cid:durableId="132763429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1778942">
    <w:abstractNumId w:val="3"/>
  </w:num>
  <w:num w:numId="15" w16cid:durableId="84307367">
    <w:abstractNumId w:val="25"/>
  </w:num>
  <w:num w:numId="16" w16cid:durableId="476343773">
    <w:abstractNumId w:val="1"/>
  </w:num>
  <w:num w:numId="17" w16cid:durableId="1611742183">
    <w:abstractNumId w:val="19"/>
  </w:num>
  <w:num w:numId="18" w16cid:durableId="2049602785">
    <w:abstractNumId w:val="27"/>
  </w:num>
  <w:num w:numId="19" w16cid:durableId="2786132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9376292">
    <w:abstractNumId w:val="22"/>
  </w:num>
  <w:num w:numId="21" w16cid:durableId="2140803668">
    <w:abstractNumId w:val="8"/>
  </w:num>
  <w:num w:numId="22" w16cid:durableId="1314723946">
    <w:abstractNumId w:val="12"/>
  </w:num>
  <w:num w:numId="23" w16cid:durableId="339083596">
    <w:abstractNumId w:val="20"/>
  </w:num>
  <w:num w:numId="24" w16cid:durableId="1909530102">
    <w:abstractNumId w:val="4"/>
  </w:num>
  <w:num w:numId="25" w16cid:durableId="2072339251">
    <w:abstractNumId w:val="33"/>
  </w:num>
  <w:num w:numId="26" w16cid:durableId="314649123">
    <w:abstractNumId w:val="17"/>
  </w:num>
  <w:num w:numId="27" w16cid:durableId="434131164">
    <w:abstractNumId w:val="18"/>
  </w:num>
  <w:num w:numId="28" w16cid:durableId="1354958815">
    <w:abstractNumId w:val="15"/>
  </w:num>
  <w:num w:numId="29" w16cid:durableId="488981265">
    <w:abstractNumId w:val="13"/>
  </w:num>
  <w:num w:numId="30" w16cid:durableId="1515458082">
    <w:abstractNumId w:val="30"/>
  </w:num>
  <w:num w:numId="31" w16cid:durableId="958728458">
    <w:abstractNumId w:val="5"/>
  </w:num>
  <w:num w:numId="32" w16cid:durableId="871186319">
    <w:abstractNumId w:val="2"/>
  </w:num>
  <w:num w:numId="33" w16cid:durableId="2032488441">
    <w:abstractNumId w:val="16"/>
  </w:num>
  <w:num w:numId="34" w16cid:durableId="121726531">
    <w:abstractNumId w:val="26"/>
  </w:num>
  <w:num w:numId="35" w16cid:durableId="1019507096">
    <w:abstractNumId w:val="6"/>
  </w:num>
  <w:num w:numId="36" w16cid:durableId="8023843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B3CAB"/>
    <w:rsid w:val="000B724A"/>
    <w:rsid w:val="000B7554"/>
    <w:rsid w:val="000C3A9D"/>
    <w:rsid w:val="000D2AB7"/>
    <w:rsid w:val="000D352B"/>
    <w:rsid w:val="000D5F7F"/>
    <w:rsid w:val="000D62C6"/>
    <w:rsid w:val="000E0E04"/>
    <w:rsid w:val="000E1F8D"/>
    <w:rsid w:val="000E52FD"/>
    <w:rsid w:val="000E55C2"/>
    <w:rsid w:val="000F275C"/>
    <w:rsid w:val="000F6626"/>
    <w:rsid w:val="000F75FA"/>
    <w:rsid w:val="001075CC"/>
    <w:rsid w:val="00115B03"/>
    <w:rsid w:val="00120B92"/>
    <w:rsid w:val="00122FE5"/>
    <w:rsid w:val="00125F82"/>
    <w:rsid w:val="00126CD0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276F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D1DF0"/>
    <w:rsid w:val="001D4C46"/>
    <w:rsid w:val="001D6967"/>
    <w:rsid w:val="001F0C69"/>
    <w:rsid w:val="001F1843"/>
    <w:rsid w:val="001F475C"/>
    <w:rsid w:val="001F5B03"/>
    <w:rsid w:val="001F7FAC"/>
    <w:rsid w:val="00201DD1"/>
    <w:rsid w:val="0021281B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F0D1A"/>
    <w:rsid w:val="0040798B"/>
    <w:rsid w:val="00413F55"/>
    <w:rsid w:val="00415419"/>
    <w:rsid w:val="004260EB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A0A30"/>
    <w:rsid w:val="004A11CE"/>
    <w:rsid w:val="004A28C1"/>
    <w:rsid w:val="004A3F9E"/>
    <w:rsid w:val="004A7E81"/>
    <w:rsid w:val="004C53DF"/>
    <w:rsid w:val="004D4736"/>
    <w:rsid w:val="004D53F3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2552"/>
    <w:rsid w:val="007936ED"/>
    <w:rsid w:val="00796B3E"/>
    <w:rsid w:val="007A219F"/>
    <w:rsid w:val="007B616B"/>
    <w:rsid w:val="007B6378"/>
    <w:rsid w:val="007C0CA0"/>
    <w:rsid w:val="007C52F8"/>
    <w:rsid w:val="007C5ADD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2BA0"/>
    <w:rsid w:val="00843EAC"/>
    <w:rsid w:val="0084580F"/>
    <w:rsid w:val="00852E17"/>
    <w:rsid w:val="00857027"/>
    <w:rsid w:val="008578CB"/>
    <w:rsid w:val="00861E0C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2996"/>
    <w:rsid w:val="00A3220C"/>
    <w:rsid w:val="00A36952"/>
    <w:rsid w:val="00A37236"/>
    <w:rsid w:val="00A402BA"/>
    <w:rsid w:val="00A41802"/>
    <w:rsid w:val="00A560E8"/>
    <w:rsid w:val="00A57C4A"/>
    <w:rsid w:val="00A67671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FEC"/>
    <w:rsid w:val="00C528F8"/>
    <w:rsid w:val="00C54A9B"/>
    <w:rsid w:val="00C55BFE"/>
    <w:rsid w:val="00C5677B"/>
    <w:rsid w:val="00C6100A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7FCA"/>
    <w:rsid w:val="00F52665"/>
    <w:rsid w:val="00F5527C"/>
    <w:rsid w:val="00F61115"/>
    <w:rsid w:val="00F614CB"/>
    <w:rsid w:val="00F70C95"/>
    <w:rsid w:val="00F75F2F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61"/>
    <w:pPr>
      <w:suppressAutoHyphens/>
      <w:spacing w:line="360" w:lineRule="auto" w:after="0"/>
      <w:ind w:firstLine="709"/>
    </w:pPr>
    <w:rPr>
      <w:rFonts w:ascii="Arial" w:hAnsi="Arial" w:eastAsia="Arial"/>
      <w:sz w:val="24"/>
      <w:szCs w:val="24"/>
      <w:lang w:eastAsia="ar-SA"/>
    </w:rPr>
  </w:style>
  <w:style w:type="paragraph" w:styleId="Heading1">
    <w:name w:val="heading 1"/>
    <w:aliases w:val="Capítulo FATEC"/>
    <w:basedOn w:val="Normal"/>
    <w:next w:val="Normal"/>
    <w:link w:val="Heading1Char"/>
    <w:autoRedefine/>
    <w:qFormat/>
    <w:rsid w:val="001B2AAF"/>
    <w:pPr>
      <w:keepNext/>
      <w:widowControl w:val="0"/>
      <w:numPr>
        <w:numId w:val="30"/>
      </w:numPr>
      <w:autoSpaceDE w:val="0"/>
      <w:spacing w:before="240" w:after="120" w:line="360" w:lineRule="auto"/>
      <w:outlineLvl w:val="0"/>
    </w:pPr>
    <w:rPr>
      <w:rFonts w:ascii="Arial" w:eastAsia="Arial" w:hAnsi="Arial" w:cs="Arial"/>
      <w:b/>
      <w:bCs/>
      <w:caps/>
      <w:noProof/>
      <w:sz w:val="28"/>
      <w:szCs w:val="2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14A"/>
    <w:pPr>
      <w:keepNext/>
      <w:keepLines/>
      <w:suppressAutoHyphens w:val="0"/>
      <w:spacing w:before="240" w:line="360" w:lineRule="auto" w:after="120"/>
      <w:outlineLvl w:val="1"/>
    </w:pPr>
    <w:rPr>
      <w:rFonts w:ascii="Arial" w:eastAsiaTheme="majorEastAsia" w:hAnsi="Arial" w:cstheme="majorBidi" w:eastAsia="Arial"/>
      <w:b/>
      <w:sz w:val="24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C1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semiHidden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BodyText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EE792B"/>
    <w:pPr>
      <w:spacing w:line="360" w:lineRule="auto"/>
      <w:ind w:firstLine="709"/>
      <w:jc w:val="both"/>
    </w:pPr>
    <w:rPr>
      <w:rFonts w:ascii="Arial" w:hAnsi="Arial" w:cs="Arial"/>
      <w:bCs/>
    </w:rPr>
  </w:style>
  <w:style w:type="paragraph" w:styleId="BodyText">
    <w:name w:val="Body Text"/>
    <w:basedOn w:val="Normal"/>
    <w:semiHidden/>
    <w:pPr>
      <w:spacing w:line="360" w:lineRule="auto" w:after="0"/>
      <w:ind w:firstLine="709"/>
      <w:jc w:val="center"/>
    </w:pPr>
    <w:rPr>
      <w:rFonts w:ascii="Arial" w:hAnsi="Arial" w:eastAsia="Arial"/>
      <w:b/>
      <w:bCs/>
      <w:color w:val="0000FF"/>
      <w:sz w:val="24"/>
    </w:rPr>
  </w:style>
  <w:style w:type="paragraph" w:customStyle="1" w:styleId="Subcaptulo1FATEC">
    <w:name w:val="Subcapítulo1 FATEC"/>
    <w:basedOn w:val="Heading2"/>
    <w:autoRedefine/>
    <w:qFormat/>
    <w:rsid w:val="004668DC"/>
    <w:pPr>
      <w:numPr>
        <w:ilvl w:val="1"/>
        <w:numId w:val="23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HeaderChar">
    <w:name w:val="Header Char"/>
    <w:basedOn w:val="DefaultParagraphFont"/>
    <w:link w:val="Header"/>
    <w:uiPriority w:val="99"/>
    <w:rsid w:val="00B44852"/>
    <w:rPr>
      <w:rFonts w:ascii="Verdana" w:hAnsi="Verdana"/>
      <w:sz w:val="19"/>
    </w:rPr>
  </w:style>
  <w:style w:type="character" w:customStyle="1" w:styleId="Heading1Char">
    <w:name w:val="Heading 1 Char"/>
    <w:aliases w:val="Capítulo FATEC Char"/>
    <w:basedOn w:val="DefaultParagraphFont"/>
    <w:link w:val="Heading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itle">
    <w:name w:val="Subtitle"/>
    <w:basedOn w:val="Normal"/>
    <w:next w:val="BodyText"/>
    <w:link w:val="Subtitle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7E8F"/>
    <w:rPr>
      <w:sz w:val="24"/>
      <w:szCs w:val="24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B034E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Heading2"/>
    <w:autoRedefine/>
    <w:qFormat/>
    <w:rsid w:val="00311945"/>
    <w:pPr>
      <w:numPr>
        <w:ilvl w:val="2"/>
        <w:numId w:val="23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Heading1"/>
    <w:qFormat/>
    <w:rsid w:val="00327CBD"/>
  </w:style>
  <w:style w:type="paragraph" w:styleId="TOC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PageNumber">
    <w:name w:val="page number"/>
    <w:basedOn w:val="DefaultParagraphFont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FootnoteText">
    <w:name w:val="footnote text"/>
    <w:basedOn w:val="Normal"/>
    <w:link w:val="FootnoteText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5377F"/>
    <w:rPr>
      <w:rFonts w:asciiTheme="minorHAnsi" w:eastAsiaTheme="minorEastAsia" w:hAnsiTheme="minorHAnsi"/>
    </w:rPr>
  </w:style>
  <w:style w:type="paragraph" w:styleId="TOC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MediumShading2-Accent5">
    <w:name w:val="Medium Shading 2 Accent 5"/>
    <w:basedOn w:val="Table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rsid w:val="00F2110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52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52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52F8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52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52F8"/>
    <w:rPr>
      <w:b/>
      <w:bCs/>
      <w:lang w:eastAsia="ar-SA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Heading2Char">
    <w:name w:val="Heading 2 Char"/>
    <w:basedOn w:val="DefaultParagraphFont"/>
    <w:link w:val="Heading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BodyText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DefaultParagraphFont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Heading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BodyTextIndent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BodyTextIndent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BodyTextIndent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0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TableofFigur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BodyText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customXml/itemProps3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template-monorafia-02abril24-com-estilos.dotx</Template>
  <TotalTime>30</TotalTime>
  <Pages>4</Pages>
  <Words>353</Words>
  <Characters>1910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2259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Julio</cp:lastModifiedBy>
  <cp:revision>6</cp:revision>
  <cp:lastPrinted>2018-04-17T18:55:00Z</cp:lastPrinted>
  <dcterms:created xsi:type="dcterms:W3CDTF">2026-05-26T18:49:00Z</dcterms:created>
  <dcterms:modified xsi:type="dcterms:W3CDTF">2026-05-26T19:36:00Z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