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8250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541F353E" w14:textId="77777777" w:rsidR="0070241A" w:rsidRPr="007449FE" w:rsidRDefault="0070241A" w:rsidP="009F4310">
      <w:pPr>
        <w:pStyle w:val="InstituioCursoFATEC"/>
      </w:pPr>
      <w:r w:rsidRPr="007449FE">
        <w:t xml:space="preserve">Faculdade de Tecnologia de Lins Prof. </w:t>
      </w:r>
      <w:proofErr w:type="spellStart"/>
      <w:r w:rsidRPr="007449FE">
        <w:t>Antonio</w:t>
      </w:r>
      <w:proofErr w:type="spellEnd"/>
      <w:r>
        <w:t xml:space="preserve"> </w:t>
      </w:r>
      <w:r w:rsidRPr="007449FE">
        <w:t>Seabra</w:t>
      </w:r>
    </w:p>
    <w:p w14:paraId="4C4A60DE" w14:textId="7BE0DE42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794D76">
        <w:t>análise e desenvolvimento de sistemas</w:t>
      </w:r>
    </w:p>
    <w:p w14:paraId="5C72FA3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F5FA7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4961241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C47007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AEA69B8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0D25A9A7" w14:textId="79F6DA62" w:rsidR="00CF1971" w:rsidRDefault="00794D76" w:rsidP="006665E0">
      <w:pPr>
        <w:pStyle w:val="NomeAlunoFATEC"/>
      </w:pPr>
      <w:r>
        <w:t>Vitor Hugo Dias Mantovani</w:t>
      </w:r>
    </w:p>
    <w:p w14:paraId="78EA200A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48DC1E9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F8D48C3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2A2D4180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57A1FB3" w14:textId="77777777" w:rsidR="00794D76" w:rsidRDefault="00794D76" w:rsidP="00794D76">
      <w:pPr>
        <w:jc w:val="center"/>
      </w:pPr>
      <w:r>
        <w:rPr>
          <w:rFonts w:ascii="Arial" w:eastAsia="Arial" w:hAnsi="Arial"/>
          <w:b/>
          <w:sz w:val="28"/>
        </w:rPr>
        <w:t>PESQUISA SOBRE STACK DE DESENVOLVIMENTO</w:t>
      </w:r>
    </w:p>
    <w:p w14:paraId="391ED6EA" w14:textId="77777777" w:rsidR="00794D76" w:rsidRDefault="00794D76" w:rsidP="00794D76">
      <w:pPr>
        <w:jc w:val="center"/>
      </w:pPr>
      <w:r>
        <w:rPr>
          <w:rFonts w:ascii="Arial" w:eastAsia="Arial" w:hAnsi="Arial"/>
          <w:b/>
        </w:rPr>
        <w:t>Sistema de Gestão de Compras, Vendas e Estoque</w:t>
      </w:r>
    </w:p>
    <w:p w14:paraId="3071D374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19C9C755" w14:textId="42ACE212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CF0D893" w14:textId="77777777" w:rsidR="003979A9" w:rsidRDefault="003979A9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EB1714A" w14:textId="77777777" w:rsidR="003979A9" w:rsidRDefault="003979A9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85427AF" w14:textId="77777777" w:rsidR="003979A9" w:rsidRDefault="003979A9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F832B88" w14:textId="77777777" w:rsidR="00D750C5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629DAC6" w14:textId="77777777" w:rsidR="0057762F" w:rsidRPr="00B034EA" w:rsidRDefault="0057762F" w:rsidP="00CF1971">
      <w:pPr>
        <w:tabs>
          <w:tab w:val="left" w:pos="5180"/>
        </w:tabs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EBA93A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6BF5093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482E84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1D14B8B8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EFF19AD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B88C97A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9A6400A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9F376A1" w14:textId="77777777" w:rsidR="00792552" w:rsidRDefault="00792552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C1AE4C4" w14:textId="77777777" w:rsidR="00A946A4" w:rsidRPr="00A946A4" w:rsidRDefault="00A946A4" w:rsidP="00E634C9">
      <w:pPr>
        <w:pStyle w:val="LocalAnoFATEC"/>
      </w:pPr>
      <w:r w:rsidRPr="00A946A4">
        <w:t>LINS/SP</w:t>
      </w:r>
    </w:p>
    <w:p w14:paraId="73AC61E7" w14:textId="696FDB4C" w:rsidR="0029335F" w:rsidRPr="00794D76" w:rsidRDefault="00794D76" w:rsidP="00794D76">
      <w:pPr>
        <w:pStyle w:val="LocalAnoFATEC"/>
      </w:pPr>
      <w:r>
        <w:t>2</w:t>
      </w:r>
      <w:r w:rsidR="00A946A4">
        <w:t>º</w:t>
      </w:r>
      <w:r w:rsidR="00A946A4" w:rsidRPr="00A946A4">
        <w:t xml:space="preserve"> SEMESTRE/</w:t>
      </w:r>
      <w:r>
        <w:t>2026</w:t>
      </w:r>
    </w:p>
    <w:p w14:paraId="3734DE58" w14:textId="5ED07FBF" w:rsidR="00794D76" w:rsidRPr="002E1714" w:rsidRDefault="00577E1F" w:rsidP="00794D76">
      <w:pPr>
        <w:pStyle w:val="TtuloElemPr-TextuaisFATEC"/>
      </w:pPr>
      <w:r w:rsidRPr="00577E1F">
        <w:br w:type="page"/>
      </w:r>
      <w:r w:rsidR="00794D76" w:rsidRPr="002E1714">
        <w:lastRenderedPageBreak/>
        <w:t xml:space="preserve"> </w:t>
      </w:r>
    </w:p>
    <w:p w14:paraId="4E9555D3" w14:textId="3457A290" w:rsidR="00186088" w:rsidRPr="002E1714" w:rsidRDefault="00186088" w:rsidP="00413F55">
      <w:pPr>
        <w:pStyle w:val="Ttulo-RESUMOABSTREFAPEND"/>
      </w:pPr>
      <w:bookmarkStart w:id="0" w:name="_Toc240127535"/>
      <w:r w:rsidRPr="002E1714">
        <w:t>RESUMO</w:t>
      </w:r>
      <w:bookmarkEnd w:id="0"/>
      <w:r w:rsidRPr="002E1714">
        <w:t xml:space="preserve"> </w:t>
      </w:r>
    </w:p>
    <w:p w14:paraId="520A6DB9" w14:textId="77777777" w:rsidR="00186088" w:rsidRPr="00984C04" w:rsidRDefault="00186088" w:rsidP="00186088">
      <w:pPr>
        <w:jc w:val="center"/>
        <w:rPr>
          <w:rFonts w:ascii="Arial" w:hAnsi="Arial" w:cs="Arial"/>
          <w:b/>
        </w:rPr>
      </w:pPr>
    </w:p>
    <w:p w14:paraId="75202586" w14:textId="77777777" w:rsidR="00186088" w:rsidRPr="00B034EA" w:rsidRDefault="00186088" w:rsidP="00186088">
      <w:pPr>
        <w:rPr>
          <w:rFonts w:ascii="Arial" w:hAnsi="Arial" w:cs="Arial"/>
        </w:rPr>
      </w:pPr>
    </w:p>
    <w:p w14:paraId="6D4C8548" w14:textId="3A91A543" w:rsidR="00186088" w:rsidRPr="00B034EA" w:rsidRDefault="00794D76" w:rsidP="00186088">
      <w:pPr>
        <w:pStyle w:val="ResumoAbstractPalavras-chaveFATEC"/>
      </w:pPr>
      <w:r>
        <w:t xml:space="preserve">Essa pesquisa tem como objetivo analisar tecnologias adequadas para o desenvolvimento de um sistema web de gestão de compras, vendas e estoque. O estudo considera uma arquitetura baseada em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banco de dados, autenticação e comunicação com dados, relatórios e infraestrutura. </w:t>
      </w: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stack</w:t>
      </w:r>
      <w:proofErr w:type="spellEnd"/>
      <w:r>
        <w:rPr>
          <w:rFonts w:eastAsia="Arial"/>
        </w:rPr>
        <w:t xml:space="preserve"> recomendada é composta por 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 xml:space="preserve"> no </w:t>
      </w:r>
      <w:proofErr w:type="spellStart"/>
      <w:r>
        <w:rPr>
          <w:rFonts w:eastAsia="Arial"/>
        </w:rPr>
        <w:t>frontend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NestJS</w:t>
      </w:r>
      <w:proofErr w:type="spellEnd"/>
      <w:r>
        <w:t xml:space="preserve"> </w:t>
      </w:r>
      <w:r>
        <w:rPr>
          <w:rFonts w:eastAsia="Arial"/>
        </w:rPr>
        <w:t xml:space="preserve">no </w:t>
      </w:r>
      <w:proofErr w:type="spellStart"/>
      <w:r>
        <w:rPr>
          <w:rFonts w:eastAsia="Arial"/>
        </w:rPr>
        <w:t>backend</w:t>
      </w:r>
      <w:proofErr w:type="spellEnd"/>
      <w:r>
        <w:rPr>
          <w:rFonts w:eastAsia="Arial"/>
        </w:rPr>
        <w:t xml:space="preserve">, PostgreSQL como banco de dados relacional, Prisma como ORM, JWT para autenticação e Docker para padronização do ambiente. A análise mostra que não existe uma </w:t>
      </w:r>
      <w:proofErr w:type="spellStart"/>
      <w:r>
        <w:rPr>
          <w:rFonts w:eastAsia="Arial"/>
        </w:rPr>
        <w:t>stack</w:t>
      </w:r>
      <w:proofErr w:type="spellEnd"/>
      <w:r>
        <w:rPr>
          <w:rFonts w:eastAsia="Arial"/>
        </w:rPr>
        <w:t xml:space="preserve"> perfeita, mas sim uma combinação de tecnologias mais adequada ao contexto do projeto, ao conhecimento da equipe, ao prazo disponível, ao orçamento e às necessidades de segurança, manutenção e crescimento futuro. Conclui-se que a </w:t>
      </w:r>
      <w:proofErr w:type="spellStart"/>
      <w:r>
        <w:rPr>
          <w:rFonts w:eastAsia="Arial"/>
        </w:rPr>
        <w:t>stack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NestJS</w:t>
      </w:r>
      <w:proofErr w:type="spellEnd"/>
      <w:r>
        <w:rPr>
          <w:rFonts w:eastAsia="Arial"/>
        </w:rPr>
        <w:t>, PostgreSQL, Prisma, JWT e Docker é uma alternativa equilibrada para sistemas administrativos, pois oferece organização, escalabilidade, produtividade e confiabilidade para controlar produtos, fornecedores, clientes, compras, vendas, estoque, dashboard e relatórios.</w:t>
      </w:r>
    </w:p>
    <w:p w14:paraId="2BA201E2" w14:textId="77777777" w:rsidR="00186088" w:rsidRDefault="00186088" w:rsidP="00186088">
      <w:pPr>
        <w:pStyle w:val="ResumoAbstractPalavras-chaveFATEC"/>
      </w:pPr>
    </w:p>
    <w:p w14:paraId="012F1625" w14:textId="3F194398" w:rsidR="00875143" w:rsidRPr="00875143" w:rsidRDefault="00794D76" w:rsidP="00FE10A2">
      <w:pPr>
        <w:pStyle w:val="Ttulo-RESUMOABSTREFAPEND"/>
      </w:pPr>
      <w:r>
        <w:t xml:space="preserve"> </w:t>
      </w:r>
    </w:p>
    <w:p w14:paraId="06713128" w14:textId="6F917675" w:rsidR="00186088" w:rsidRPr="00B034EA" w:rsidRDefault="00186088" w:rsidP="00186088">
      <w:pPr>
        <w:rPr>
          <w:rFonts w:ascii="Arial" w:hAnsi="Arial" w:cs="Arial"/>
          <w:vanish/>
          <w:color w:val="000000"/>
        </w:rPr>
      </w:pPr>
      <w:r w:rsidRPr="00FA7A35">
        <w:t>Palavras-chave:</w:t>
      </w:r>
      <w:r w:rsidR="00794D76">
        <w:rPr>
          <w:b/>
          <w:bCs/>
          <w:color w:val="000000"/>
        </w:rPr>
        <w:t xml:space="preserve"> Sistemas de gestão</w:t>
      </w:r>
      <w:r w:rsidRPr="00B034EA">
        <w:rPr>
          <w:color w:val="000000"/>
        </w:rPr>
        <w:t>.</w:t>
      </w:r>
      <w:r w:rsidR="00794D76">
        <w:rPr>
          <w:color w:val="000000"/>
        </w:rPr>
        <w:t xml:space="preserve"> Stack de desenvolvimento. Estoque. </w:t>
      </w:r>
      <w:proofErr w:type="spellStart"/>
      <w:r w:rsidR="00794D76">
        <w:rPr>
          <w:color w:val="000000"/>
        </w:rPr>
        <w:t>React</w:t>
      </w:r>
      <w:proofErr w:type="spellEnd"/>
      <w:r w:rsidR="00794D76">
        <w:rPr>
          <w:color w:val="000000"/>
        </w:rPr>
        <w:t>. PostgreSQL</w:t>
      </w:r>
    </w:p>
    <w:p w14:paraId="3F778959" w14:textId="77777777" w:rsidR="00186088" w:rsidRPr="00B034EA" w:rsidRDefault="00186088" w:rsidP="00186088">
      <w:pPr>
        <w:rPr>
          <w:rFonts w:ascii="Arial" w:hAnsi="Arial" w:cs="Arial"/>
        </w:rPr>
      </w:pPr>
    </w:p>
    <w:p w14:paraId="67DCFB0C" w14:textId="77777777" w:rsidR="00186088" w:rsidRPr="00B034EA" w:rsidRDefault="00186088" w:rsidP="00186088">
      <w:pPr>
        <w:jc w:val="center"/>
        <w:rPr>
          <w:rFonts w:ascii="Arial" w:hAnsi="Arial" w:cs="Arial"/>
        </w:rPr>
      </w:pPr>
    </w:p>
    <w:p w14:paraId="2397E28A" w14:textId="05A8F529" w:rsidR="00186088" w:rsidRPr="00B034EA" w:rsidRDefault="00186088" w:rsidP="00186088">
      <w:pPr>
        <w:jc w:val="center"/>
        <w:rPr>
          <w:rFonts w:ascii="Arial" w:hAnsi="Arial" w:cs="Arial"/>
        </w:rPr>
      </w:pPr>
    </w:p>
    <w:p w14:paraId="14DA802F" w14:textId="77777777" w:rsidR="00186088" w:rsidRPr="00B034EA" w:rsidRDefault="00186088" w:rsidP="00186088">
      <w:pPr>
        <w:jc w:val="center"/>
        <w:rPr>
          <w:rFonts w:ascii="Arial" w:hAnsi="Arial" w:cs="Arial"/>
        </w:rPr>
      </w:pPr>
    </w:p>
    <w:p w14:paraId="1D743975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0ECD01B1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69C6A203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04424E92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7ECCE5B7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1595A3E8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28BDA9AA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0F22A2F2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3ED1DCA1" w14:textId="77777777" w:rsidR="00186088" w:rsidRPr="00B034EA" w:rsidRDefault="00186088" w:rsidP="00186088">
      <w:pPr>
        <w:jc w:val="center"/>
        <w:rPr>
          <w:rFonts w:ascii="Arial" w:hAnsi="Arial" w:cs="Arial"/>
          <w:b/>
          <w:bCs/>
        </w:rPr>
      </w:pPr>
    </w:p>
    <w:p w14:paraId="1409E79B" w14:textId="77777777" w:rsidR="00186088" w:rsidRDefault="00186088" w:rsidP="00186088">
      <w:pPr>
        <w:suppressAutoHyphens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B06D3FD" w14:textId="77777777" w:rsidR="00186088" w:rsidRPr="00EB0F4D" w:rsidRDefault="00186088" w:rsidP="00413F55">
      <w:pPr>
        <w:pStyle w:val="Ttulo-RESUMOABSTREFAPEND"/>
      </w:pPr>
      <w:bookmarkStart w:id="1" w:name="_Toc240127536"/>
      <w:r w:rsidRPr="00057D9E">
        <w:lastRenderedPageBreak/>
        <mc:AlternateContent>
          <mc:Choice Requires="wps">
            <w:drawing>
              <wp:anchor distT="0" distB="0" distL="114935" distR="114935" simplePos="0" relativeHeight="251683328" behindDoc="0" locked="0" layoutInCell="1" allowOverlap="1" wp14:anchorId="1F785C52" wp14:editId="677A7F11">
                <wp:simplePos x="0" y="0"/>
                <wp:positionH relativeFrom="column">
                  <wp:posOffset>4107815</wp:posOffset>
                </wp:positionH>
                <wp:positionV relativeFrom="paragraph">
                  <wp:posOffset>7829550</wp:posOffset>
                </wp:positionV>
                <wp:extent cx="711200" cy="456565"/>
                <wp:effectExtent l="0" t="0" r="0" b="0"/>
                <wp:wrapNone/>
                <wp:docPr id="59" name="Caixa de text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4565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09410" w14:textId="77777777" w:rsidR="00186088" w:rsidRDefault="00186088" w:rsidP="0018608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5C52" id="_x0000_t202" coordsize="21600,21600" o:spt="202" path="m,l,21600r21600,l21600,xe">
                <v:stroke joinstyle="miter"/>
                <v:path gradientshapeok="t" o:connecttype="rect"/>
              </v:shapetype>
              <v:shape id="Caixa de texto 59" o:spid="_x0000_s1026" type="#_x0000_t202" style="position:absolute;left:0;text-align:left;margin-left:323.45pt;margin-top:616.5pt;width:56pt;height:35.95pt;z-index:2516833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" stroked="f">
                <v:fill opacity="0"/>
                <v:textbox inset="0,0,0,0">
                  <w:txbxContent>
                    <w:p w14:paraId="73009410" w14:textId="77777777" w:rsidR="00186088" w:rsidRDefault="00186088" w:rsidP="00186088"/>
                  </w:txbxContent>
                </v:textbox>
              </v:shape>
            </w:pict>
          </mc:Fallback>
        </mc:AlternateContent>
      </w:r>
      <w:r w:rsidRPr="00057D9E">
        <w:t>ABSTRACT</w:t>
      </w:r>
      <w:bookmarkEnd w:id="1"/>
    </w:p>
    <w:p w14:paraId="2FFF70F8" w14:textId="77777777" w:rsidR="00186088" w:rsidRDefault="00186088" w:rsidP="00186088">
      <w:pPr>
        <w:jc w:val="center"/>
        <w:rPr>
          <w:rFonts w:ascii="Arial" w:hAnsi="Arial" w:cs="Arial"/>
          <w:bCs/>
        </w:rPr>
      </w:pPr>
    </w:p>
    <w:p w14:paraId="5C449930" w14:textId="70C8156C" w:rsidR="00794D76" w:rsidRDefault="00794D76" w:rsidP="00794D76">
      <w:pPr>
        <w:jc w:val="both"/>
      </w:pPr>
      <w:proofErr w:type="spellStart"/>
      <w:r>
        <w:rPr>
          <w:rFonts w:ascii="Arial" w:eastAsia="Arial" w:hAnsi="Arial"/>
        </w:rPr>
        <w:t>This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research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aims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analyze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suitable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technologies</w:t>
      </w:r>
      <w:proofErr w:type="spellEnd"/>
      <w:r>
        <w:rPr>
          <w:rFonts w:ascii="Arial" w:eastAsia="Arial" w:hAnsi="Arial"/>
        </w:rPr>
        <w:t xml:space="preserve"> for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development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of</w:t>
      </w:r>
      <w:proofErr w:type="spellEnd"/>
      <w:r>
        <w:rPr>
          <w:rFonts w:ascii="Arial" w:eastAsia="Arial" w:hAnsi="Arial"/>
        </w:rPr>
        <w:t xml:space="preserve"> a web-</w:t>
      </w:r>
      <w:proofErr w:type="spellStart"/>
      <w:r>
        <w:rPr>
          <w:rFonts w:ascii="Arial" w:eastAsia="Arial" w:hAnsi="Arial"/>
        </w:rPr>
        <w:t>based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purchasing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sales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and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inventory</w:t>
      </w:r>
      <w:proofErr w:type="spellEnd"/>
      <w:r>
        <w:rPr>
          <w:rFonts w:ascii="Arial" w:eastAsia="Arial" w:hAnsi="Arial"/>
        </w:rPr>
        <w:t xml:space="preserve"> management system. The </w:t>
      </w:r>
      <w:proofErr w:type="spellStart"/>
      <w:r>
        <w:rPr>
          <w:rFonts w:ascii="Arial" w:eastAsia="Arial" w:hAnsi="Arial"/>
        </w:rPr>
        <w:t>study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considers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architecture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based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on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frontend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backend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database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authentication</w:t>
      </w:r>
      <w:proofErr w:type="spellEnd"/>
      <w:r>
        <w:rPr>
          <w:rFonts w:ascii="Arial" w:eastAsia="Arial" w:hAnsi="Arial"/>
        </w:rPr>
        <w:t xml:space="preserve">, data communication, </w:t>
      </w:r>
      <w:proofErr w:type="spellStart"/>
      <w:r>
        <w:rPr>
          <w:rFonts w:ascii="Arial" w:eastAsia="Arial" w:hAnsi="Arial"/>
        </w:rPr>
        <w:t>reports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and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infrastructure</w:t>
      </w:r>
      <w:proofErr w:type="spellEnd"/>
      <w:r>
        <w:rPr>
          <w:rFonts w:ascii="Arial" w:eastAsia="Arial" w:hAnsi="Arial"/>
        </w:rPr>
        <w:t xml:space="preserve">. The </w:t>
      </w:r>
      <w:proofErr w:type="spellStart"/>
      <w:r>
        <w:rPr>
          <w:rFonts w:ascii="Arial" w:eastAsia="Arial" w:hAnsi="Arial"/>
        </w:rPr>
        <w:t>recommended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stack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consists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of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React</w:t>
      </w:r>
      <w:proofErr w:type="spellEnd"/>
      <w:r>
        <w:rPr>
          <w:rFonts w:ascii="Arial" w:eastAsia="Arial" w:hAnsi="Arial"/>
        </w:rPr>
        <w:t xml:space="preserve"> for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frontend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NestJS</w:t>
      </w:r>
      <w:proofErr w:type="spellEnd"/>
      <w:r>
        <w:rPr>
          <w:rFonts w:ascii="Arial" w:eastAsia="Arial" w:hAnsi="Arial"/>
        </w:rPr>
        <w:t xml:space="preserve"> for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backend</w:t>
      </w:r>
      <w:proofErr w:type="spellEnd"/>
      <w:r>
        <w:rPr>
          <w:rFonts w:ascii="Arial" w:eastAsia="Arial" w:hAnsi="Arial"/>
        </w:rPr>
        <w:t xml:space="preserve">, PostgreSQL as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relational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database</w:t>
      </w:r>
      <w:proofErr w:type="spellEnd"/>
      <w:r>
        <w:rPr>
          <w:rFonts w:ascii="Arial" w:eastAsia="Arial" w:hAnsi="Arial"/>
        </w:rPr>
        <w:t xml:space="preserve">, Prisma as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ORM, JWT for </w:t>
      </w:r>
      <w:proofErr w:type="spellStart"/>
      <w:r>
        <w:rPr>
          <w:rFonts w:ascii="Arial" w:eastAsia="Arial" w:hAnsi="Arial"/>
        </w:rPr>
        <w:t>authentication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and</w:t>
      </w:r>
      <w:proofErr w:type="spellEnd"/>
      <w:r>
        <w:rPr>
          <w:rFonts w:ascii="Arial" w:eastAsia="Arial" w:hAnsi="Arial"/>
        </w:rPr>
        <w:t xml:space="preserve"> Docker for </w:t>
      </w:r>
      <w:proofErr w:type="spellStart"/>
      <w:r>
        <w:rPr>
          <w:rFonts w:ascii="Arial" w:eastAsia="Arial" w:hAnsi="Arial"/>
        </w:rPr>
        <w:t>environment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standardization</w:t>
      </w:r>
      <w:proofErr w:type="spellEnd"/>
      <w:r>
        <w:rPr>
          <w:rFonts w:ascii="Arial" w:eastAsia="Arial" w:hAnsi="Arial"/>
        </w:rPr>
        <w:t xml:space="preserve">. The </w:t>
      </w:r>
      <w:proofErr w:type="spellStart"/>
      <w:r>
        <w:rPr>
          <w:rFonts w:ascii="Arial" w:eastAsia="Arial" w:hAnsi="Arial"/>
        </w:rPr>
        <w:t>analysis</w:t>
      </w:r>
      <w:proofErr w:type="spellEnd"/>
      <w:r>
        <w:rPr>
          <w:rFonts w:ascii="Arial" w:eastAsia="Arial" w:hAnsi="Arial"/>
        </w:rPr>
        <w:t xml:space="preserve"> shows </w:t>
      </w:r>
      <w:proofErr w:type="spellStart"/>
      <w:r>
        <w:rPr>
          <w:rFonts w:ascii="Arial" w:eastAsia="Arial" w:hAnsi="Arial"/>
        </w:rPr>
        <w:t>that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there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is</w:t>
      </w:r>
      <w:proofErr w:type="spellEnd"/>
      <w:r>
        <w:rPr>
          <w:rFonts w:ascii="Arial" w:eastAsia="Arial" w:hAnsi="Arial"/>
        </w:rPr>
        <w:t xml:space="preserve"> no </w:t>
      </w:r>
      <w:proofErr w:type="spellStart"/>
      <w:r>
        <w:rPr>
          <w:rFonts w:ascii="Arial" w:eastAsia="Arial" w:hAnsi="Arial"/>
        </w:rPr>
        <w:t>perfect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stack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but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rather</w:t>
      </w:r>
      <w:proofErr w:type="spellEnd"/>
      <w:r>
        <w:rPr>
          <w:rFonts w:ascii="Arial" w:eastAsia="Arial" w:hAnsi="Arial"/>
        </w:rPr>
        <w:t xml:space="preserve"> a </w:t>
      </w:r>
      <w:proofErr w:type="spellStart"/>
      <w:r>
        <w:rPr>
          <w:rFonts w:ascii="Arial" w:eastAsia="Arial" w:hAnsi="Arial"/>
        </w:rPr>
        <w:t>combination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of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technologies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that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best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fits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project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context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team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knowledge</w:t>
      </w:r>
      <w:proofErr w:type="spellEnd"/>
      <w:r>
        <w:rPr>
          <w:rFonts w:ascii="Arial" w:eastAsia="Arial" w:hAnsi="Arial"/>
        </w:rPr>
        <w:t xml:space="preserve">, deadline, budget, </w:t>
      </w:r>
      <w:proofErr w:type="spellStart"/>
      <w:r>
        <w:rPr>
          <w:rFonts w:ascii="Arial" w:eastAsia="Arial" w:hAnsi="Arial"/>
        </w:rPr>
        <w:t>security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maintenance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and</w:t>
      </w:r>
      <w:proofErr w:type="spellEnd"/>
      <w:r>
        <w:rPr>
          <w:rFonts w:ascii="Arial" w:eastAsia="Arial" w:hAnsi="Arial"/>
        </w:rPr>
        <w:t xml:space="preserve"> future </w:t>
      </w:r>
      <w:proofErr w:type="spellStart"/>
      <w:r>
        <w:rPr>
          <w:rFonts w:ascii="Arial" w:eastAsia="Arial" w:hAnsi="Arial"/>
        </w:rPr>
        <w:t>scalability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needs</w:t>
      </w:r>
      <w:proofErr w:type="spellEnd"/>
      <w:r>
        <w:rPr>
          <w:rFonts w:ascii="Arial" w:eastAsia="Arial" w:hAnsi="Arial"/>
        </w:rPr>
        <w:t xml:space="preserve">. It </w:t>
      </w:r>
      <w:proofErr w:type="spellStart"/>
      <w:r>
        <w:rPr>
          <w:rFonts w:ascii="Arial" w:eastAsia="Arial" w:hAnsi="Arial"/>
        </w:rPr>
        <w:t>concludes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that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React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NestJS</w:t>
      </w:r>
      <w:proofErr w:type="spellEnd"/>
      <w:r>
        <w:rPr>
          <w:rFonts w:ascii="Arial" w:eastAsia="Arial" w:hAnsi="Arial"/>
        </w:rPr>
        <w:t xml:space="preserve">, PostgreSQL, Prisma, JWT, </w:t>
      </w:r>
      <w:proofErr w:type="spellStart"/>
      <w:r>
        <w:rPr>
          <w:rFonts w:ascii="Arial" w:eastAsia="Arial" w:hAnsi="Arial"/>
        </w:rPr>
        <w:t>and</w:t>
      </w:r>
      <w:proofErr w:type="spellEnd"/>
      <w:r>
        <w:rPr>
          <w:rFonts w:ascii="Arial" w:eastAsia="Arial" w:hAnsi="Arial"/>
        </w:rPr>
        <w:t xml:space="preserve"> Docker </w:t>
      </w:r>
      <w:proofErr w:type="spellStart"/>
      <w:r>
        <w:rPr>
          <w:rFonts w:ascii="Arial" w:eastAsia="Arial" w:hAnsi="Arial"/>
        </w:rPr>
        <w:t>form</w:t>
      </w:r>
      <w:proofErr w:type="spellEnd"/>
      <w:r>
        <w:rPr>
          <w:rFonts w:ascii="Arial" w:eastAsia="Arial" w:hAnsi="Arial"/>
        </w:rPr>
        <w:t xml:space="preserve"> a </w:t>
      </w:r>
      <w:proofErr w:type="spellStart"/>
      <w:r>
        <w:rPr>
          <w:rFonts w:ascii="Arial" w:eastAsia="Arial" w:hAnsi="Arial"/>
        </w:rPr>
        <w:t>balanced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alternative</w:t>
      </w:r>
      <w:proofErr w:type="spellEnd"/>
      <w:r>
        <w:rPr>
          <w:rFonts w:ascii="Arial" w:eastAsia="Arial" w:hAnsi="Arial"/>
        </w:rPr>
        <w:t xml:space="preserve"> for </w:t>
      </w:r>
      <w:proofErr w:type="spellStart"/>
      <w:r>
        <w:rPr>
          <w:rFonts w:ascii="Arial" w:eastAsia="Arial" w:hAnsi="Arial"/>
        </w:rPr>
        <w:t>administrative</w:t>
      </w:r>
      <w:proofErr w:type="spellEnd"/>
      <w:r>
        <w:rPr>
          <w:rFonts w:ascii="Arial" w:eastAsia="Arial" w:hAnsi="Arial"/>
        </w:rPr>
        <w:t xml:space="preserve"> systems.</w:t>
      </w:r>
    </w:p>
    <w:p w14:paraId="3D43728D" w14:textId="77777777" w:rsidR="000B7554" w:rsidRDefault="000B7554" w:rsidP="000B7554">
      <w:pPr>
        <w:pStyle w:val="ResumoAbstractPalavras-chaveFATEC"/>
      </w:pPr>
    </w:p>
    <w:p w14:paraId="5F8E522E" w14:textId="77777777" w:rsidR="00875143" w:rsidRPr="00875143" w:rsidRDefault="00875143" w:rsidP="00FE10A2">
      <w:pPr>
        <w:pStyle w:val="Ttulo-RESUMOABSTREFAPEND"/>
      </w:pPr>
    </w:p>
    <w:p w14:paraId="71F38912" w14:textId="24199076" w:rsidR="000B7554" w:rsidRPr="004C470E" w:rsidRDefault="000B7554" w:rsidP="000B7554">
      <w:pPr>
        <w:pStyle w:val="ResumoAbstractPalavras-chaveFATEC"/>
      </w:pPr>
      <w:r w:rsidRPr="004C470E">
        <w:t>Keywords:</w:t>
      </w:r>
      <w:r w:rsidR="00794D76">
        <w:t xml:space="preserve"> Management system. </w:t>
      </w:r>
      <w:proofErr w:type="spellStart"/>
      <w:r w:rsidR="00794D76">
        <w:t>Development</w:t>
      </w:r>
      <w:proofErr w:type="spellEnd"/>
      <w:r w:rsidR="00794D76">
        <w:t xml:space="preserve"> Stack. </w:t>
      </w:r>
      <w:proofErr w:type="spellStart"/>
      <w:r w:rsidR="00794D76">
        <w:t>Inventory</w:t>
      </w:r>
      <w:proofErr w:type="spellEnd"/>
      <w:r w:rsidR="00794D76">
        <w:t xml:space="preserve">. </w:t>
      </w:r>
      <w:proofErr w:type="spellStart"/>
      <w:r w:rsidR="00794D76">
        <w:t>React</w:t>
      </w:r>
      <w:proofErr w:type="spellEnd"/>
      <w:r w:rsidR="00794D76">
        <w:t>. PostgreSQL.</w:t>
      </w:r>
    </w:p>
    <w:p w14:paraId="26DE79FE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FFAC1E4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11ED1FA6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0E3D249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F071016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D010677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B61E158" w14:textId="77777777" w:rsidR="00186088" w:rsidRPr="00B034EA" w:rsidRDefault="00186088" w:rsidP="0018608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E3FC565" w14:textId="016433C0" w:rsidR="00186088" w:rsidRPr="0049514D" w:rsidRDefault="00186088" w:rsidP="0049514D">
      <w:pPr>
        <w:suppressAutoHyphens w:val="0"/>
        <w:rPr>
          <w:rFonts w:ascii="Arial" w:hAnsi="Arial" w:cs="Arial"/>
          <w:b/>
        </w:rPr>
      </w:pPr>
    </w:p>
    <w:p w14:paraId="2F8478B4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8175E6C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8DFE39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95E91E4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0FD914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707BAD8" w14:textId="77777777" w:rsidR="00186088" w:rsidRPr="00B034EA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BF1B603" w14:textId="1C8955BA" w:rsidR="00186088" w:rsidRDefault="00186088" w:rsidP="00186088">
      <w:pPr>
        <w:suppressAutoHyphens w:val="0"/>
        <w:rPr>
          <w:rFonts w:ascii="Arial" w:hAnsi="Arial" w:cs="Arial"/>
          <w:b/>
        </w:rPr>
      </w:pPr>
    </w:p>
    <w:p w14:paraId="39D5EC9F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532C4394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2084247A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03055FA3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305CFEE2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0BB76ECB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14A2DA35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157C64DE" w14:textId="77777777" w:rsid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21E48D54" w14:textId="77777777" w:rsidR="0049514D" w:rsidRPr="0049514D" w:rsidRDefault="0049514D" w:rsidP="00186088">
      <w:pPr>
        <w:suppressAutoHyphens w:val="0"/>
        <w:rPr>
          <w:rFonts w:ascii="Arial" w:hAnsi="Arial" w:cs="Arial"/>
          <w:b/>
        </w:rPr>
      </w:pPr>
    </w:p>
    <w:p w14:paraId="42E0611D" w14:textId="77777777" w:rsidR="00186088" w:rsidRPr="003C03C7" w:rsidRDefault="00186088" w:rsidP="00056073">
      <w:pPr>
        <w:pStyle w:val="TtuloElemPr-TextuaisFATEC"/>
      </w:pPr>
      <w:r w:rsidRPr="003C03C7">
        <w:lastRenderedPageBreak/>
        <w:t>LISTA DE ABREVIATURAS E SIGLAS</w:t>
      </w:r>
    </w:p>
    <w:p w14:paraId="34FA6F13" w14:textId="77777777" w:rsidR="00186088" w:rsidRDefault="00186088" w:rsidP="00186088">
      <w:pPr>
        <w:spacing w:line="360" w:lineRule="auto"/>
        <w:jc w:val="both"/>
        <w:rPr>
          <w:rFonts w:ascii="Arial" w:hAnsi="Arial" w:cs="Arial"/>
        </w:rPr>
      </w:pPr>
    </w:p>
    <w:p w14:paraId="06840811" w14:textId="77777777" w:rsidR="00186088" w:rsidRPr="00CB51EC" w:rsidRDefault="00186088" w:rsidP="00186088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23637B0" w14:textId="6807C941" w:rsidR="00186088" w:rsidRPr="00E61499" w:rsidRDefault="0049514D" w:rsidP="00413F55">
      <w:pPr>
        <w:pStyle w:val="ListadeSiglaseSmbolos"/>
      </w:pPr>
      <w:r>
        <w:t>API</w:t>
      </w:r>
      <w:r w:rsidR="00186088" w:rsidRPr="00E61499">
        <w:t xml:space="preserve"> </w:t>
      </w:r>
      <w:r w:rsidR="00413F55">
        <w:tab/>
      </w:r>
      <w:r w:rsidR="00186088" w:rsidRPr="00E61499">
        <w:t>-</w:t>
      </w:r>
      <w:r w:rsidR="00186088" w:rsidRPr="00E61499">
        <w:tab/>
      </w:r>
      <w:proofErr w:type="spellStart"/>
      <w:r>
        <w:rPr>
          <w:rFonts w:eastAsia="Arial"/>
        </w:rPr>
        <w:t>Application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Programming</w:t>
      </w:r>
      <w:proofErr w:type="spellEnd"/>
      <w:r>
        <w:rPr>
          <w:rFonts w:eastAsia="Arial"/>
        </w:rPr>
        <w:t xml:space="preserve"> Interface</w:t>
      </w:r>
    </w:p>
    <w:p w14:paraId="450327AA" w14:textId="6008FD31" w:rsidR="00186088" w:rsidRDefault="0049514D" w:rsidP="00413F55">
      <w:pPr>
        <w:pStyle w:val="ListadeSiglaseSmbolos"/>
        <w:rPr>
          <w:i/>
        </w:rPr>
      </w:pPr>
      <w:r>
        <w:rPr>
          <w:rFonts w:eastAsia="Arial"/>
        </w:rPr>
        <w:t>JWT</w:t>
      </w:r>
      <w:r w:rsidR="00186088" w:rsidRPr="006507E4">
        <w:t xml:space="preserve"> </w:t>
      </w:r>
      <w:r w:rsidR="00413F55">
        <w:tab/>
      </w:r>
      <w:r w:rsidR="00186088" w:rsidRPr="006507E4">
        <w:t>-</w:t>
      </w:r>
      <w:r w:rsidR="00186088" w:rsidRPr="006507E4">
        <w:tab/>
      </w:r>
      <w:r>
        <w:rPr>
          <w:rFonts w:eastAsia="Arial"/>
        </w:rPr>
        <w:t>JSON Web Token</w:t>
      </w:r>
    </w:p>
    <w:p w14:paraId="60500C9C" w14:textId="26CFA635" w:rsidR="0049514D" w:rsidRDefault="0049514D" w:rsidP="00413F55">
      <w:pPr>
        <w:pStyle w:val="ListadeSiglaseSmbolos"/>
        <w:rPr>
          <w:i/>
        </w:rPr>
      </w:pPr>
      <w:r>
        <w:rPr>
          <w:rFonts w:eastAsia="Arial"/>
        </w:rPr>
        <w:t>ORM</w:t>
      </w:r>
      <w:r w:rsidR="00186088" w:rsidRPr="00E61499">
        <w:t xml:space="preserve"> </w:t>
      </w:r>
      <w:r w:rsidR="00413F55">
        <w:tab/>
      </w:r>
      <w:r w:rsidR="00186088" w:rsidRPr="00E61499">
        <w:t xml:space="preserve">- </w:t>
      </w:r>
      <w:r w:rsidR="00186088">
        <w:tab/>
      </w:r>
      <w:proofErr w:type="spellStart"/>
      <w:r>
        <w:rPr>
          <w:i/>
        </w:rPr>
        <w:t>Object-Relational</w:t>
      </w:r>
      <w:proofErr w:type="spellEnd"/>
      <w:r>
        <w:rPr>
          <w:i/>
        </w:rPr>
        <w:t xml:space="preserve"> Mapping</w:t>
      </w:r>
    </w:p>
    <w:p w14:paraId="6D5CE3AE" w14:textId="15029096" w:rsidR="0049514D" w:rsidRDefault="0049514D" w:rsidP="0049514D">
      <w:pPr>
        <w:pStyle w:val="ListadeSiglaseSmbolos"/>
        <w:rPr>
          <w:i/>
        </w:rPr>
      </w:pPr>
      <w:r>
        <w:rPr>
          <w:rFonts w:eastAsia="Arial"/>
        </w:rPr>
        <w:t>SQL</w:t>
      </w:r>
      <w:r w:rsidRPr="00E61499">
        <w:t xml:space="preserve"> </w:t>
      </w:r>
      <w:r>
        <w:tab/>
      </w:r>
      <w:r w:rsidRPr="00E61499">
        <w:t xml:space="preserve">- </w:t>
      </w:r>
      <w:r>
        <w:tab/>
      </w:r>
      <w:proofErr w:type="spellStart"/>
      <w:r>
        <w:rPr>
          <w:i/>
        </w:rPr>
        <w:t>Structured</w:t>
      </w:r>
      <w:proofErr w:type="spellEnd"/>
      <w:r>
        <w:rPr>
          <w:i/>
        </w:rPr>
        <w:t xml:space="preserve"> Query </w:t>
      </w:r>
      <w:proofErr w:type="spellStart"/>
      <w:r>
        <w:rPr>
          <w:i/>
        </w:rPr>
        <w:t>Language</w:t>
      </w:r>
      <w:proofErr w:type="spellEnd"/>
    </w:p>
    <w:p w14:paraId="772D9FC7" w14:textId="36CCE43E" w:rsidR="0049514D" w:rsidRPr="0049514D" w:rsidRDefault="0049514D" w:rsidP="00413F55">
      <w:pPr>
        <w:pStyle w:val="ListadeSiglaseSmbolos"/>
        <w:rPr>
          <w:i/>
        </w:rPr>
      </w:pPr>
    </w:p>
    <w:p w14:paraId="44A68541" w14:textId="77777777" w:rsidR="00186088" w:rsidRPr="006507E4" w:rsidRDefault="00186088" w:rsidP="00186088">
      <w:pPr>
        <w:pStyle w:val="Corpodetexto2"/>
        <w:spacing w:line="360" w:lineRule="auto"/>
        <w:ind w:left="170" w:right="170"/>
        <w:rPr>
          <w:rFonts w:ascii="Arial" w:hAnsi="Arial" w:cs="Arial"/>
        </w:rPr>
      </w:pPr>
    </w:p>
    <w:p w14:paraId="4352E801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E9B3C96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70389D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3884A6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345B52F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444C6F5" w14:textId="77777777" w:rsidR="00186088" w:rsidRPr="006507E4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54A7FE" w14:textId="68B829B2" w:rsidR="00413F55" w:rsidRPr="0049514D" w:rsidRDefault="00413F55" w:rsidP="0049514D">
      <w:pPr>
        <w:suppressAutoHyphens w:val="0"/>
        <w:rPr>
          <w:rFonts w:ascii="Arial" w:hAnsi="Arial" w:cs="Arial"/>
          <w:sz w:val="28"/>
          <w:szCs w:val="28"/>
        </w:rPr>
      </w:pPr>
    </w:p>
    <w:p w14:paraId="2DBD9890" w14:textId="77777777" w:rsidR="00413F55" w:rsidRPr="00CB51EC" w:rsidRDefault="00413F55" w:rsidP="0018608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D928542" w14:textId="77777777" w:rsidR="00186088" w:rsidRDefault="00186088" w:rsidP="00186088">
      <w:pPr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590F109D" w14:textId="77777777" w:rsidR="00186088" w:rsidRDefault="00186088" w:rsidP="00186088">
      <w:pPr>
        <w:suppressAutoHyphens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1FD367F" w14:textId="10E876F2" w:rsidR="00E11BB0" w:rsidRPr="00056073" w:rsidRDefault="00E11BB0" w:rsidP="00413F55">
      <w:pPr>
        <w:pStyle w:val="TtuloElemPr-TextuaisFATEC"/>
      </w:pPr>
      <w:r w:rsidRPr="00056073">
        <w:lastRenderedPageBreak/>
        <w:t>SUMÁRIO</w:t>
      </w:r>
    </w:p>
    <w:p w14:paraId="5A206959" w14:textId="77777777" w:rsidR="00A57C4A" w:rsidRPr="0029335F" w:rsidRDefault="00A57C4A" w:rsidP="006A3537">
      <w:pPr>
        <w:pStyle w:val="TtuloElemPr-TextuaisFATEC"/>
        <w:rPr>
          <w:color w:val="FF0000"/>
          <w:sz w:val="24"/>
          <w:szCs w:val="24"/>
        </w:rPr>
      </w:pPr>
      <w:r w:rsidRPr="0029335F">
        <w:rPr>
          <w:color w:val="FF0000"/>
          <w:sz w:val="24"/>
          <w:szCs w:val="24"/>
        </w:rPr>
        <w:t xml:space="preserve">Não excluir o sumário, após editar os Capítulos e Subcapítulos, clique com o botão direito </w:t>
      </w:r>
      <w:r w:rsidR="00415419" w:rsidRPr="0029335F">
        <w:rPr>
          <w:color w:val="FF0000"/>
          <w:sz w:val="24"/>
          <w:szCs w:val="24"/>
        </w:rPr>
        <w:t xml:space="preserve">em cima dos elementos do SUMÁRIO </w:t>
      </w:r>
      <w:r w:rsidRPr="0029335F">
        <w:rPr>
          <w:color w:val="FF0000"/>
          <w:sz w:val="24"/>
          <w:szCs w:val="24"/>
        </w:rPr>
        <w:t xml:space="preserve">e </w:t>
      </w:r>
      <w:r w:rsidR="00415419" w:rsidRPr="0029335F">
        <w:rPr>
          <w:color w:val="FF0000"/>
          <w:sz w:val="24"/>
          <w:szCs w:val="24"/>
        </w:rPr>
        <w:t xml:space="preserve">selecione Atualizar Campo &gt; Atualizar o índice </w:t>
      </w:r>
      <w:proofErr w:type="spellStart"/>
      <w:r w:rsidR="00415419" w:rsidRPr="0029335F">
        <w:rPr>
          <w:color w:val="FF0000"/>
          <w:sz w:val="24"/>
          <w:szCs w:val="24"/>
        </w:rPr>
        <w:t>interro</w:t>
      </w:r>
      <w:proofErr w:type="spellEnd"/>
      <w:r w:rsidR="00415419" w:rsidRPr="0029335F">
        <w:rPr>
          <w:color w:val="FF0000"/>
          <w:sz w:val="24"/>
          <w:szCs w:val="24"/>
        </w:rPr>
        <w:t>.</w:t>
      </w:r>
    </w:p>
    <w:p w14:paraId="4F512032" w14:textId="7F75FA04" w:rsidR="005048D1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40127535" w:history="1">
        <w:r w:rsidR="005048D1" w:rsidRPr="00BC5966">
          <w:rPr>
            <w:rStyle w:val="Hyperlink"/>
            <w:noProof/>
          </w:rPr>
          <w:t>RESUMO</w:t>
        </w:r>
        <w:r w:rsidR="005048D1">
          <w:rPr>
            <w:noProof/>
            <w:webHidden/>
          </w:rPr>
          <w:tab/>
        </w:r>
        <w:r w:rsidR="005048D1">
          <w:rPr>
            <w:noProof/>
            <w:webHidden/>
          </w:rPr>
          <w:fldChar w:fldCharType="begin"/>
        </w:r>
        <w:r w:rsidR="005048D1">
          <w:rPr>
            <w:noProof/>
            <w:webHidden/>
          </w:rPr>
          <w:instrText xml:space="preserve"> PAGEREF _Toc240127535 \h </w:instrText>
        </w:r>
        <w:r w:rsidR="005048D1">
          <w:rPr>
            <w:noProof/>
            <w:webHidden/>
          </w:rPr>
        </w:r>
        <w:r w:rsidR="005048D1">
          <w:rPr>
            <w:noProof/>
            <w:webHidden/>
          </w:rPr>
          <w:fldChar w:fldCharType="separate"/>
        </w:r>
        <w:r w:rsidR="005048D1">
          <w:rPr>
            <w:noProof/>
            <w:webHidden/>
          </w:rPr>
          <w:t>2</w:t>
        </w:r>
        <w:r w:rsidR="005048D1">
          <w:rPr>
            <w:noProof/>
            <w:webHidden/>
          </w:rPr>
          <w:fldChar w:fldCharType="end"/>
        </w:r>
      </w:hyperlink>
    </w:p>
    <w:p w14:paraId="764D009E" w14:textId="3B374F89" w:rsidR="005048D1" w:rsidRDefault="005048D1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40127536" w:history="1">
        <w:r w:rsidRPr="00BC5966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1DA12B" w14:textId="2C68ED37" w:rsidR="005048D1" w:rsidRDefault="005048D1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40127537" w:history="1">
        <w:r w:rsidRPr="00BC5966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BC942A" w14:textId="34A4B3FE" w:rsidR="005048D1" w:rsidRDefault="005048D1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40127538" w:history="1">
        <w:r w:rsidRPr="00BC596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SISTEMA DE GESTÃO DE COMPRAS, VENDAS 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8CC2D0" w14:textId="14EC31DA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1" w:history="1">
        <w:r w:rsidRPr="00BC596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fUNCIONAMENTO GER</w:t>
        </w:r>
        <w:r w:rsidRPr="00BC5966">
          <w:rPr>
            <w:rStyle w:val="Hyperlink"/>
            <w:noProof/>
          </w:rPr>
          <w:t>A</w:t>
        </w:r>
        <w:r w:rsidRPr="00BC5966">
          <w:rPr>
            <w:rStyle w:val="Hyperlink"/>
            <w:noProof/>
          </w:rPr>
          <w:t>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1A6ED8" w14:textId="5DD352E4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5" w:history="1">
        <w:r w:rsidRPr="00BC596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Ferramentas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1B20AC" w14:textId="609C72F2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6" w:history="1">
        <w:r w:rsidRPr="00BC5966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Controle de 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C135E8" w14:textId="52971982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7" w:history="1">
        <w:r w:rsidRPr="00BC5966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BC5966">
          <w:rPr>
            <w:rStyle w:val="Hyperlink"/>
            <w:noProof/>
          </w:rPr>
          <w:t>Relatório de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3DF3CC" w14:textId="73CE3883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8" w:history="1">
        <w:r w:rsidRPr="00BC5966">
          <w:rPr>
            <w:rStyle w:val="Hyperlink"/>
            <w:noProof/>
          </w:rPr>
          <w:t>2.2.3 Transferencia de Estoque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BED650" w14:textId="23714B91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49" w:history="1">
        <w:r w:rsidRPr="00BC5966">
          <w:rPr>
            <w:rStyle w:val="Hyperlink"/>
            <w:noProof/>
          </w:rPr>
          <w:t>2.2.4 Cotação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30A8FC" w14:textId="34775BAC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50" w:history="1">
        <w:r w:rsidRPr="00BC5966">
          <w:rPr>
            <w:rStyle w:val="Hyperlink"/>
            <w:noProof/>
          </w:rPr>
          <w:t>2.2.5 Gestão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CF9102" w14:textId="11FAC7C4" w:rsidR="005048D1" w:rsidRDefault="005048D1">
      <w:pPr>
        <w:pStyle w:val="Sumrio2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40127551" w:history="1">
        <w:r w:rsidRPr="00BC5966">
          <w:rPr>
            <w:rStyle w:val="Hyperlink"/>
            <w:noProof/>
          </w:rPr>
          <w:t>2.2.6 Cadastro de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FABBD1" w14:textId="380D0E20" w:rsidR="005048D1" w:rsidRDefault="005048D1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40127552" w:history="1">
        <w:r w:rsidRPr="00BC5966">
          <w:rPr>
            <w:rStyle w:val="Hyperlink"/>
            <w:noProof/>
          </w:rPr>
          <w:t>CONCLUSÃO (É UMA SEÇÃO NUMERADA. iniciada em uma nova página)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03FC57" w14:textId="20DAC944" w:rsidR="005048D1" w:rsidRDefault="005048D1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40127553" w:history="1">
        <w:r w:rsidRPr="00BC5966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1FD2AA" w14:textId="3FF49762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49E1C89B" w14:textId="77777777" w:rsidR="0029335F" w:rsidRDefault="0029335F">
      <w:pPr>
        <w:suppressAutoHyphens w:val="0"/>
        <w:rPr>
          <w:rFonts w:ascii="Arial" w:hAnsi="Arial" w:cs="Arial"/>
          <w:b/>
          <w:bCs/>
          <w:spacing w:val="-5"/>
        </w:rPr>
        <w:sectPr w:rsidR="0029335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5D9BE18" w14:textId="1F765123" w:rsidR="00C44569" w:rsidRPr="00FE10A2" w:rsidRDefault="00C44569" w:rsidP="004668DC">
      <w:pPr>
        <w:pStyle w:val="Ttulo1"/>
      </w:pPr>
      <w:bookmarkStart w:id="2" w:name="_Toc240127537"/>
      <w:r w:rsidRPr="00FE10A2">
        <w:lastRenderedPageBreak/>
        <w:t>INTRODUÇÃO</w:t>
      </w:r>
      <w:bookmarkEnd w:id="2"/>
    </w:p>
    <w:p w14:paraId="3D5E8C1D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40579792" w14:textId="3B104AD7" w:rsidR="00C44569" w:rsidRPr="0049514D" w:rsidRDefault="0049514D" w:rsidP="0049514D">
      <w:pPr>
        <w:spacing w:line="360" w:lineRule="auto"/>
        <w:ind w:firstLine="709"/>
        <w:jc w:val="both"/>
      </w:pPr>
      <w:r>
        <w:rPr>
          <w:rFonts w:ascii="Arial" w:eastAsia="Arial" w:hAnsi="Arial"/>
        </w:rPr>
        <w:t xml:space="preserve">A escolha da </w:t>
      </w:r>
      <w:proofErr w:type="spellStart"/>
      <w:r>
        <w:rPr>
          <w:rFonts w:ascii="Arial" w:eastAsia="Arial" w:hAnsi="Arial"/>
        </w:rPr>
        <w:t>stack</w:t>
      </w:r>
      <w:proofErr w:type="spellEnd"/>
      <w:r>
        <w:rPr>
          <w:rFonts w:ascii="Arial" w:eastAsia="Arial" w:hAnsi="Arial"/>
        </w:rPr>
        <w:t xml:space="preserve"> de desenvolvimento é uma etapa fundamental para a criação de um sistema web de gestão de compras, vendas e estoque. Esse tipo de aplicação exige organização dos dados, controle de permissões, segurança no acesso, registro confiável de movimentações e capacidade de gerar relatórios para apoiar a tomada de decisão.</w:t>
      </w:r>
    </w:p>
    <w:p w14:paraId="31E61CA8" w14:textId="77777777" w:rsidR="0049514D" w:rsidRDefault="0049514D" w:rsidP="0049514D">
      <w:pPr>
        <w:spacing w:line="360" w:lineRule="auto"/>
        <w:ind w:firstLine="709"/>
        <w:jc w:val="both"/>
      </w:pPr>
      <w:r>
        <w:rPr>
          <w:rFonts w:ascii="Arial" w:eastAsia="Arial" w:hAnsi="Arial"/>
        </w:rPr>
        <w:t xml:space="preserve">Uma </w:t>
      </w:r>
      <w:proofErr w:type="spellStart"/>
      <w:r>
        <w:rPr>
          <w:rFonts w:ascii="Arial" w:eastAsia="Arial" w:hAnsi="Arial"/>
        </w:rPr>
        <w:t>stack</w:t>
      </w:r>
      <w:proofErr w:type="spellEnd"/>
      <w:r>
        <w:rPr>
          <w:rFonts w:ascii="Arial" w:eastAsia="Arial" w:hAnsi="Arial"/>
        </w:rPr>
        <w:t xml:space="preserve"> corresponde ao conjunto de tecnologias utilizadas para construir e executar o sistema. Em geral, envolve o </w:t>
      </w:r>
      <w:proofErr w:type="spellStart"/>
      <w:r>
        <w:rPr>
          <w:rFonts w:ascii="Arial" w:eastAsia="Arial" w:hAnsi="Arial"/>
        </w:rPr>
        <w:t>frontend</w:t>
      </w:r>
      <w:proofErr w:type="spellEnd"/>
      <w:r>
        <w:rPr>
          <w:rFonts w:ascii="Arial" w:eastAsia="Arial" w:hAnsi="Arial"/>
        </w:rPr>
        <w:t xml:space="preserve">, responsável pela interface do usuário; o </w:t>
      </w:r>
      <w:proofErr w:type="spellStart"/>
      <w:r>
        <w:rPr>
          <w:rFonts w:ascii="Arial" w:eastAsia="Arial" w:hAnsi="Arial"/>
        </w:rPr>
        <w:t>backend</w:t>
      </w:r>
      <w:proofErr w:type="spellEnd"/>
      <w:r>
        <w:rPr>
          <w:rFonts w:ascii="Arial" w:eastAsia="Arial" w:hAnsi="Arial"/>
        </w:rPr>
        <w:t>, responsável pelas regras de negócio; o banco de dados, responsável pelo armazenamento das informações; e ferramentas complementares para autenticação, relatórios, testes, implantação e manutenção.</w:t>
      </w:r>
    </w:p>
    <w:p w14:paraId="7B13E781" w14:textId="77777777" w:rsidR="0049514D" w:rsidRDefault="0049514D" w:rsidP="0049514D">
      <w:pPr>
        <w:spacing w:line="360" w:lineRule="auto"/>
        <w:ind w:firstLine="709"/>
        <w:jc w:val="both"/>
      </w:pPr>
      <w:r>
        <w:rPr>
          <w:rFonts w:ascii="Arial" w:eastAsia="Arial" w:hAnsi="Arial"/>
        </w:rPr>
        <w:t xml:space="preserve">O objetivo desta pesquisa é apresentar uma proposta de </w:t>
      </w:r>
      <w:proofErr w:type="spellStart"/>
      <w:r>
        <w:rPr>
          <w:rFonts w:ascii="Arial" w:eastAsia="Arial" w:hAnsi="Arial"/>
        </w:rPr>
        <w:t>stack</w:t>
      </w:r>
      <w:proofErr w:type="spellEnd"/>
      <w:r>
        <w:rPr>
          <w:rFonts w:ascii="Arial" w:eastAsia="Arial" w:hAnsi="Arial"/>
        </w:rPr>
        <w:t xml:space="preserve"> para um sistema de gestão de compras, vendas e estoque, explicando a função de cada tecnologia e indicando alternativas viáveis. A análise considera a necessidade de desenvolver um sistema administrativo, com cadastro de produtos, clientes, fornecedores, controle de entradas e saídas de estoque, vendas, compras, dashboard e relatórios.</w:t>
      </w:r>
    </w:p>
    <w:p w14:paraId="4FED7E15" w14:textId="77777777" w:rsidR="00C44569" w:rsidRPr="00C44569" w:rsidRDefault="00C44569" w:rsidP="00C44569">
      <w:pPr>
        <w:suppressAutoHyphens w:val="0"/>
        <w:rPr>
          <w:rFonts w:ascii="Arial" w:eastAsia="Arial Unicode MS" w:hAnsi="Arial" w:cs="Arial"/>
          <w:b/>
          <w:bCs/>
          <w:sz w:val="28"/>
          <w:szCs w:val="28"/>
        </w:rPr>
      </w:pPr>
      <w:r w:rsidRPr="00C44569">
        <w:rPr>
          <w:sz w:val="28"/>
          <w:szCs w:val="28"/>
        </w:rPr>
        <w:br w:type="page"/>
      </w:r>
    </w:p>
    <w:p w14:paraId="0A79841A" w14:textId="7D3C3BE1" w:rsidR="005048D1" w:rsidRPr="005048D1" w:rsidRDefault="0049514D" w:rsidP="005048D1">
      <w:pPr>
        <w:pStyle w:val="Ttulo1"/>
      </w:pPr>
      <w:bookmarkStart w:id="3" w:name="_Toc240127538"/>
      <w:r>
        <w:rPr>
          <w:rStyle w:val="Ttulo1Char"/>
          <w:b/>
          <w:bCs/>
          <w:caps/>
        </w:rPr>
        <w:lastRenderedPageBreak/>
        <w:t>SISTEMA DE GESTÃO DE COMPRAS, VENDAS E ESTOQUE</w:t>
      </w:r>
      <w:bookmarkEnd w:id="3"/>
    </w:p>
    <w:p w14:paraId="7A95B4EA" w14:textId="77777777" w:rsidR="00E00FE5" w:rsidRPr="00C44569" w:rsidRDefault="00E00FE5" w:rsidP="0049514D">
      <w:pPr>
        <w:pStyle w:val="TextoFATEC"/>
        <w:ind w:firstLine="0"/>
      </w:pPr>
    </w:p>
    <w:p w14:paraId="5C4A6420" w14:textId="77777777" w:rsidR="00FE10A2" w:rsidRPr="00FE10A2" w:rsidRDefault="00FE10A2" w:rsidP="00FE10A2">
      <w:pPr>
        <w:pStyle w:val="PargrafodaLista"/>
        <w:keepNext/>
        <w:keepLines/>
        <w:numPr>
          <w:ilvl w:val="0"/>
          <w:numId w:val="20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caps/>
          <w:vanish/>
          <w:lang w:eastAsia="en-US"/>
        </w:rPr>
      </w:pPr>
      <w:bookmarkStart w:id="4" w:name="_Toc162958397"/>
      <w:bookmarkStart w:id="5" w:name="_Toc162958532"/>
      <w:bookmarkStart w:id="6" w:name="_Toc162958717"/>
      <w:bookmarkStart w:id="7" w:name="_Toc162959020"/>
      <w:bookmarkStart w:id="8" w:name="_Toc162959506"/>
      <w:bookmarkStart w:id="9" w:name="_Toc162959606"/>
      <w:bookmarkStart w:id="10" w:name="_Toc162959695"/>
      <w:bookmarkStart w:id="11" w:name="_Toc162959810"/>
      <w:bookmarkStart w:id="12" w:name="_Toc162959868"/>
      <w:bookmarkStart w:id="13" w:name="_Toc162959889"/>
      <w:bookmarkStart w:id="14" w:name="_Toc162959985"/>
      <w:bookmarkStart w:id="15" w:name="_Toc162980965"/>
      <w:bookmarkStart w:id="16" w:name="_Toc240127518"/>
      <w:bookmarkStart w:id="17" w:name="_Toc240127539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CF007DA" w14:textId="77777777" w:rsidR="00FE10A2" w:rsidRPr="00FE10A2" w:rsidRDefault="00FE10A2" w:rsidP="00FE10A2">
      <w:pPr>
        <w:pStyle w:val="PargrafodaLista"/>
        <w:keepNext/>
        <w:keepLines/>
        <w:numPr>
          <w:ilvl w:val="0"/>
          <w:numId w:val="20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caps/>
          <w:vanish/>
          <w:lang w:eastAsia="en-US"/>
        </w:rPr>
      </w:pPr>
      <w:bookmarkStart w:id="18" w:name="_Toc162958398"/>
      <w:bookmarkStart w:id="19" w:name="_Toc162958533"/>
      <w:bookmarkStart w:id="20" w:name="_Toc162958718"/>
      <w:bookmarkStart w:id="21" w:name="_Toc162959021"/>
      <w:bookmarkStart w:id="22" w:name="_Toc162959507"/>
      <w:bookmarkStart w:id="23" w:name="_Toc162959607"/>
      <w:bookmarkStart w:id="24" w:name="_Toc162959696"/>
      <w:bookmarkStart w:id="25" w:name="_Toc162959811"/>
      <w:bookmarkStart w:id="26" w:name="_Toc162959869"/>
      <w:bookmarkStart w:id="27" w:name="_Toc162959890"/>
      <w:bookmarkStart w:id="28" w:name="_Toc162959986"/>
      <w:bookmarkStart w:id="29" w:name="_Toc162980966"/>
      <w:bookmarkStart w:id="30" w:name="_Toc240127519"/>
      <w:bookmarkStart w:id="31" w:name="_Toc240127540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F6A0313" w14:textId="0FDB8ADF" w:rsidR="00C44569" w:rsidRPr="00C44569" w:rsidRDefault="0049514D" w:rsidP="004668DC">
      <w:pPr>
        <w:pStyle w:val="Subcaptulo1FATEC"/>
      </w:pPr>
      <w:bookmarkStart w:id="32" w:name="_Toc240127541"/>
      <w:r>
        <w:t>fUNCIONAMENTO GERAL DO SISTEMA</w:t>
      </w:r>
      <w:bookmarkEnd w:id="32"/>
    </w:p>
    <w:p w14:paraId="7104B150" w14:textId="77777777" w:rsidR="00C44569" w:rsidRPr="00C44569" w:rsidRDefault="00C44569" w:rsidP="00C44569">
      <w:pPr>
        <w:ind w:firstLine="709"/>
        <w:jc w:val="both"/>
        <w:rPr>
          <w:rFonts w:ascii="Arial" w:hAnsi="Arial" w:cs="Arial"/>
        </w:rPr>
      </w:pPr>
    </w:p>
    <w:p w14:paraId="5C1339DB" w14:textId="67B2781D" w:rsidR="00E00FE5" w:rsidRPr="00C44569" w:rsidRDefault="00FA5D9A" w:rsidP="00E00FE5">
      <w:pPr>
        <w:pStyle w:val="TextoFATEC"/>
      </w:pPr>
      <w:r>
        <w:t>O sistema deve acompanhar tudo o que altera a quantidade de produtos disponíveis. Desde entrada de mercadorias, vendas, transferências, ajustes e inventários.</w:t>
      </w:r>
      <w:r w:rsidR="00E00FE5" w:rsidRPr="00D95F0A">
        <w:rPr>
          <w:color w:val="FF0000"/>
        </w:rPr>
        <w:t xml:space="preserve"> </w:t>
      </w:r>
    </w:p>
    <w:p w14:paraId="689F60B2" w14:textId="41668A85" w:rsidR="00E00FE5" w:rsidRDefault="00FA5D9A" w:rsidP="00E00FE5">
      <w:pPr>
        <w:pStyle w:val="TextoFATEC"/>
      </w:pPr>
      <w:r>
        <w:t xml:space="preserve">Por conta disso, o sistema necessita de um cadastro dos produtos, registrar compras e vendas e facilitar a consulta das movimentações. Também é necessário ter recursos para acompanhar inventários, realizar transferências no estoque e consultar dados para tomar decisões de compra e reposição. </w:t>
      </w:r>
      <w:r>
        <w:t xml:space="preserve">Esse conjunto de recursos facilita a gestão do negócio. </w:t>
      </w:r>
      <w:r w:rsidRPr="00C44569">
        <w:t xml:space="preserve"> </w:t>
      </w:r>
    </w:p>
    <w:p w14:paraId="48563286" w14:textId="77777777" w:rsidR="00C44569" w:rsidRPr="00C44569" w:rsidRDefault="00C44569" w:rsidP="00C44569">
      <w:pPr>
        <w:ind w:firstLine="709"/>
        <w:jc w:val="both"/>
        <w:rPr>
          <w:rFonts w:ascii="Arial" w:hAnsi="Arial" w:cs="Arial"/>
        </w:rPr>
      </w:pPr>
    </w:p>
    <w:p w14:paraId="2DDD0E68" w14:textId="77777777" w:rsidR="00DB03B2" w:rsidRPr="00DB03B2" w:rsidRDefault="00DB03B2" w:rsidP="00DB03B2">
      <w:pPr>
        <w:pStyle w:val="PargrafodaLista"/>
        <w:keepNext/>
        <w:keepLines/>
        <w:numPr>
          <w:ilvl w:val="0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  <w:bookmarkStart w:id="33" w:name="_Toc162958400"/>
      <w:bookmarkStart w:id="34" w:name="_Toc162958535"/>
      <w:bookmarkStart w:id="35" w:name="_Toc162958720"/>
      <w:bookmarkStart w:id="36" w:name="_Toc162959023"/>
      <w:bookmarkStart w:id="37" w:name="_Toc162959509"/>
      <w:bookmarkStart w:id="38" w:name="_Toc162959609"/>
      <w:bookmarkStart w:id="39" w:name="_Toc162959698"/>
      <w:bookmarkStart w:id="40" w:name="_Toc162959813"/>
      <w:bookmarkStart w:id="41" w:name="_Toc162959871"/>
      <w:bookmarkStart w:id="42" w:name="_Toc162959892"/>
      <w:bookmarkStart w:id="43" w:name="_Toc162959988"/>
      <w:bookmarkStart w:id="44" w:name="_Toc162980968"/>
      <w:bookmarkStart w:id="45" w:name="_Toc86915052"/>
      <w:bookmarkStart w:id="46" w:name="_Toc240127521"/>
      <w:bookmarkStart w:id="47" w:name="_Toc24012754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  <w:bookmarkEnd w:id="47"/>
    </w:p>
    <w:p w14:paraId="147E6973" w14:textId="77777777" w:rsidR="00DB03B2" w:rsidRPr="00DB03B2" w:rsidRDefault="00DB03B2" w:rsidP="00DB03B2">
      <w:pPr>
        <w:pStyle w:val="PargrafodaLista"/>
        <w:keepNext/>
        <w:keepLines/>
        <w:numPr>
          <w:ilvl w:val="0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  <w:bookmarkStart w:id="48" w:name="_Toc162958401"/>
      <w:bookmarkStart w:id="49" w:name="_Toc162958536"/>
      <w:bookmarkStart w:id="50" w:name="_Toc162958721"/>
      <w:bookmarkStart w:id="51" w:name="_Toc162959024"/>
      <w:bookmarkStart w:id="52" w:name="_Toc162959510"/>
      <w:bookmarkStart w:id="53" w:name="_Toc162959610"/>
      <w:bookmarkStart w:id="54" w:name="_Toc162959699"/>
      <w:bookmarkStart w:id="55" w:name="_Toc162959814"/>
      <w:bookmarkStart w:id="56" w:name="_Toc162959872"/>
      <w:bookmarkStart w:id="57" w:name="_Toc162959893"/>
      <w:bookmarkStart w:id="58" w:name="_Toc162959989"/>
      <w:bookmarkStart w:id="59" w:name="_Toc162980969"/>
      <w:bookmarkStart w:id="60" w:name="_Toc240127522"/>
      <w:bookmarkStart w:id="61" w:name="_Toc240127543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50A0270F" w14:textId="77777777" w:rsidR="00DB03B2" w:rsidRPr="00DB03B2" w:rsidRDefault="00DB03B2" w:rsidP="00DB03B2">
      <w:pPr>
        <w:pStyle w:val="PargrafodaLista"/>
        <w:keepNext/>
        <w:keepLines/>
        <w:numPr>
          <w:ilvl w:val="1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  <w:bookmarkStart w:id="62" w:name="_Toc162958402"/>
      <w:bookmarkStart w:id="63" w:name="_Toc162958537"/>
      <w:bookmarkStart w:id="64" w:name="_Toc162958722"/>
      <w:bookmarkStart w:id="65" w:name="_Toc162959025"/>
      <w:bookmarkStart w:id="66" w:name="_Toc162959511"/>
      <w:bookmarkStart w:id="67" w:name="_Toc162959611"/>
      <w:bookmarkStart w:id="68" w:name="_Toc162959700"/>
      <w:bookmarkStart w:id="69" w:name="_Toc162959815"/>
      <w:bookmarkStart w:id="70" w:name="_Toc162959873"/>
      <w:bookmarkStart w:id="71" w:name="_Toc162959894"/>
      <w:bookmarkStart w:id="72" w:name="_Toc162959990"/>
      <w:bookmarkStart w:id="73" w:name="_Toc162980970"/>
      <w:bookmarkStart w:id="74" w:name="_Toc240127523"/>
      <w:bookmarkStart w:id="75" w:name="_Toc240127544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bookmarkEnd w:id="45"/>
    <w:p w14:paraId="72860BC3" w14:textId="6D5B28E7" w:rsidR="00C44569" w:rsidRPr="00DB03B2" w:rsidRDefault="00C44569" w:rsidP="000E5781">
      <w:pPr>
        <w:pStyle w:val="TextoFATEC"/>
        <w:ind w:left="1429" w:firstLine="0"/>
      </w:pPr>
    </w:p>
    <w:p w14:paraId="1B7E2862" w14:textId="1F7F7D61" w:rsidR="00246E9A" w:rsidRDefault="000E5781" w:rsidP="004668DC">
      <w:pPr>
        <w:pStyle w:val="Subcaptulo1FATEC"/>
      </w:pPr>
      <w:bookmarkStart w:id="76" w:name="_Toc240127545"/>
      <w:r>
        <w:t>Ferramentas necessárias</w:t>
      </w:r>
      <w:bookmarkEnd w:id="76"/>
    </w:p>
    <w:p w14:paraId="5CEEA704" w14:textId="04944280" w:rsidR="00C44569" w:rsidRPr="00C44569" w:rsidRDefault="00C44569" w:rsidP="000E5781">
      <w:pPr>
        <w:pStyle w:val="LegendaFATEC"/>
        <w:rPr>
          <w:color w:val="FF0000"/>
        </w:rPr>
      </w:pPr>
    </w:p>
    <w:p w14:paraId="4A8A1CA5" w14:textId="77777777" w:rsidR="00C44569" w:rsidRPr="00C44569" w:rsidRDefault="00C44569" w:rsidP="00C44569">
      <w:pPr>
        <w:ind w:left="567" w:firstLine="709"/>
        <w:jc w:val="both"/>
        <w:rPr>
          <w:rFonts w:ascii="Arial" w:hAnsi="Arial" w:cs="Arial"/>
          <w:color w:val="FF0000"/>
        </w:rPr>
      </w:pPr>
    </w:p>
    <w:p w14:paraId="68E96FD4" w14:textId="2C0D5F70" w:rsidR="000E5781" w:rsidRPr="00C44569" w:rsidRDefault="000E5781" w:rsidP="000E5781">
      <w:pPr>
        <w:pStyle w:val="Subcaptulo2FATEC"/>
      </w:pPr>
      <w:bookmarkStart w:id="77" w:name="_Toc240127546"/>
      <w:r>
        <w:t>Controle de Vendas</w:t>
      </w:r>
      <w:bookmarkEnd w:id="77"/>
    </w:p>
    <w:p w14:paraId="65CC869A" w14:textId="0CB4692D" w:rsidR="00C44569" w:rsidRDefault="000E5781" w:rsidP="00D914AF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A ferramenta deve registrar todas compras e vendas de produtos, tanto online quanto na loja física, atualizando o saldo de estoque a cada movimentação.</w:t>
      </w:r>
    </w:p>
    <w:p w14:paraId="58DA0F8B" w14:textId="7C94E888" w:rsidR="000E5781" w:rsidRDefault="000E5781" w:rsidP="00D914AF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Isso substitui a conferência manual depois da venda, o estoque já reflete a venda no momento que ela é registrada, o que costuma reduzir a perde de venda por falta de produto, por conta da atualização em tempo real.</w:t>
      </w:r>
    </w:p>
    <w:p w14:paraId="78B0C9CE" w14:textId="77777777" w:rsidR="000E5781" w:rsidRPr="00F300C4" w:rsidRDefault="000E5781" w:rsidP="000E5781">
      <w:pPr>
        <w:pStyle w:val="TextoFATEC"/>
        <w:ind w:firstLine="0"/>
        <w:rPr>
          <w:bdr w:val="none" w:sz="0" w:space="0" w:color="auto" w:frame="1"/>
          <w:lang w:eastAsia="pt-BR"/>
        </w:rPr>
      </w:pPr>
    </w:p>
    <w:p w14:paraId="2FEEC6DA" w14:textId="15B2AF52" w:rsidR="000E5781" w:rsidRPr="00C44569" w:rsidRDefault="000E5781" w:rsidP="000E5781">
      <w:pPr>
        <w:pStyle w:val="Subcaptulo2FATEC"/>
      </w:pPr>
      <w:bookmarkStart w:id="78" w:name="_Toc240127547"/>
      <w:r>
        <w:t>Relatório de Estoque</w:t>
      </w:r>
      <w:bookmarkEnd w:id="78"/>
    </w:p>
    <w:p w14:paraId="5DEC353F" w14:textId="41BE4C1C" w:rsidR="000E5781" w:rsidRDefault="000E5781" w:rsidP="00D914AF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O relatório de estoque reúne dados de cotações, compras, inventários e produtos num lugar só, facilitando a visualização da disponibilidade de cada item. Isso reduz tempo gasto num inventário</w:t>
      </w:r>
      <w:r w:rsidR="00D914AF">
        <w:rPr>
          <w:bdr w:val="none" w:sz="0" w:space="0" w:color="auto" w:frame="1"/>
          <w:lang w:eastAsia="pt-BR"/>
        </w:rPr>
        <w:t xml:space="preserve"> quando o levantamento já vem organizado pelo sistema, em vez de ser feito produto por produto em uma planilha;</w:t>
      </w:r>
    </w:p>
    <w:p w14:paraId="3DCB6109" w14:textId="52D2B552" w:rsidR="000E5781" w:rsidRPr="00C44569" w:rsidRDefault="000E5781" w:rsidP="000E5781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bookmarkStart w:id="79" w:name="_Toc240127548"/>
      <w:r>
        <w:t xml:space="preserve">2.2.3 </w:t>
      </w:r>
      <w:proofErr w:type="spellStart"/>
      <w:r w:rsidR="00D914AF">
        <w:t>Transferencia</w:t>
      </w:r>
      <w:proofErr w:type="spellEnd"/>
      <w:r w:rsidR="00D914AF">
        <w:t xml:space="preserve"> de Estoque</w:t>
      </w:r>
      <w:bookmarkEnd w:id="79"/>
    </w:p>
    <w:p w14:paraId="13C762FA" w14:textId="4DE3365C" w:rsidR="000E5781" w:rsidRDefault="00D914AF" w:rsidP="00D914AF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 xml:space="preserve">Necessário caso haja mais de uma loja ou depósito, a ferramenta organiza a movimentação dos </w:t>
      </w:r>
      <w:proofErr w:type="spellStart"/>
      <w:r>
        <w:rPr>
          <w:bdr w:val="none" w:sz="0" w:space="0" w:color="auto" w:frame="1"/>
          <w:lang w:eastAsia="pt-BR"/>
        </w:rPr>
        <w:t>produros</w:t>
      </w:r>
      <w:proofErr w:type="spellEnd"/>
      <w:r>
        <w:rPr>
          <w:bdr w:val="none" w:sz="0" w:space="0" w:color="auto" w:frame="1"/>
          <w:lang w:eastAsia="pt-BR"/>
        </w:rPr>
        <w:t xml:space="preserve"> entre as unidades, evitando que uma transferência fique sem registro e gere divergência entre o que o sistema mostra e o que realmente tem em cada local.</w:t>
      </w:r>
    </w:p>
    <w:p w14:paraId="1B1E9D71" w14:textId="0B92815B" w:rsidR="00D914AF" w:rsidRPr="00C44569" w:rsidRDefault="00D914AF" w:rsidP="00D914AF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bookmarkStart w:id="80" w:name="_Toc240127549"/>
      <w:r>
        <w:t>2.2.</w:t>
      </w:r>
      <w:r>
        <w:t>4</w:t>
      </w:r>
      <w:r>
        <w:t xml:space="preserve"> </w:t>
      </w:r>
      <w:r>
        <w:t>Cotação Online</w:t>
      </w:r>
      <w:bookmarkEnd w:id="80"/>
    </w:p>
    <w:p w14:paraId="2F5AFB4B" w14:textId="0A38EF34" w:rsidR="00D914AF" w:rsidRDefault="00D914AF" w:rsidP="00D914AF">
      <w:pPr>
        <w:pStyle w:val="TextoFATEC"/>
        <w:ind w:left="705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Com essa ferramenta, é possível enviar um único pedido de cotação para vários fornecedores de uma vez, sem reenviar a mesma solicitação repetidamente. As respostas chegam por e-mail, o que facilita comparar preços antes de decidir a compra.</w:t>
      </w:r>
    </w:p>
    <w:p w14:paraId="422AD7CF" w14:textId="77777777" w:rsidR="00C44569" w:rsidRDefault="00C44569" w:rsidP="00C44569">
      <w:pPr>
        <w:rPr>
          <w:rFonts w:ascii="Arial" w:hAnsi="Arial" w:cs="Arial"/>
        </w:rPr>
      </w:pPr>
    </w:p>
    <w:p w14:paraId="40F6CD5A" w14:textId="77777777" w:rsidR="000E5781" w:rsidRPr="00C44569" w:rsidRDefault="000E5781" w:rsidP="00C44569">
      <w:pPr>
        <w:rPr>
          <w:rFonts w:ascii="Arial" w:hAnsi="Arial" w:cs="Arial"/>
        </w:rPr>
      </w:pPr>
    </w:p>
    <w:p w14:paraId="7A6DEF50" w14:textId="5F2985E3" w:rsidR="00D914AF" w:rsidRPr="00C44569" w:rsidRDefault="00D914AF" w:rsidP="00D914AF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bookmarkStart w:id="81" w:name="_Toc86915062"/>
      <w:bookmarkStart w:id="82" w:name="_Toc240127550"/>
      <w:r>
        <w:t>2.2.</w:t>
      </w:r>
      <w:r>
        <w:t>5</w:t>
      </w:r>
      <w:r>
        <w:t xml:space="preserve"> </w:t>
      </w:r>
      <w:r>
        <w:t>Gestão de Compras</w:t>
      </w:r>
      <w:bookmarkEnd w:id="82"/>
    </w:p>
    <w:p w14:paraId="6682BBE2" w14:textId="1D0BC987" w:rsidR="00D914AF" w:rsidRDefault="00D914AF" w:rsidP="00D914AF">
      <w:pPr>
        <w:pStyle w:val="TextoFATEC"/>
        <w:ind w:left="705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 xml:space="preserve">A </w:t>
      </w:r>
      <w:proofErr w:type="spellStart"/>
      <w:r>
        <w:rPr>
          <w:bdr w:val="none" w:sz="0" w:space="0" w:color="auto" w:frame="1"/>
          <w:lang w:eastAsia="pt-BR"/>
        </w:rPr>
        <w:t>feramenta</w:t>
      </w:r>
      <w:proofErr w:type="spellEnd"/>
      <w:r>
        <w:rPr>
          <w:bdr w:val="none" w:sz="0" w:space="0" w:color="auto" w:frame="1"/>
          <w:lang w:eastAsia="pt-BR"/>
        </w:rPr>
        <w:t xml:space="preserve"> centraliza o registro das compras de produtos feitas pela empresa, o que ajuda a acompanhar o abastecimento e decidir quando comprar mais de um item, com base no histórico real de consumo.</w:t>
      </w:r>
    </w:p>
    <w:p w14:paraId="406EB5A0" w14:textId="77777777" w:rsidR="00D914AF" w:rsidRDefault="00D914AF" w:rsidP="00D914AF">
      <w:pPr>
        <w:rPr>
          <w:rFonts w:ascii="Arial" w:hAnsi="Arial" w:cs="Arial"/>
        </w:rPr>
      </w:pPr>
    </w:p>
    <w:p w14:paraId="723AA3DF" w14:textId="77777777" w:rsidR="00D914AF" w:rsidRPr="00C44569" w:rsidRDefault="00D914AF" w:rsidP="00D914AF">
      <w:pPr>
        <w:rPr>
          <w:rFonts w:ascii="Arial" w:hAnsi="Arial" w:cs="Arial"/>
        </w:rPr>
      </w:pPr>
    </w:p>
    <w:p w14:paraId="3272B6DC" w14:textId="1D691B36" w:rsidR="00D914AF" w:rsidRPr="00C44569" w:rsidRDefault="00D914AF" w:rsidP="00D914AF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bookmarkStart w:id="83" w:name="_Toc240127551"/>
      <w:r>
        <w:t>2.2.</w:t>
      </w:r>
      <w:r>
        <w:t>6</w:t>
      </w:r>
      <w:r>
        <w:t xml:space="preserve"> </w:t>
      </w:r>
      <w:r>
        <w:t>Cadastro de Produtos</w:t>
      </w:r>
      <w:bookmarkEnd w:id="83"/>
    </w:p>
    <w:p w14:paraId="75DDEAAA" w14:textId="4912824F" w:rsidR="00D914AF" w:rsidRDefault="00D914AF" w:rsidP="00D914AF">
      <w:pPr>
        <w:pStyle w:val="TextoFATEC"/>
        <w:ind w:left="705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 xml:space="preserve">A </w:t>
      </w:r>
      <w:r>
        <w:rPr>
          <w:bdr w:val="none" w:sz="0" w:space="0" w:color="auto" w:frame="1"/>
          <w:lang w:eastAsia="pt-BR"/>
        </w:rPr>
        <w:t>base de todas as outras ferramentas. Quanto mais completo o cadastro, mais preciosos ficam os relatórios e os alertas de estoque baixo gerados a partir dele.</w:t>
      </w:r>
    </w:p>
    <w:p w14:paraId="22357067" w14:textId="027CDCD5" w:rsidR="005048D1" w:rsidRDefault="005048D1" w:rsidP="00D914AF">
      <w:pPr>
        <w:rPr>
          <w:rFonts w:ascii="Arial" w:hAnsi="Arial" w:cs="Arial"/>
        </w:rPr>
      </w:pPr>
    </w:p>
    <w:p w14:paraId="21E1A391" w14:textId="77777777" w:rsidR="00D914AF" w:rsidRPr="00C44569" w:rsidRDefault="00D914AF" w:rsidP="00D914AF">
      <w:pPr>
        <w:rPr>
          <w:rFonts w:ascii="Arial" w:hAnsi="Arial" w:cs="Arial"/>
        </w:rPr>
      </w:pPr>
    </w:p>
    <w:p w14:paraId="31E31DFF" w14:textId="77777777" w:rsidR="005048D1" w:rsidRDefault="005048D1" w:rsidP="000E5781">
      <w:pPr>
        <w:pStyle w:val="Ttulo1"/>
        <w:numPr>
          <w:ilvl w:val="0"/>
          <w:numId w:val="0"/>
        </w:numPr>
        <w:ind w:left="340"/>
      </w:pPr>
    </w:p>
    <w:p w14:paraId="7102962D" w14:textId="60E5FAFC" w:rsidR="005048D1" w:rsidRPr="005048D1" w:rsidRDefault="008B31C4" w:rsidP="005048D1">
      <w:pPr>
        <w:pStyle w:val="Ttulo1"/>
      </w:pPr>
      <w:r>
        <w:rPr>
          <w:rStyle w:val="Ttulo1Char"/>
          <w:b/>
          <w:bCs/>
          <w:caps/>
        </w:rPr>
        <w:t>Stacks e desenvolvimento recomendada</w:t>
      </w:r>
    </w:p>
    <w:p w14:paraId="0B4834B0" w14:textId="77777777" w:rsidR="005048D1" w:rsidRPr="00C44569" w:rsidRDefault="005048D1" w:rsidP="005048D1">
      <w:pPr>
        <w:pStyle w:val="TextoFATEC"/>
        <w:ind w:firstLine="0"/>
      </w:pPr>
    </w:p>
    <w:p w14:paraId="6C19EC9F" w14:textId="77777777" w:rsidR="005048D1" w:rsidRPr="00FE10A2" w:rsidRDefault="005048D1" w:rsidP="005048D1">
      <w:pPr>
        <w:pStyle w:val="PargrafodaLista"/>
        <w:keepNext/>
        <w:keepLines/>
        <w:numPr>
          <w:ilvl w:val="0"/>
          <w:numId w:val="20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caps/>
          <w:vanish/>
          <w:lang w:eastAsia="en-US"/>
        </w:rPr>
      </w:pPr>
    </w:p>
    <w:p w14:paraId="399781CE" w14:textId="77777777" w:rsidR="005048D1" w:rsidRPr="00FE10A2" w:rsidRDefault="005048D1" w:rsidP="005048D1">
      <w:pPr>
        <w:pStyle w:val="PargrafodaLista"/>
        <w:keepNext/>
        <w:keepLines/>
        <w:numPr>
          <w:ilvl w:val="0"/>
          <w:numId w:val="20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caps/>
          <w:vanish/>
          <w:lang w:eastAsia="en-US"/>
        </w:rPr>
      </w:pPr>
    </w:p>
    <w:p w14:paraId="045B8100" w14:textId="77777777" w:rsidR="005048D1" w:rsidRPr="00C44569" w:rsidRDefault="005048D1" w:rsidP="005048D1">
      <w:pPr>
        <w:pStyle w:val="Subcaptulo1FATEC"/>
      </w:pPr>
      <w:r>
        <w:t>fUNCIONAMENTO GERAL DO SISTEMA</w:t>
      </w:r>
    </w:p>
    <w:p w14:paraId="45708337" w14:textId="77777777" w:rsidR="005048D1" w:rsidRPr="00C44569" w:rsidRDefault="005048D1" w:rsidP="005048D1">
      <w:pPr>
        <w:ind w:firstLine="709"/>
        <w:jc w:val="both"/>
        <w:rPr>
          <w:rFonts w:ascii="Arial" w:hAnsi="Arial" w:cs="Arial"/>
        </w:rPr>
      </w:pPr>
    </w:p>
    <w:p w14:paraId="0866A0E3" w14:textId="77777777" w:rsidR="005048D1" w:rsidRPr="00C44569" w:rsidRDefault="005048D1" w:rsidP="005048D1">
      <w:pPr>
        <w:pStyle w:val="TextoFATEC"/>
      </w:pPr>
      <w:r>
        <w:t>O sistema deve acompanhar tudo o que altera a quantidade de produtos disponíveis. Desde entrada de mercadorias, vendas, transferências, ajustes e inventários.</w:t>
      </w:r>
      <w:r w:rsidRPr="00D95F0A">
        <w:rPr>
          <w:color w:val="FF0000"/>
        </w:rPr>
        <w:t xml:space="preserve"> </w:t>
      </w:r>
    </w:p>
    <w:p w14:paraId="6436D803" w14:textId="77777777" w:rsidR="005048D1" w:rsidRDefault="005048D1" w:rsidP="005048D1">
      <w:pPr>
        <w:pStyle w:val="TextoFATEC"/>
      </w:pPr>
      <w:r>
        <w:t xml:space="preserve">Por conta disso, o sistema necessita de um cadastro dos produtos, registrar compras e vendas e facilitar a consulta das movimentações. Também é necessário ter recursos para acompanhar inventários, realizar transferências no estoque e consultar dados para tomar decisões de compra e reposição. Esse conjunto de recursos facilita a gestão do negócio. </w:t>
      </w:r>
      <w:r w:rsidRPr="00C44569">
        <w:t xml:space="preserve"> </w:t>
      </w:r>
    </w:p>
    <w:p w14:paraId="2709EA18" w14:textId="77777777" w:rsidR="005048D1" w:rsidRPr="00C44569" w:rsidRDefault="005048D1" w:rsidP="005048D1">
      <w:pPr>
        <w:ind w:firstLine="709"/>
        <w:jc w:val="both"/>
        <w:rPr>
          <w:rFonts w:ascii="Arial" w:hAnsi="Arial" w:cs="Arial"/>
        </w:rPr>
      </w:pPr>
    </w:p>
    <w:p w14:paraId="42666FFD" w14:textId="77777777" w:rsidR="005048D1" w:rsidRPr="00DB03B2" w:rsidRDefault="005048D1" w:rsidP="005048D1">
      <w:pPr>
        <w:pStyle w:val="PargrafodaLista"/>
        <w:keepNext/>
        <w:keepLines/>
        <w:numPr>
          <w:ilvl w:val="0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</w:p>
    <w:p w14:paraId="6EE30B82" w14:textId="77777777" w:rsidR="005048D1" w:rsidRPr="00DB03B2" w:rsidRDefault="005048D1" w:rsidP="005048D1">
      <w:pPr>
        <w:pStyle w:val="PargrafodaLista"/>
        <w:keepNext/>
        <w:keepLines/>
        <w:numPr>
          <w:ilvl w:val="0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</w:p>
    <w:p w14:paraId="173D68D3" w14:textId="77777777" w:rsidR="005048D1" w:rsidRPr="00DB03B2" w:rsidRDefault="005048D1" w:rsidP="005048D1">
      <w:pPr>
        <w:pStyle w:val="PargrafodaLista"/>
        <w:keepNext/>
        <w:keepLines/>
        <w:numPr>
          <w:ilvl w:val="1"/>
          <w:numId w:val="24"/>
        </w:numPr>
        <w:suppressAutoHyphens w:val="0"/>
        <w:spacing w:before="120" w:after="120"/>
        <w:contextualSpacing w:val="0"/>
        <w:outlineLvl w:val="1"/>
        <w:rPr>
          <w:rFonts w:ascii="Arial" w:eastAsiaTheme="majorEastAsia" w:hAnsi="Arial" w:cs="Arial"/>
          <w:b/>
          <w:bCs/>
          <w:vanish/>
          <w:lang w:eastAsia="en-US"/>
        </w:rPr>
      </w:pPr>
    </w:p>
    <w:p w14:paraId="29EB1E07" w14:textId="77777777" w:rsidR="005048D1" w:rsidRPr="00DB03B2" w:rsidRDefault="005048D1" w:rsidP="005048D1">
      <w:pPr>
        <w:pStyle w:val="TextoFATEC"/>
        <w:ind w:left="1429" w:firstLine="0"/>
      </w:pPr>
    </w:p>
    <w:p w14:paraId="3BEBAEF0" w14:textId="77777777" w:rsidR="005048D1" w:rsidRDefault="005048D1" w:rsidP="005048D1">
      <w:pPr>
        <w:pStyle w:val="Subcaptulo1FATEC"/>
      </w:pPr>
      <w:r>
        <w:t>Ferramentas necessárias</w:t>
      </w:r>
    </w:p>
    <w:p w14:paraId="5BA2F019" w14:textId="77777777" w:rsidR="005048D1" w:rsidRPr="00C44569" w:rsidRDefault="005048D1" w:rsidP="005048D1">
      <w:pPr>
        <w:pStyle w:val="LegendaFATEC"/>
        <w:rPr>
          <w:color w:val="FF0000"/>
        </w:rPr>
      </w:pPr>
    </w:p>
    <w:p w14:paraId="14E1D0CB" w14:textId="77777777" w:rsidR="005048D1" w:rsidRPr="00C44569" w:rsidRDefault="005048D1" w:rsidP="005048D1">
      <w:pPr>
        <w:ind w:left="567" w:firstLine="709"/>
        <w:jc w:val="both"/>
        <w:rPr>
          <w:rFonts w:ascii="Arial" w:hAnsi="Arial" w:cs="Arial"/>
          <w:color w:val="FF0000"/>
        </w:rPr>
      </w:pPr>
    </w:p>
    <w:p w14:paraId="3613A9D4" w14:textId="77777777" w:rsidR="005048D1" w:rsidRPr="00C44569" w:rsidRDefault="005048D1" w:rsidP="005048D1">
      <w:pPr>
        <w:pStyle w:val="Subcaptulo2FATEC"/>
        <w:tabs>
          <w:tab w:val="num" w:pos="2160"/>
        </w:tabs>
        <w:ind w:left="2160" w:hanging="360"/>
      </w:pPr>
      <w:r>
        <w:t>Controle de Vendas</w:t>
      </w:r>
    </w:p>
    <w:p w14:paraId="2B66F8B1" w14:textId="77777777" w:rsidR="005048D1" w:rsidRDefault="005048D1" w:rsidP="005048D1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A ferramenta deve registrar todas compras e vendas de produtos, tanto online quanto na loja física, atualizando o saldo de estoque a cada movimentação.</w:t>
      </w:r>
    </w:p>
    <w:p w14:paraId="285F6D80" w14:textId="77777777" w:rsidR="005048D1" w:rsidRDefault="005048D1" w:rsidP="005048D1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Isso substitui a conferência manual depois da venda, o estoque já reflete a venda no momento que ela é registrada, o que costuma reduzir a perde de venda por falta de produto, por conta da atualização em tempo real.</w:t>
      </w:r>
    </w:p>
    <w:p w14:paraId="6FF8A11D" w14:textId="77777777" w:rsidR="005048D1" w:rsidRPr="00F300C4" w:rsidRDefault="005048D1" w:rsidP="005048D1">
      <w:pPr>
        <w:pStyle w:val="TextoFATEC"/>
        <w:ind w:firstLine="0"/>
        <w:rPr>
          <w:bdr w:val="none" w:sz="0" w:space="0" w:color="auto" w:frame="1"/>
          <w:lang w:eastAsia="pt-BR"/>
        </w:rPr>
      </w:pPr>
    </w:p>
    <w:p w14:paraId="3049B8AB" w14:textId="77777777" w:rsidR="005048D1" w:rsidRPr="00C44569" w:rsidRDefault="005048D1" w:rsidP="005048D1">
      <w:pPr>
        <w:pStyle w:val="Subcaptulo2FATEC"/>
      </w:pPr>
      <w:r>
        <w:t>Relatório de Estoque</w:t>
      </w:r>
    </w:p>
    <w:p w14:paraId="173E3797" w14:textId="77777777" w:rsidR="005048D1" w:rsidRDefault="005048D1" w:rsidP="005048D1">
      <w:pPr>
        <w:pStyle w:val="Ttulo2Char"/>
        <w:ind w:left="709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O relatório de estoque reúne dados de cotações, compras, inventários e produtos num lugar só, facilitando a visualização da disponibilidade de cada item. Isso reduz tempo gasto num inventário quando o levantamento já vem organizado pelo sistema, em vez de ser feito produto por produto em uma planilha;</w:t>
      </w:r>
    </w:p>
    <w:p w14:paraId="48E74990" w14:textId="77777777" w:rsidR="005048D1" w:rsidRPr="00C44569" w:rsidRDefault="005048D1" w:rsidP="005048D1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r>
        <w:t xml:space="preserve">2.2.3 </w:t>
      </w:r>
      <w:proofErr w:type="spellStart"/>
      <w:r>
        <w:t>Transferencia</w:t>
      </w:r>
      <w:proofErr w:type="spellEnd"/>
      <w:r>
        <w:t xml:space="preserve"> de Estoque</w:t>
      </w:r>
    </w:p>
    <w:p w14:paraId="6BFDEB82" w14:textId="77777777" w:rsidR="005048D1" w:rsidRDefault="005048D1" w:rsidP="005048D1">
      <w:pPr>
        <w:pStyle w:val="TextoFATEC"/>
        <w:ind w:left="709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 xml:space="preserve">Necessário caso haja mais de uma loja ou depósito, a ferramenta organiza a movimentação dos </w:t>
      </w:r>
      <w:proofErr w:type="spellStart"/>
      <w:r>
        <w:rPr>
          <w:bdr w:val="none" w:sz="0" w:space="0" w:color="auto" w:frame="1"/>
          <w:lang w:eastAsia="pt-BR"/>
        </w:rPr>
        <w:t>produros</w:t>
      </w:r>
      <w:proofErr w:type="spellEnd"/>
      <w:r>
        <w:rPr>
          <w:bdr w:val="none" w:sz="0" w:space="0" w:color="auto" w:frame="1"/>
          <w:lang w:eastAsia="pt-BR"/>
        </w:rPr>
        <w:t xml:space="preserve"> entre as unidades, evitando que uma transferência fique sem registro e gere divergência entre o que o sistema mostra e o que realmente tem em cada local.</w:t>
      </w:r>
    </w:p>
    <w:p w14:paraId="0740BE09" w14:textId="77777777" w:rsidR="005048D1" w:rsidRPr="00C44569" w:rsidRDefault="005048D1" w:rsidP="005048D1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r>
        <w:t>2.2.4 Cotação Online</w:t>
      </w:r>
    </w:p>
    <w:p w14:paraId="59C710A5" w14:textId="77777777" w:rsidR="005048D1" w:rsidRDefault="005048D1" w:rsidP="005048D1">
      <w:pPr>
        <w:pStyle w:val="Ttulo2Char"/>
        <w:ind w:left="705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Com essa ferramenta, é possível enviar um único pedido de cotação para vários fornecedores de uma vez, sem reenviar a mesma solicitação repetidamente. As respostas chegam por e-mail, o que facilita comparar preços antes de decidir a compra.</w:t>
      </w:r>
    </w:p>
    <w:p w14:paraId="44D67EAE" w14:textId="77777777" w:rsidR="005048D1" w:rsidRDefault="005048D1" w:rsidP="005048D1">
      <w:pPr>
        <w:rPr>
          <w:rFonts w:ascii="Arial" w:hAnsi="Arial" w:cs="Arial"/>
        </w:rPr>
      </w:pPr>
    </w:p>
    <w:p w14:paraId="73C6B2E6" w14:textId="77777777" w:rsidR="005048D1" w:rsidRPr="00C44569" w:rsidRDefault="005048D1" w:rsidP="005048D1">
      <w:pPr>
        <w:rPr>
          <w:rFonts w:ascii="Arial" w:hAnsi="Arial" w:cs="Arial"/>
        </w:rPr>
      </w:pPr>
    </w:p>
    <w:p w14:paraId="28CA0BA8" w14:textId="77777777" w:rsidR="005048D1" w:rsidRPr="00C44569" w:rsidRDefault="005048D1" w:rsidP="005048D1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r>
        <w:t>2.2.5 Gestão de Compras</w:t>
      </w:r>
    </w:p>
    <w:p w14:paraId="6A2DE74C" w14:textId="77777777" w:rsidR="005048D1" w:rsidRDefault="005048D1" w:rsidP="005048D1">
      <w:pPr>
        <w:pStyle w:val="TextoFATEC"/>
        <w:ind w:left="705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 xml:space="preserve">A </w:t>
      </w:r>
      <w:proofErr w:type="spellStart"/>
      <w:r>
        <w:rPr>
          <w:bdr w:val="none" w:sz="0" w:space="0" w:color="auto" w:frame="1"/>
          <w:lang w:eastAsia="pt-BR"/>
        </w:rPr>
        <w:t>feramenta</w:t>
      </w:r>
      <w:proofErr w:type="spellEnd"/>
      <w:r>
        <w:rPr>
          <w:bdr w:val="none" w:sz="0" w:space="0" w:color="auto" w:frame="1"/>
          <w:lang w:eastAsia="pt-BR"/>
        </w:rPr>
        <w:t xml:space="preserve"> centraliza o registro das compras de produtos feitas pela empresa, o que ajuda a acompanhar o abastecimento e decidir quando comprar mais de um item, com base no histórico real de consumo.</w:t>
      </w:r>
    </w:p>
    <w:p w14:paraId="7E0F4272" w14:textId="77777777" w:rsidR="005048D1" w:rsidRDefault="005048D1" w:rsidP="005048D1">
      <w:pPr>
        <w:rPr>
          <w:rFonts w:ascii="Arial" w:hAnsi="Arial" w:cs="Arial"/>
        </w:rPr>
      </w:pPr>
    </w:p>
    <w:p w14:paraId="2A750893" w14:textId="77777777" w:rsidR="005048D1" w:rsidRPr="00C44569" w:rsidRDefault="005048D1" w:rsidP="005048D1">
      <w:pPr>
        <w:rPr>
          <w:rFonts w:ascii="Arial" w:hAnsi="Arial" w:cs="Arial"/>
        </w:rPr>
      </w:pPr>
    </w:p>
    <w:p w14:paraId="66D6BE4D" w14:textId="77777777" w:rsidR="005048D1" w:rsidRPr="00C44569" w:rsidRDefault="005048D1" w:rsidP="005048D1">
      <w:pPr>
        <w:pStyle w:val="Subcaptulo2FATEC"/>
        <w:numPr>
          <w:ilvl w:val="0"/>
          <w:numId w:val="0"/>
        </w:numPr>
        <w:tabs>
          <w:tab w:val="num" w:pos="2160"/>
        </w:tabs>
        <w:ind w:left="568"/>
      </w:pPr>
      <w:r>
        <w:t>2.2.6 Cadastro de Produtos</w:t>
      </w:r>
    </w:p>
    <w:p w14:paraId="574F7413" w14:textId="77777777" w:rsidR="005048D1" w:rsidRDefault="005048D1" w:rsidP="005048D1">
      <w:pPr>
        <w:pStyle w:val="TextoFATEC"/>
        <w:ind w:left="705" w:firstLine="0"/>
        <w:rPr>
          <w:bdr w:val="none" w:sz="0" w:space="0" w:color="auto" w:frame="1"/>
          <w:lang w:eastAsia="pt-BR"/>
        </w:rPr>
      </w:pPr>
      <w:r>
        <w:rPr>
          <w:bdr w:val="none" w:sz="0" w:space="0" w:color="auto" w:frame="1"/>
          <w:lang w:eastAsia="pt-BR"/>
        </w:rPr>
        <w:t>A base de todas as outras ferramentas. Quanto mais completo o cadastro, mais preciosos ficam os relatórios e os alertas de estoque baixo gerados a partir dele.</w:t>
      </w:r>
    </w:p>
    <w:p w14:paraId="1E24F085" w14:textId="77777777" w:rsidR="005048D1" w:rsidRDefault="005048D1" w:rsidP="005048D1">
      <w:pPr>
        <w:rPr>
          <w:rFonts w:ascii="Arial" w:hAnsi="Arial" w:cs="Arial"/>
        </w:rPr>
      </w:pPr>
    </w:p>
    <w:p w14:paraId="0A2BDC36" w14:textId="77777777" w:rsidR="005048D1" w:rsidRPr="00C44569" w:rsidRDefault="005048D1" w:rsidP="005048D1">
      <w:pPr>
        <w:rPr>
          <w:rFonts w:ascii="Arial" w:hAnsi="Arial" w:cs="Arial"/>
        </w:rPr>
      </w:pPr>
    </w:p>
    <w:p w14:paraId="788D7949" w14:textId="7D89FE06" w:rsidR="00C44569" w:rsidRPr="00311945" w:rsidRDefault="00311945" w:rsidP="000E5781">
      <w:pPr>
        <w:pStyle w:val="Ttulo1"/>
        <w:numPr>
          <w:ilvl w:val="0"/>
          <w:numId w:val="0"/>
        </w:numPr>
        <w:ind w:left="340"/>
      </w:pPr>
      <w:r>
        <w:br w:type="page"/>
      </w:r>
      <w:bookmarkStart w:id="84" w:name="_Toc240127552"/>
      <w:r w:rsidR="00C44569" w:rsidRPr="000E5781">
        <w:rPr>
          <w:rStyle w:val="Ttulo1Char"/>
          <w:b/>
          <w:bCs/>
          <w:caps/>
        </w:rPr>
        <w:lastRenderedPageBreak/>
        <w:t>CONCLUSÃO</w:t>
      </w:r>
      <w:bookmarkEnd w:id="81"/>
      <w:r w:rsidRPr="000E5781">
        <w:rPr>
          <w:rStyle w:val="Ttulo1Char"/>
          <w:b/>
          <w:bCs/>
          <w:caps/>
        </w:rPr>
        <w:t xml:space="preserve"> </w:t>
      </w:r>
      <w:r w:rsidRPr="000E5781">
        <w:rPr>
          <w:rStyle w:val="Ttulo1Char"/>
          <w:b/>
          <w:bCs/>
          <w:caps/>
          <w:color w:val="FF0000"/>
        </w:rPr>
        <w:t>(É UMA SEÇÃO NUMERADA</w:t>
      </w:r>
      <w:r w:rsidRPr="00311945">
        <w:t>.</w:t>
      </w:r>
      <w:r w:rsidRPr="000E5781">
        <w:rPr>
          <w:rStyle w:val="Ttulo1Char"/>
          <w:b/>
          <w:bCs/>
          <w:caps/>
          <w:color w:val="FF0000"/>
        </w:rPr>
        <w:t xml:space="preserve"> iniciada em uma nova página)</w:t>
      </w:r>
      <w:bookmarkEnd w:id="84"/>
    </w:p>
    <w:p w14:paraId="6672EF50" w14:textId="77777777" w:rsidR="00C44569" w:rsidRPr="00C44569" w:rsidRDefault="00C44569" w:rsidP="00C44569">
      <w:pPr>
        <w:rPr>
          <w:color w:val="FF0000"/>
        </w:rPr>
      </w:pPr>
    </w:p>
    <w:p w14:paraId="6253B6F0" w14:textId="77777777" w:rsidR="00C44569" w:rsidRPr="00C44569" w:rsidRDefault="00C44569" w:rsidP="00C44569">
      <w:pPr>
        <w:spacing w:after="120"/>
        <w:ind w:left="283"/>
        <w:jc w:val="both"/>
        <w:rPr>
          <w:rFonts w:ascii="Arial" w:hAnsi="Arial" w:cs="Arial"/>
          <w:bCs/>
          <w:iCs/>
        </w:rPr>
      </w:pPr>
    </w:p>
    <w:p w14:paraId="409DFE16" w14:textId="77777777" w:rsidR="00C44569" w:rsidRPr="00C44569" w:rsidRDefault="00C44569" w:rsidP="00C44569">
      <w:pPr>
        <w:suppressAutoHyphens w:val="0"/>
        <w:rPr>
          <w:rFonts w:ascii="Arial" w:hAnsi="Arial" w:cs="Arial"/>
          <w:bCs/>
          <w:iCs/>
        </w:rPr>
      </w:pPr>
      <w:r w:rsidRPr="00C44569">
        <w:rPr>
          <w:rFonts w:ascii="Arial" w:hAnsi="Arial" w:cs="Arial"/>
          <w:bCs/>
          <w:iCs/>
        </w:rPr>
        <w:br w:type="page"/>
      </w:r>
    </w:p>
    <w:p w14:paraId="08297739" w14:textId="77777777" w:rsidR="00C44569" w:rsidRPr="00C44569" w:rsidRDefault="00C44569" w:rsidP="00413F55">
      <w:pPr>
        <w:pStyle w:val="Ttulo-RESUMOABSTREFAPEND"/>
      </w:pPr>
      <w:bookmarkStart w:id="85" w:name="_Toc240127553"/>
      <w:r w:rsidRPr="00413F55">
        <w:lastRenderedPageBreak/>
        <w:t>REFERÊNCIAS</w:t>
      </w:r>
      <w:bookmarkEnd w:id="85"/>
      <w:r w:rsidRPr="00C44569">
        <w:t xml:space="preserve"> </w:t>
      </w:r>
    </w:p>
    <w:p w14:paraId="39CF8865" w14:textId="77777777" w:rsidR="00C44569" w:rsidRPr="00C44569" w:rsidRDefault="00413F55" w:rsidP="00C44569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413F55">
        <w:rPr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92544" behindDoc="0" locked="0" layoutInCell="1" allowOverlap="1" wp14:anchorId="43298960" wp14:editId="2B87F042">
                <wp:simplePos x="0" y="0"/>
                <wp:positionH relativeFrom="margin">
                  <wp:align>center</wp:align>
                </wp:positionH>
                <wp:positionV relativeFrom="paragraph">
                  <wp:posOffset>38726</wp:posOffset>
                </wp:positionV>
                <wp:extent cx="5464222" cy="327546"/>
                <wp:effectExtent l="0" t="0" r="0" b="0"/>
                <wp:wrapNone/>
                <wp:docPr id="15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4222" cy="327546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BDE2F" w14:textId="77777777" w:rsidR="00C44569" w:rsidRPr="00C55BFE" w:rsidRDefault="00C44569" w:rsidP="00413F5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55BFE">
                              <w:rPr>
                                <w:color w:val="FF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Deixar dois espaços simples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arial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12 entre esse título e a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primeria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refer</w:t>
                            </w:r>
                            <w:r w:rsidR="00413F55">
                              <w:rPr>
                                <w:color w:val="FF0000"/>
                                <w:sz w:val="20"/>
                                <w:szCs w:val="20"/>
                              </w:rPr>
                              <w:t>ê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ncia da lista</w:t>
                            </w:r>
                            <w:r w:rsidRPr="00C55BFE">
                              <w:rPr>
                                <w:color w:val="FF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7578CCA" w14:textId="77777777" w:rsidR="00C44569" w:rsidRDefault="00C44569" w:rsidP="00C4456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98960" id="Caixa de texto 6" o:spid="_x0000_s1027" type="#_x0000_t202" style="position:absolute;left:0;text-align:left;margin-left:0;margin-top:3.05pt;width:430.25pt;height:25.8pt;z-index:251692544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" filled="f" stroked="f">
                <v:textbox>
                  <w:txbxContent>
                    <w:p w14:paraId="590BDE2F" w14:textId="77777777" w:rsidR="00C44569" w:rsidRPr="00C55BFE" w:rsidRDefault="00C44569" w:rsidP="00413F5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55BFE">
                        <w:rPr>
                          <w:color w:val="FF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Deixar dois espaços simples </w:t>
                      </w:r>
                      <w:proofErr w:type="spellStart"/>
                      <w:r>
                        <w:rPr>
                          <w:color w:val="FF0000"/>
                          <w:sz w:val="20"/>
                          <w:szCs w:val="20"/>
                        </w:rPr>
                        <w:t>arial</w:t>
                      </w:r>
                      <w:proofErr w:type="spellEnd"/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12 entre esse título e a </w:t>
                      </w:r>
                      <w:proofErr w:type="spellStart"/>
                      <w:r>
                        <w:rPr>
                          <w:color w:val="FF0000"/>
                          <w:sz w:val="20"/>
                          <w:szCs w:val="20"/>
                        </w:rPr>
                        <w:t>primeria</w:t>
                      </w:r>
                      <w:proofErr w:type="spellEnd"/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refer</w:t>
                      </w:r>
                      <w:r w:rsidR="00413F55">
                        <w:rPr>
                          <w:color w:val="FF0000"/>
                          <w:sz w:val="20"/>
                          <w:szCs w:val="20"/>
                        </w:rPr>
                        <w:t>ê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ncia da lista</w:t>
                      </w:r>
                      <w:r w:rsidRPr="00C55BFE">
                        <w:rPr>
                          <w:color w:val="FF0000"/>
                          <w:sz w:val="20"/>
                          <w:szCs w:val="20"/>
                        </w:rPr>
                        <w:t>)</w:t>
                      </w:r>
                    </w:p>
                    <w:p w14:paraId="37578CCA" w14:textId="77777777" w:rsidR="00C44569" w:rsidRDefault="00C44569" w:rsidP="00C44569"/>
                  </w:txbxContent>
                </v:textbox>
                <w10:wrap anchorx="margin"/>
              </v:shape>
            </w:pict>
          </mc:Fallback>
        </mc:AlternateContent>
      </w:r>
    </w:p>
    <w:p w14:paraId="69B0577E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</w:rPr>
      </w:pPr>
    </w:p>
    <w:p w14:paraId="2D195D95" w14:textId="77777777" w:rsidR="00D7368F" w:rsidRDefault="00D7368F" w:rsidP="00D7368F">
      <w:pPr>
        <w:pStyle w:val="RefernciasBibliogrficasFATEC"/>
        <w:rPr>
          <w:lang w:eastAsia="pt-BR"/>
        </w:rPr>
      </w:pPr>
      <w:r w:rsidRPr="00C44569">
        <w:rPr>
          <w:lang w:eastAsia="pt-BR"/>
        </w:rPr>
        <w:t>ESTRELLA, C. </w:t>
      </w:r>
      <w:r w:rsidRPr="00C44569">
        <w:rPr>
          <w:b/>
          <w:bCs/>
          <w:lang w:eastAsia="pt-BR"/>
        </w:rPr>
        <w:t xml:space="preserve">CSS </w:t>
      </w:r>
      <w:proofErr w:type="spellStart"/>
      <w:r w:rsidRPr="00C44569">
        <w:rPr>
          <w:b/>
          <w:bCs/>
          <w:lang w:eastAsia="pt-BR"/>
        </w:rPr>
        <w:t>inline</w:t>
      </w:r>
      <w:proofErr w:type="spellEnd"/>
      <w:r w:rsidRPr="00C44569">
        <w:rPr>
          <w:b/>
          <w:bCs/>
          <w:lang w:eastAsia="pt-BR"/>
        </w:rPr>
        <w:t>, interno ou externo</w:t>
      </w:r>
      <w:r w:rsidRPr="00C44569">
        <w:rPr>
          <w:lang w:eastAsia="pt-BR"/>
        </w:rPr>
        <w:t>: entenda a diferença entre eles. [</w:t>
      </w:r>
      <w:r w:rsidRPr="00C44569">
        <w:rPr>
          <w:i/>
          <w:iCs/>
          <w:lang w:eastAsia="pt-BR"/>
        </w:rPr>
        <w:t>S. l.</w:t>
      </w:r>
      <w:r w:rsidRPr="00C44569">
        <w:rPr>
          <w:lang w:eastAsia="pt-BR"/>
        </w:rPr>
        <w:t xml:space="preserve">]: </w:t>
      </w:r>
      <w:proofErr w:type="spellStart"/>
      <w:r w:rsidRPr="00C44569">
        <w:rPr>
          <w:lang w:eastAsia="pt-BR"/>
        </w:rPr>
        <w:t>Hostinger</w:t>
      </w:r>
      <w:proofErr w:type="spellEnd"/>
      <w:r w:rsidRPr="00C44569">
        <w:rPr>
          <w:lang w:eastAsia="pt-BR"/>
        </w:rPr>
        <w:t xml:space="preserve"> Tutoriais, 2022. Disponível em: </w:t>
      </w:r>
      <w:hyperlink r:id="rId12" w:tgtFrame="_blank" w:history="1">
        <w:r w:rsidRPr="00C44569">
          <w:rPr>
            <w:color w:val="0000FF"/>
            <w:lang w:eastAsia="pt-BR"/>
          </w:rPr>
          <w:t>https://www.hostinger.com.br/tutoriais/diferenca-entre-estilos-css</w:t>
        </w:r>
      </w:hyperlink>
      <w:r w:rsidRPr="00C44569">
        <w:rPr>
          <w:lang w:eastAsia="pt-BR"/>
        </w:rPr>
        <w:t>. Acesso em: 15 maio 2023.</w:t>
      </w:r>
    </w:p>
    <w:p w14:paraId="4127EAAE" w14:textId="77777777" w:rsidR="00D7368F" w:rsidRDefault="00D7368F" w:rsidP="00C44569">
      <w:pPr>
        <w:spacing w:line="360" w:lineRule="auto"/>
        <w:jc w:val="both"/>
        <w:rPr>
          <w:rFonts w:ascii="Arial" w:hAnsi="Arial" w:cs="Arial"/>
        </w:rPr>
      </w:pPr>
    </w:p>
    <w:p w14:paraId="3362EEFA" w14:textId="77777777" w:rsidR="00D7368F" w:rsidRDefault="00D7368F" w:rsidP="00C44569">
      <w:pPr>
        <w:spacing w:line="360" w:lineRule="auto"/>
        <w:jc w:val="both"/>
        <w:rPr>
          <w:rFonts w:ascii="Arial" w:hAnsi="Arial" w:cs="Arial"/>
        </w:rPr>
      </w:pPr>
    </w:p>
    <w:p w14:paraId="7576B785" w14:textId="77777777" w:rsidR="00C44569" w:rsidRPr="00D7368F" w:rsidRDefault="00C44569" w:rsidP="00C44569">
      <w:pPr>
        <w:spacing w:line="360" w:lineRule="auto"/>
        <w:jc w:val="both"/>
        <w:rPr>
          <w:rFonts w:ascii="Arial" w:hAnsi="Arial" w:cs="Arial"/>
          <w:color w:val="FF0000"/>
        </w:rPr>
      </w:pPr>
      <w:r w:rsidRPr="00D7368F">
        <w:rPr>
          <w:rFonts w:ascii="Arial" w:hAnsi="Arial" w:cs="Arial"/>
          <w:color w:val="FF0000"/>
        </w:rPr>
        <w:t xml:space="preserve">As Referências (e não Referências bibliográficas) é uma lista apresentada em ORDEM ALFABÉTICA, sendo </w:t>
      </w:r>
      <w:r w:rsidRPr="00D7368F">
        <w:rPr>
          <w:rFonts w:ascii="Arial" w:hAnsi="Arial" w:cs="Arial"/>
          <w:b/>
          <w:color w:val="FF0000"/>
        </w:rPr>
        <w:t>alinhadas à margem esquerda</w:t>
      </w:r>
      <w:r w:rsidRPr="00D7368F">
        <w:rPr>
          <w:rFonts w:ascii="Arial" w:hAnsi="Arial" w:cs="Arial"/>
          <w:color w:val="FF0000"/>
        </w:rPr>
        <w:t xml:space="preserve"> do texto, em espaçamento simples e separadas entre si por um espaço simples </w:t>
      </w:r>
      <w:proofErr w:type="spellStart"/>
      <w:r w:rsidRPr="00D7368F">
        <w:rPr>
          <w:rFonts w:ascii="Arial" w:hAnsi="Arial" w:cs="Arial"/>
          <w:color w:val="FF0000"/>
        </w:rPr>
        <w:t>arial</w:t>
      </w:r>
      <w:proofErr w:type="spellEnd"/>
      <w:r w:rsidRPr="00D7368F">
        <w:rPr>
          <w:rFonts w:ascii="Arial" w:hAnsi="Arial" w:cs="Arial"/>
          <w:color w:val="FF0000"/>
        </w:rPr>
        <w:t>.</w:t>
      </w:r>
    </w:p>
    <w:p w14:paraId="666B6D30" w14:textId="77777777" w:rsidR="00C44569" w:rsidRPr="00D7368F" w:rsidRDefault="00C44569" w:rsidP="00C44569">
      <w:pPr>
        <w:spacing w:line="360" w:lineRule="auto"/>
        <w:jc w:val="both"/>
        <w:rPr>
          <w:rFonts w:ascii="Arial" w:hAnsi="Arial" w:cs="Arial"/>
          <w:b/>
          <w:color w:val="FF0000"/>
        </w:rPr>
      </w:pPr>
    </w:p>
    <w:p w14:paraId="4248BEA7" w14:textId="77777777" w:rsidR="00C44569" w:rsidRPr="00D7368F" w:rsidRDefault="00C44569" w:rsidP="00C44569">
      <w:pPr>
        <w:spacing w:line="360" w:lineRule="auto"/>
        <w:jc w:val="both"/>
        <w:rPr>
          <w:rFonts w:ascii="Arial" w:hAnsi="Arial" w:cs="Arial"/>
          <w:b/>
          <w:color w:val="FF0000"/>
        </w:rPr>
      </w:pPr>
      <w:r w:rsidRPr="00D7368F">
        <w:rPr>
          <w:rFonts w:ascii="Arial" w:hAnsi="Arial" w:cs="Arial"/>
          <w:b/>
          <w:color w:val="FF0000"/>
        </w:rPr>
        <w:t>Consultar exemplo no manual da nossa instituição.</w:t>
      </w:r>
    </w:p>
    <w:p w14:paraId="7BC6DBF0" w14:textId="77777777" w:rsidR="00375A64" w:rsidRPr="00306DA9" w:rsidRDefault="00375A64" w:rsidP="008D211E">
      <w:pPr>
        <w:pStyle w:val="LegendaFATEC"/>
      </w:pPr>
    </w:p>
    <w:sectPr w:rsidR="00375A64" w:rsidRPr="00306DA9" w:rsidSect="00DC5817">
      <w:headerReference w:type="even" r:id="rId13"/>
      <w:headerReference w:type="default" r:id="rId14"/>
      <w:pgSz w:w="11907" w:h="16840" w:code="9"/>
      <w:pgMar w:top="1701" w:right="1134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D70A" w14:textId="77777777" w:rsidR="001070FD" w:rsidRDefault="001070FD" w:rsidP="00EC7E8F">
      <w:r>
        <w:separator/>
      </w:r>
    </w:p>
  </w:endnote>
  <w:endnote w:type="continuationSeparator" w:id="0">
    <w:p w14:paraId="0DFA4EA3" w14:textId="77777777" w:rsidR="001070FD" w:rsidRDefault="001070FD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EEF52" w14:textId="77777777" w:rsidR="001070FD" w:rsidRDefault="001070FD" w:rsidP="00EC7E8F">
      <w:r>
        <w:separator/>
      </w:r>
    </w:p>
  </w:footnote>
  <w:footnote w:type="continuationSeparator" w:id="0">
    <w:p w14:paraId="5DDA97D9" w14:textId="77777777" w:rsidR="001070FD" w:rsidRDefault="001070FD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53748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6DE6752F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3D2A7679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210FD71A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F45FB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7A0C955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FCAC8E8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318A4812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898595"/>
      <w:docPartObj>
        <w:docPartGallery w:val="Page Numbers (Top of Page)"/>
        <w:docPartUnique/>
      </w:docPartObj>
    </w:sdtPr>
    <w:sdtContent>
      <w:p w14:paraId="70723F5E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69F5F77A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912BF"/>
    <w:multiLevelType w:val="hybridMultilevel"/>
    <w:tmpl w:val="D2885EA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0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7C49B8"/>
    <w:multiLevelType w:val="multilevel"/>
    <w:tmpl w:val="99D285B0"/>
    <w:lvl w:ilvl="0">
      <w:start w:val="1"/>
      <w:numFmt w:val="decimal"/>
      <w:pStyle w:val="Ttulo1"/>
      <w:lvlText w:val="%1"/>
      <w:lvlJc w:val="left"/>
      <w:pPr>
        <w:ind w:left="34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1362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18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1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7736">
    <w:abstractNumId w:val="6"/>
  </w:num>
  <w:num w:numId="2" w16cid:durableId="1354649478">
    <w:abstractNumId w:val="11"/>
  </w:num>
  <w:num w:numId="3" w16cid:durableId="929241152">
    <w:abstractNumId w:val="15"/>
  </w:num>
  <w:num w:numId="4" w16cid:durableId="1392121601">
    <w:abstractNumId w:val="23"/>
  </w:num>
  <w:num w:numId="5" w16cid:durableId="507447262">
    <w:abstractNumId w:val="9"/>
  </w:num>
  <w:num w:numId="6" w16cid:durableId="846553297">
    <w:abstractNumId w:val="20"/>
  </w:num>
  <w:num w:numId="7" w16cid:durableId="2000039963">
    <w:abstractNumId w:val="0"/>
  </w:num>
  <w:num w:numId="8" w16cid:durableId="1625768530">
    <w:abstractNumId w:val="25"/>
  </w:num>
  <w:num w:numId="9" w16cid:durableId="47192856">
    <w:abstractNumId w:val="22"/>
  </w:num>
  <w:num w:numId="10" w16cid:durableId="1570386905">
    <w:abstractNumId w:val="7"/>
  </w:num>
  <w:num w:numId="11" w16cid:durableId="651907197">
    <w:abstractNumId w:val="17"/>
  </w:num>
  <w:num w:numId="12" w16cid:durableId="931888734">
    <w:abstractNumId w:val="4"/>
  </w:num>
  <w:num w:numId="13" w16cid:durableId="8694955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565557">
    <w:abstractNumId w:val="2"/>
  </w:num>
  <w:num w:numId="15" w16cid:durableId="1504659446">
    <w:abstractNumId w:val="18"/>
  </w:num>
  <w:num w:numId="16" w16cid:durableId="227226309">
    <w:abstractNumId w:val="1"/>
  </w:num>
  <w:num w:numId="17" w16cid:durableId="1936403076">
    <w:abstractNumId w:val="13"/>
  </w:num>
  <w:num w:numId="18" w16cid:durableId="979648671">
    <w:abstractNumId w:val="19"/>
  </w:num>
  <w:num w:numId="19" w16cid:durableId="12471076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3838741">
    <w:abstractNumId w:val="16"/>
  </w:num>
  <w:num w:numId="21" w16cid:durableId="275062892">
    <w:abstractNumId w:val="5"/>
  </w:num>
  <w:num w:numId="22" w16cid:durableId="124155465">
    <w:abstractNumId w:val="10"/>
  </w:num>
  <w:num w:numId="23" w16cid:durableId="1123384753">
    <w:abstractNumId w:val="14"/>
  </w:num>
  <w:num w:numId="24" w16cid:durableId="964769429">
    <w:abstractNumId w:val="3"/>
  </w:num>
  <w:num w:numId="25" w16cid:durableId="1594047885">
    <w:abstractNumId w:val="24"/>
  </w:num>
  <w:num w:numId="26" w16cid:durableId="321087773">
    <w:abstractNumId w:val="12"/>
  </w:num>
  <w:num w:numId="27" w16cid:durableId="1653287325">
    <w:abstractNumId w:val="8"/>
  </w:num>
  <w:num w:numId="28" w16cid:durableId="181294440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60504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A6913"/>
    <w:rsid w:val="000B3CAB"/>
    <w:rsid w:val="000B724A"/>
    <w:rsid w:val="000B7554"/>
    <w:rsid w:val="000D2AB7"/>
    <w:rsid w:val="000D352B"/>
    <w:rsid w:val="000D5F7F"/>
    <w:rsid w:val="000D62C6"/>
    <w:rsid w:val="000E0E04"/>
    <w:rsid w:val="000E1F8D"/>
    <w:rsid w:val="000E52FD"/>
    <w:rsid w:val="000E55C2"/>
    <w:rsid w:val="000E5781"/>
    <w:rsid w:val="000F275C"/>
    <w:rsid w:val="000F6626"/>
    <w:rsid w:val="000F75FA"/>
    <w:rsid w:val="001070FD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A33A8"/>
    <w:rsid w:val="001A47DE"/>
    <w:rsid w:val="001A70C0"/>
    <w:rsid w:val="001A7469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76D"/>
    <w:rsid w:val="00300EB6"/>
    <w:rsid w:val="0030556C"/>
    <w:rsid w:val="00305C57"/>
    <w:rsid w:val="00306DA9"/>
    <w:rsid w:val="00310DCF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3154"/>
    <w:rsid w:val="0048426D"/>
    <w:rsid w:val="0049514D"/>
    <w:rsid w:val="004A0A30"/>
    <w:rsid w:val="004A11CE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48D1"/>
    <w:rsid w:val="00507B3F"/>
    <w:rsid w:val="00512866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4D76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61E0C"/>
    <w:rsid w:val="008676C6"/>
    <w:rsid w:val="00875143"/>
    <w:rsid w:val="008826AC"/>
    <w:rsid w:val="008909FF"/>
    <w:rsid w:val="0089396B"/>
    <w:rsid w:val="00896B00"/>
    <w:rsid w:val="008A0DAD"/>
    <w:rsid w:val="008B11D2"/>
    <w:rsid w:val="008B158D"/>
    <w:rsid w:val="008B31C4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6872"/>
    <w:rsid w:val="00910EFA"/>
    <w:rsid w:val="00914A3E"/>
    <w:rsid w:val="00914FA1"/>
    <w:rsid w:val="00915AA7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86174"/>
    <w:rsid w:val="00B94BF2"/>
    <w:rsid w:val="00BA18E3"/>
    <w:rsid w:val="00BA2CFA"/>
    <w:rsid w:val="00BB7874"/>
    <w:rsid w:val="00BC0783"/>
    <w:rsid w:val="00BD1B13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A40"/>
    <w:rsid w:val="00CD5F9B"/>
    <w:rsid w:val="00CE34C0"/>
    <w:rsid w:val="00CE44EE"/>
    <w:rsid w:val="00CE5D6B"/>
    <w:rsid w:val="00CF1971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914AF"/>
    <w:rsid w:val="00D92AB7"/>
    <w:rsid w:val="00D95F0A"/>
    <w:rsid w:val="00D96FDF"/>
    <w:rsid w:val="00DA038D"/>
    <w:rsid w:val="00DA493E"/>
    <w:rsid w:val="00DB03B2"/>
    <w:rsid w:val="00DB15BA"/>
    <w:rsid w:val="00DB68B7"/>
    <w:rsid w:val="00DB730C"/>
    <w:rsid w:val="00DC2F76"/>
    <w:rsid w:val="00DC5817"/>
    <w:rsid w:val="00DD3871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52665"/>
    <w:rsid w:val="00F5527C"/>
    <w:rsid w:val="00F61115"/>
    <w:rsid w:val="00F614CB"/>
    <w:rsid w:val="00F61ED8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5D9A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A5E5F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8D1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311945"/>
    <w:pPr>
      <w:keepNext/>
      <w:widowControl w:val="0"/>
      <w:numPr>
        <w:numId w:val="23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7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D564A0"/>
    <w:pPr>
      <w:spacing w:line="360" w:lineRule="auto"/>
      <w:ind w:firstLine="709"/>
      <w:jc w:val="both"/>
    </w:pPr>
    <w:rPr>
      <w:rFonts w:ascii="Arial" w:hAnsi="Arial" w:cs="Arial"/>
      <w:bCs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311945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413F55"/>
    <w:pPr>
      <w:numPr>
        <w:numId w:val="0"/>
      </w:numPr>
      <w:jc w:val="center"/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794D76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78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hostinger.com.br/tutoriais/diferenca-entre-estilos-cs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2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6</TotalTime>
  <Pages>9</Pages>
  <Words>1644</Words>
  <Characters>8880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TRABALHOS ACADÊMICOS: NORMAS DA ABNT</vt:lpstr>
    </vt:vector>
  </TitlesOfParts>
  <Company>biblioteca/ibilce/unesp</Company>
  <LinksUpToDate>false</LinksUpToDate>
  <CharactersWithSpaces>10503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Vitor Mantovani</cp:lastModifiedBy>
  <cp:revision>2</cp:revision>
  <cp:lastPrinted>2018-04-17T18:55:00Z</cp:lastPrinted>
  <dcterms:created xsi:type="dcterms:W3CDTF">2026-09-12T20:55:00Z</dcterms:created>
  <dcterms:modified xsi:type="dcterms:W3CDTF">2026-09-12T20:55:00Z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