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0"/>
        <w:ind w:firstLine="0"/>
        <w:jc w:val="center"/>
      </w:pPr>
      <w:r>
        <w:rPr>
          <w:b/>
          <w:sz w:val="24"/>
        </w:rPr>
        <w:t>CENTRO PAULA SOUZA</w:t>
      </w:r>
    </w:p>
    <w:p>
      <w:pPr>
        <w:spacing w:line="288" w:lineRule="auto" w:before="0" w:after="0"/>
        <w:ind w:firstLine="0"/>
        <w:jc w:val="center"/>
      </w:pPr>
      <w:r>
        <w:rPr>
          <w:b/>
          <w:sz w:val="24"/>
        </w:rPr>
        <w:t>FACULDADE DE TECNOLOGIA DE FRANCA</w:t>
      </w:r>
    </w:p>
    <w:p>
      <w:pPr>
        <w:spacing w:line="288" w:lineRule="auto" w:before="0" w:after="0"/>
        <w:ind w:firstLine="0"/>
        <w:jc w:val="center"/>
      </w:pPr>
      <w:r>
        <w:rPr>
          <w:b w:val="0"/>
          <w:sz w:val="24"/>
        </w:rPr>
        <w:t>DR THOMAZ NOVELINO</w:t>
      </w:r>
    </w:p>
    <w:p>
      <w:pPr>
        <w:spacing w:line="288" w:lineRule="auto" w:before="240" w:after="0"/>
        <w:ind w:firstLine="0"/>
        <w:jc w:val="center"/>
      </w:pPr>
      <w:r>
        <w:rPr>
          <w:b w:val="0"/>
          <w:sz w:val="24"/>
        </w:rPr>
        <w:t>TECNOLOGIA EM DESENVOLVIMENTO DE</w:t>
        <w:br/>
        <w:t>SOFTWARE MULTIPLATAFORMA</w:t>
      </w:r>
    </w:p>
    <w:p>
      <w:pPr>
        <w:spacing w:line="288" w:lineRule="auto" w:before="0" w:after="0"/>
        <w:ind w:firstLine="0"/>
        <w:jc w:val="center"/>
      </w:pPr>
      <w:r>
        <w:rPr>
          <w:b w:val="0"/>
          <w:sz w:val="24"/>
        </w:rPr>
        <w:t>6º SEMESTRE</w:t>
      </w:r>
    </w:p>
    <w:p>
      <w:pPr>
        <w:spacing w:line="288" w:lineRule="auto" w:before="880" w:after="0"/>
        <w:ind w:firstLine="0"/>
        <w:jc w:val="center"/>
      </w:pPr>
      <w:r>
        <w:rPr>
          <w:b w:val="0"/>
          <w:sz w:val="24"/>
        </w:rPr>
        <w:t>ANA JÚLIA ALVES MOTA</w:t>
      </w:r>
    </w:p>
    <w:p>
      <w:pPr>
        <w:spacing w:line="288" w:lineRule="auto" w:before="0" w:after="0"/>
        <w:ind w:firstLine="0"/>
        <w:jc w:val="center"/>
      </w:pPr>
      <w:r>
        <w:rPr>
          <w:b w:val="0"/>
          <w:sz w:val="24"/>
        </w:rPr>
        <w:t>LAUANE GABRIELA DE ARAÚJO TOLEDO</w:t>
      </w:r>
    </w:p>
    <w:p>
      <w:pPr>
        <w:spacing w:line="288" w:lineRule="auto" w:before="0" w:after="0"/>
        <w:ind w:firstLine="0"/>
        <w:jc w:val="center"/>
      </w:pPr>
      <w:r>
        <w:rPr>
          <w:b w:val="0"/>
          <w:sz w:val="24"/>
        </w:rPr>
        <w:t>PEDRO HENRIQUE CINTRA SILVA</w:t>
      </w:r>
    </w:p>
    <w:p>
      <w:pPr>
        <w:pStyle w:val="Title"/>
        <w:spacing w:line="288" w:lineRule="auto" w:before="1240" w:after="200"/>
        <w:ind w:firstLine="0"/>
        <w:jc w:val="center"/>
      </w:pPr>
      <w:r>
        <w:rPr>
          <w:b/>
          <w:sz w:val="28"/>
        </w:rPr>
        <w:t>RELATÓRIO DE MINERAÇÃO DE DADOS</w:t>
        <w:br/>
        <w:t>DO DOEFÁCIL</w:t>
      </w:r>
    </w:p>
    <w:p>
      <w:pPr>
        <w:spacing w:line="288" w:lineRule="auto" w:before="0" w:after="0"/>
        <w:ind w:firstLine="0"/>
        <w:jc w:val="center"/>
      </w:pPr>
      <w:r>
        <w:rPr>
          <w:b w:val="0"/>
          <w:sz w:val="24"/>
        </w:rPr>
        <w:t>Preparação da base Give Food e agrupamento inicial</w:t>
      </w:r>
    </w:p>
    <w:p>
      <w:pPr>
        <w:spacing w:line="288" w:lineRule="auto" w:before="600" w:after="0"/>
        <w:ind w:firstLine="0"/>
        <w:jc w:val="center"/>
      </w:pPr>
      <w:r>
        <w:rPr>
          <w:b w:val="0"/>
          <w:sz w:val="24"/>
        </w:rPr>
        <w:t>Disciplina Mineração de Dados</w:t>
        <w:br/>
        <w:t>Projeto Interdisciplinar Grupo 06</w:t>
      </w:r>
    </w:p>
    <w:p>
      <w:pPr>
        <w:spacing w:line="288" w:lineRule="auto" w:before="1280" w:after="0"/>
        <w:ind w:firstLine="0"/>
        <w:jc w:val="center"/>
      </w:pPr>
      <w:r>
        <w:rPr>
          <w:b w:val="0"/>
          <w:sz w:val="24"/>
        </w:rPr>
        <w:t>FRANCA SP</w:t>
        <w:br/>
        <w:t>2026</w:t>
      </w:r>
    </w:p>
    <w:p>
      <w:pPr>
        <w:pStyle w:val="Heading1"/>
        <w:pageBreakBefore/>
        <w:jc w:val="left"/>
      </w:pPr>
      <w:r>
        <w:t>SUMÁRIO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1 OBJETIVO E ORIGEM DOS DADOS</w:t>
        <w:tab/>
        <w:t>3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2 PREPARAÇÃO DOS DADOS</w:t>
        <w:tab/>
        <w:t>4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3 RESULTADOS DA PREPARAÇÃO</w:t>
        <w:tab/>
        <w:t>5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4 MODELAGEM COM APRENDIZADO NÃO SUPERVISIONADO</w:t>
        <w:tab/>
        <w:t>6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5 AVALIAÇÃO DO AGRUPAMENTO</w:t>
        <w:tab/>
        <w:t>7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6 LIMITES E CONTINUIDADE DO ESTUDO</w:t>
        <w:tab/>
        <w:t>8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7 AMBIENTE E REPRODUÇÃO</w:t>
        <w:tab/>
        <w:t>9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REFERÊNCIAS</w:t>
        <w:tab/>
        <w:t>10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APÊNDICE A CÓDIGO DE PREPARAÇÃO</w:t>
        <w:tab/>
        <w:t>11</w:t>
      </w:r>
    </w:p>
    <w:p>
      <w:pPr>
        <w:tabs>
          <w:tab w:pos="8957" w:val="right" w:leader="dot"/>
        </w:tabs>
        <w:spacing w:line="288" w:lineRule="auto" w:after="260"/>
        <w:ind w:firstLine="0"/>
        <w:jc w:val="left"/>
      </w:pPr>
      <w:r>
        <w:rPr>
          <w:sz w:val="22"/>
        </w:rPr>
        <w:t>APÊNDICE B CÓDIGO DE AGRUPAMENTO</w:t>
        <w:tab/>
        <w:t>12</w:t>
      </w:r>
    </w:p>
    <w:p>
      <w:pPr>
        <w:sectPr>
          <w:pgSz w:w="11906" w:h="16838"/>
          <w:pgMar w:top="1701" w:right="1134" w:bottom="1134" w:left="1701" w:header="850" w:footer="720" w:gutter="0"/>
          <w:cols w:space="720"/>
          <w:docGrid w:linePitch="360"/>
        </w:sectPr>
      </w:pPr>
    </w:p>
    <w:p>
      <w:pPr>
        <w:pStyle w:val="Heading1"/>
        <w:pageBreakBefore w:val="0"/>
        <w:jc w:val="left"/>
      </w:pPr>
      <w:r>
        <w:t>1 OBJETIVO E ORIGEM DOS DADOS</w:t>
      </w:r>
    </w:p>
    <w:p>
      <w:pPr>
        <w:jc w:val="both"/>
      </w:pPr>
      <w:r>
        <w:t>O DoeFácil é um projeto multiplataforma para organizar campanhas, doações e estoque de uma instituição social. Nesta etapa da disciplina de Mineração de Dados, preparamos uma base real de instituições e aplicamos um agrupamento inicial por localização. O tratamento preservou 1.023 registros, e o K-Means formou três grupos.</w:t>
      </w:r>
    </w:p>
    <w:p>
      <w:pPr>
        <w:jc w:val="both"/>
      </w:pPr>
      <w:r>
        <w:t>A análise usa o arquivo givefoodbasededados.json, disponível na raiz do repositório. Sua origem é a API pública Give Food, que reúne informações sobre bancos de alimentos e doações solicitadas. Cada registro representa uma instituição, e não uma doação do aplicativo (GIVE FOOD, s.d.).</w:t>
      </w:r>
    </w:p>
    <w:p>
      <w:pPr>
        <w:jc w:val="both"/>
      </w:pPr>
      <w:r>
        <w:t>A cópia analisada contém 17 campos principais, incluindo identificador, nome, território, situação de funcionamento e coordenadas. Há cadastros da Inglaterra, Escócia, País de Gales e Irlanda do Norte, além de Guernsey, Ilha de Man e Jersey. Estes três últimos territórios são dependências da Coroa.</w:t>
      </w:r>
    </w:p>
    <w:p>
      <w:pPr>
        <w:pStyle w:val="Caption"/>
        <w:jc w:val="left"/>
      </w:pPr>
      <w:r>
        <w:t>Tabela 1 Identificação da base e da versão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Informação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Registro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Fonte original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Give Food API versão 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Arquivo local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givefoodbasededados.json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Unidade de análise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Cadastro de instituição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Quantidade de registros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1.023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Entrada do arquivo no Git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01/09/2026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Data da coleta original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Não registrada no arquivo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Execução conferida pelo grupo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15/10/2026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Versão consultada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feat/lauane-mineracao-sprint2  21c5c59</w:t>
            </w:r>
          </w:p>
        </w:tc>
      </w:tr>
    </w:tbl>
    <w:p>
      <w:pPr>
        <w:spacing w:line="240" w:lineRule="auto"/>
        <w:ind w:firstLine="0"/>
        <w:jc w:val="both"/>
      </w:pPr>
      <w:r>
        <w:rPr>
          <w:sz w:val="20"/>
        </w:rPr>
        <w:t>Fonte: arquivo JSON, histórico do Git e execução registrada pelo grupo.</w:t>
      </w:r>
    </w:p>
    <w:p>
      <w:pPr>
        <w:jc w:val="both"/>
      </w:pPr>
      <w:r>
        <w:t>O estudo acompanha a definição do problema, a compreensão da fonte, a preparação, a modelagem, a avaliação e a disponibilização dos resultados. O objetivo imediato é observar a distribuição geográfica dos cadastros. A aplicação da mineração ao estoque do DoeFácil depende de dados operacionais coletados ao longo do uso do sistema.</w:t>
      </w:r>
    </w:p>
    <w:p>
      <w:pPr>
        <w:pStyle w:val="Heading1"/>
        <w:pageBreakBefore/>
        <w:jc w:val="left"/>
      </w:pPr>
      <w:r>
        <w:t>2 PREPARAÇÃO DOS DADOS</w:t>
      </w:r>
    </w:p>
    <w:p>
      <w:pPr>
        <w:jc w:val="both"/>
      </w:pPr>
      <w:r>
        <w:t>O script mining/tratar.py usa a cópia local para que o grupo trabalhe com os mesmos registros. A URL registrada identifica a origem; a execução não baixa uma nova base da internet.</w:t>
      </w:r>
    </w:p>
    <w:p>
      <w:pPr>
        <w:pStyle w:val="Heading2"/>
        <w:pageBreakBefore w:val="0"/>
        <w:jc w:val="left"/>
      </w:pPr>
      <w:r>
        <w:t>2.1 Leitura e organização</w:t>
      </w:r>
    </w:p>
    <w:p>
      <w:pPr>
        <w:jc w:val="both"/>
      </w:pPr>
      <w:r>
        <w:t>A leitura usa codificação UTF-8. json.loads converte o texto JSON em estruturas do Python, e pandas.json_normalize organiza os registros em uma tabela, transformando campos aninhados em colunas. A variável total guarda a contagem inicial.</w:t>
      </w:r>
    </w:p>
    <w:p>
      <w:pPr>
        <w:pStyle w:val="Heading2"/>
        <w:pageBreakBefore w:val="0"/>
        <w:jc w:val="left"/>
      </w:pPr>
      <w:r>
        <w:t>2.2 Identificação de duplicações</w:t>
      </w:r>
    </w:p>
    <w:p>
      <w:pPr>
        <w:jc w:val="both"/>
      </w:pPr>
      <w:r>
        <w:t>drop_duplicates remove repetições pelo campo id, conservando a primeira ocorrência de cada identificador. A diferença entre as contagens anterior e posterior informa quantas duplicações foram removidas. Nesta cópia, o resultado foi zero.</w:t>
      </w:r>
    </w:p>
    <w:p>
      <w:pPr>
        <w:pStyle w:val="Heading2"/>
        <w:pageBreakBefore w:val="0"/>
        <w:jc w:val="left"/>
      </w:pPr>
      <w:r>
        <w:t>2.3 Conversão das coordenadas e ajuste dos nomes</w:t>
      </w:r>
    </w:p>
    <w:p>
      <w:pPr>
        <w:jc w:val="both"/>
      </w:pPr>
      <w:r>
        <w:t>O campo lat_lng é separado na primeira vírgula. to_numeric converte as duas partes em números, e errors="coerce" transforma conteúdos não conversíveis em valores ausentes. No nome, fillna substitui ausências por texto vazio e strip remove espaços nas pontas (PANDAS, s.d.).</w:t>
      </w:r>
    </w:p>
    <w:p>
      <w:pPr>
        <w:pStyle w:val="Heading2"/>
        <w:pageBreakBefore w:val="0"/>
        <w:jc w:val="left"/>
      </w:pPr>
      <w:r>
        <w:t>2.4 Filtragem e exportação</w:t>
      </w:r>
    </w:p>
    <w:p>
      <w:pPr>
        <w:jc w:val="both"/>
      </w:pPr>
      <w:r>
        <w:t>O filtro mantém closed igual a False, nome preenchido, latitude entre -90 e 90 e longitude entre -180 e 180. Todas as condições precisam ser atendidas. Coordenadas ausentes não passam no filtro. Posições inválidas não são substituídas por estimativas.</w:t>
      </w:r>
    </w:p>
    <w:p>
      <w:pPr>
        <w:jc w:val="both"/>
      </w:pPr>
      <w:r>
        <w:t>O CSV final contém id, name, country, latitude e longitude, sem o índice interno do pandas. Um JSON registra a origem, as contagens e a assinatura SHA-256, que identifica os bytes da cópia utilizada.</w:t>
      </w:r>
    </w:p>
    <w:p>
      <w:pPr>
        <w:pStyle w:val="Heading1"/>
        <w:pageBreakBefore/>
        <w:jc w:val="left"/>
      </w:pPr>
      <w:r>
        <w:t>3 RESULTADOS DA PREPARAÇÃO</w:t>
      </w:r>
    </w:p>
    <w:p>
      <w:pPr>
        <w:pStyle w:val="Caption"/>
        <w:jc w:val="left"/>
      </w:pPr>
      <w:r>
        <w:t>Tabela 2 Contagem dos registros após 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3"/>
        <w:gridCol w:w="2098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Verificação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/>
                <w:sz w:val="21"/>
              </w:rPr>
              <w:t>Quantidade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Registros lidos do JSON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1.023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Duplicações por id removidas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Cadastros fechados ou inválidos removidos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Registros exportados para CSV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1.023</w:t>
            </w:r>
          </w:p>
        </w:tc>
      </w:tr>
    </w:tbl>
    <w:p>
      <w:pPr>
        <w:spacing w:line="240" w:lineRule="auto"/>
        <w:ind w:firstLine="0"/>
        <w:jc w:val="both"/>
      </w:pPr>
      <w:r>
        <w:rPr>
          <w:sz w:val="20"/>
        </w:rPr>
        <w:t>Fonte: mining/outputs/tratamento.json e execução de 15/10/2026.</w:t>
      </w:r>
    </w:p>
    <w:p>
      <w:pPr>
        <w:jc w:val="both"/>
      </w:pPr>
      <w:r>
        <w:t>Todos os registros passaram pelas regras usadas. Mesmo sem excluir linhas, o script realizou tratamento: organizou a estrutura, verificou identificadores, converteu as coordenadas, ajustou os nomes e selecionou as colunas. A aprovação nessas regras não comprova que todos os dados da fonte estejam corretos ou atualizados.</w:t>
      </w:r>
    </w:p>
    <w:p>
      <w:pPr>
        <w:pStyle w:val="Caption"/>
        <w:jc w:val="left"/>
      </w:pPr>
      <w:r>
        <w:t>Tabela 3 Campos presentes no CSV tratado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Campo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Conteúdo e uso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id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Identificador usado para reconhecer o cadastro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name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Nome da instituição para consulta dos resultados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country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Categoria territorial informada pela fonte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latitude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Coordenada numérica usada pelo agrupamento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longitude</w:t>
            </w:r>
          </w:p>
        </w:tc>
        <w:tc>
          <w:tcPr>
            <w:tcW w:type="dxa" w:w="70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Coordenada numérica usada pelo agrupamento</w:t>
            </w:r>
          </w:p>
        </w:tc>
      </w:tr>
    </w:tbl>
    <w:p>
      <w:pPr>
        <w:spacing w:line="240" w:lineRule="auto"/>
        <w:ind w:firstLine="0"/>
        <w:jc w:val="both"/>
      </w:pPr>
      <w:r>
        <w:rPr>
          <w:sz w:val="20"/>
        </w:rPr>
        <w:t>Fonte: seleção de colunas de mining/tratar.py.</w:t>
      </w:r>
    </w:p>
    <w:p>
      <w:pPr>
        <w:jc w:val="both"/>
      </w:pPr>
      <w:r>
        <w:t>A preparação gera mining/data/instituicoes_tratadas.csv e mining/outputs/tratamento.json. Telefones, e-mails e endereços detalhados não entram no recorte usado neste agrupamento.</w:t>
      </w:r>
    </w:p>
    <w:p>
      <w:pPr>
        <w:ind w:firstLine="0"/>
        <w:jc w:val="both"/>
      </w:pPr>
      <w:r>
        <w:t>A assinatura SHA-256 informada pela execução no Windows foi:</w:t>
      </w:r>
    </w:p>
    <w:p>
      <w:pPr>
        <w:keepLines/>
        <w:spacing w:line="226" w:lineRule="exact" w:after="160"/>
        <w:ind w:firstLine="0"/>
        <w:jc w:val="left"/>
      </w:pPr>
      <w:r>
        <w:rPr>
          <w:rFonts w:ascii="Courier New" w:hAnsi="Courier New"/>
          <w:sz w:val="20"/>
        </w:rPr>
        <w:t>7068c9749ed80ffb2691e11b328a5599</w:t>
        <w:br/>
        <w:t>ea0aa20918dc4b3de566bdee4df81461</w:t>
      </w:r>
    </w:p>
    <w:p>
      <w:pPr>
        <w:spacing w:line="240" w:lineRule="auto"/>
        <w:ind w:firstLine="0"/>
        <w:jc w:val="both"/>
      </w:pPr>
      <w:r>
        <w:rPr>
          <w:sz w:val="20"/>
        </w:rPr>
        <w:t>As duas linhas acima formam uma única assinatura de 64 caracteres. Mudanças nos bytes, inclusive nos finais de linha, podem alterar o hash sem mudar os registros. Por isso, também conferimos o conteúdo e as contagens de saída.</w:t>
      </w:r>
    </w:p>
    <w:p>
      <w:pPr>
        <w:pStyle w:val="Heading1"/>
        <w:pageBreakBefore/>
        <w:jc w:val="left"/>
      </w:pPr>
      <w:r>
        <w:t>4 MODELAGEM COM APRENDIZADO NÃO SUPERVISIONADO</w:t>
      </w:r>
    </w:p>
    <w:p>
      <w:pPr>
        <w:jc w:val="both"/>
      </w:pPr>
      <w:r>
        <w:t>O script mining/cluster.py usa o CSV preparado para aplicar K-Means. Esse algoritmo faz parte do aprendizado não supervisionado: as instituições são agrupadas pela semelhança das entradas, sem receber uma coluna com o grupo correto de cada cadastro.</w:t>
      </w:r>
    </w:p>
    <w:p>
      <w:pPr>
        <w:jc w:val="both"/>
      </w:pPr>
      <w:r>
        <w:t>Apenas latitude e longitude entram no modelo. StandardScaler calcula a média e o desvio padrão de cada coluna e padroniza os valores. Assim, o agrupamento considera as duas variáveis em escalas comparáveis. Essa transformação acontece em memória; as coordenadas originais continuam no CSV exportado (SCIKIT-LEARN, s.d.b).</w:t>
      </w:r>
    </w:p>
    <w:p>
      <w:pPr>
        <w:pStyle w:val="Caption"/>
        <w:jc w:val="left"/>
      </w:pPr>
      <w:r>
        <w:t>Tabela 4 Configuração definida em cluster.py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25"/>
        <w:gridCol w:w="5046"/>
      </w:tblGrid>
      <w:tr>
        <w:trPr>
          <w:cantSplit/>
          <w:tblHeader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Configuração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Valor utilizado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Variáveis de entrada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Latitude e longitude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Transformação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StandardScaler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Algoritmo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K-Means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Número de grupos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Semente aleatória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random_state=42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Inicializações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n_init=10</w:t>
            </w:r>
          </w:p>
        </w:tc>
      </w:tr>
    </w:tbl>
    <w:p>
      <w:pPr>
        <w:spacing w:line="240" w:lineRule="auto"/>
        <w:ind w:firstLine="0"/>
        <w:jc w:val="both"/>
      </w:pPr>
      <w:r>
        <w:rPr>
          <w:sz w:val="20"/>
        </w:rPr>
        <w:t>Fonte: mining/cluster.py.</w:t>
      </w:r>
    </w:p>
    <w:p>
      <w:pPr>
        <w:jc w:val="both"/>
      </w:pPr>
      <w:r>
        <w:t>O número três foi definido para uma análise preliminar. random_state=42 fixa a semente da inicialização para favorecer a repetição do resultado. n_init=10 executa dez inicializações e conserva a solução com menor soma das distâncias quadráticas aos centros dos grupos, chamada inércia (SCIKIT-LEARN, s.d.a).</w:t>
      </w:r>
    </w:p>
    <w:p>
      <w:pPr>
        <w:jc w:val="both"/>
      </w:pPr>
      <w:r>
        <w:t>fit_predict ajusta o modelo e retorna os rótulos 0, 1 ou 2. Esses números identificam os grupos e não representam ordem de necessidade. O script exige ao menos quatro instituições e verifica se foram formados três grupos distintos antes de calcular a silhueta.</w:t>
      </w:r>
    </w:p>
    <w:p>
      <w:pPr>
        <w:jc w:val="both"/>
      </w:pPr>
      <w:r>
        <w:t>O resultado é salvo em mining/outputs/instituicoes_clusters.csv, com a coluna cluster acrescentada, em mining/outputs/resumo.json e em mining/outputs/clusters.png. O gráfico apresenta longitude no eixo horizontal e latitude no vertical.</w:t>
      </w:r>
    </w:p>
    <w:p>
      <w:pPr>
        <w:pStyle w:val="Heading1"/>
        <w:pageBreakBefore/>
        <w:jc w:val="left"/>
      </w:pPr>
      <w:r>
        <w:t>5 AVALIAÇÃO DO AGRUPAMENTO</w:t>
      </w:r>
    </w:p>
    <w:p>
      <w:pPr>
        <w:jc w:val="both"/>
      </w:pPr>
      <w:r>
        <w:t>A execução formou três grupos e preservou as 1.023 instituições. O coeficiente de silhueta foi 0,42655731672335884, arredondado para 0,4266. A medida compara a distância dos registros ao próprio grupo com a distância ao grupo vizinho mais próximo (SCIKIT-LEARN, s.d.c).</w:t>
      </w:r>
    </w:p>
    <w:p>
      <w:pPr>
        <w:pStyle w:val="Caption"/>
        <w:jc w:val="left"/>
      </w:pPr>
      <w:r>
        <w:t>Tabela 5 Distribuição dos registros por grupo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/>
                <w:sz w:val="21"/>
              </w:rPr>
              <w:t>Grupo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/>
                <w:sz w:val="21"/>
              </w:rPr>
              <w:t>Instituições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370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503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1.023</w:t>
            </w:r>
          </w:p>
        </w:tc>
      </w:tr>
    </w:tbl>
    <w:p>
      <w:pPr>
        <w:spacing w:line="240" w:lineRule="auto"/>
        <w:ind w:firstLine="0"/>
        <w:jc w:val="both"/>
      </w:pPr>
      <w:r>
        <w:rPr>
          <w:sz w:val="20"/>
        </w:rPr>
        <w:t>Fonte: mining/outputs/resumo.json.</w:t>
      </w:r>
    </w:p>
    <w:p>
      <w:pPr>
        <w:pStyle w:val="Caption"/>
        <w:jc w:val="left"/>
      </w:pPr>
      <w:r>
        <w:t>Figura 1 Distribuição das instituições conforme os grupos obtidos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847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ng_clusters_202610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4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both"/>
      </w:pPr>
      <w:r>
        <w:rPr>
          <w:sz w:val="20"/>
        </w:rPr>
        <w:t>Fonte: elaboração a partir de mining/outputs/instituicoes_clusters.csv.</w:t>
        <w:br/>
        <w:t>A figura apresenta as coordenadas originais; o modelo utilizou coordenadas padronizadas.</w:t>
      </w:r>
    </w:p>
    <w:p>
      <w:pPr>
        <w:jc w:val="both"/>
      </w:pPr>
      <w:r>
        <w:t>A silhueta varia de -1 a 1. Valores próximos de 1 indicam maior separação, e valores próximos de zero indicam sobreposição. O resultado de 0,4266 não é uma porcentagem de acerto. Ele descreve a organização desta solução e precisa ser comparado com outras configurações antes de afirmar que três grupos são a melhor escolha.</w:t>
      </w:r>
    </w:p>
    <w:p>
      <w:pPr>
        <w:pStyle w:val="Heading1"/>
        <w:pageBreakBefore/>
        <w:jc w:val="left"/>
      </w:pPr>
      <w:r>
        <w:t>6 LIMITES E CONTINUIDADE DO ESTUDO</w:t>
      </w:r>
    </w:p>
    <w:p>
      <w:pPr>
        <w:pStyle w:val="Heading2"/>
        <w:pageBreakBefore w:val="0"/>
        <w:jc w:val="left"/>
      </w:pPr>
      <w:r>
        <w:t>6.1 Alcance dos resultados</w:t>
      </w:r>
    </w:p>
    <w:p>
      <w:pPr>
        <w:jc w:val="both"/>
      </w:pPr>
      <w:r>
        <w:t>O agrupamento explora a distribuição dos cadastros da Give Food. Mais instituições em um grupo não comprovam maior demanda, vulnerabilidade ou número de pessoas atendidas. Os resultados também não descrevem a população de Franca.</w:t>
      </w:r>
    </w:p>
    <w:p>
      <w:pPr>
        <w:jc w:val="both"/>
      </w:pPr>
      <w:r>
        <w:t>As distâncias padronizadas não equivalem a quilômetros ou rotas. Os filtros verificam limites numéricos, sem conferir cada endereço em um mapa. A falta da data original da coleta limita afirmações sobre a situação atual das instituições.</w:t>
      </w:r>
    </w:p>
    <w:p>
      <w:pPr>
        <w:pStyle w:val="Heading2"/>
        <w:pageBreakBefore w:val="0"/>
        <w:jc w:val="left"/>
      </w:pPr>
      <w:r>
        <w:t>6.2 Continuidade da modelagem</w:t>
      </w:r>
    </w:p>
    <w:p>
      <w:pPr>
        <w:jc w:val="both"/>
      </w:pPr>
      <w:r>
        <w:t>O próximo refinamento será comparar diferentes quantidades de grupos pela silhueta e pela distribuição dos registros. Se a pergunta passar a envolver distância física, também será necessário avaliar uma representação geográfica adequada.</w:t>
      </w:r>
    </w:p>
    <w:p>
      <w:pPr>
        <w:jc w:val="both"/>
      </w:pPr>
      <w:r>
        <w:t>O aprendizado supervisionado ainda precisa ser desenvolvido. Uma possibilidade é classificar se um item ficará abaixo do estoque mínimo em um período futuro. Isso exige histórico real de entradas, saídas, datas, itens, unidades e o resultado observado depois do período. A base cadastral Give Food não oferece esse histórico.</w:t>
      </w:r>
    </w:p>
    <w:p>
      <w:pPr>
        <w:jc w:val="both"/>
      </w:pPr>
      <w:r>
        <w:t>As informações anteriores à previsão devem formar as entradas, e o resultado posterior deve formar o alvo. A avaliação deverá separar períodos de treino e teste e comparar o modelo com uma regra simples. Esta execução não inclui classificação supervisionada.</w:t>
      </w:r>
    </w:p>
    <w:p>
      <w:pPr>
        <w:pStyle w:val="Heading2"/>
        <w:pageBreakBefore w:val="0"/>
        <w:jc w:val="left"/>
      </w:pPr>
      <w:r>
        <w:t>6.3 Disponibilização e uso no PI</w:t>
      </w:r>
    </w:p>
    <w:p>
      <w:pPr>
        <w:jc w:val="both"/>
      </w:pPr>
      <w:r>
        <w:t>Os scripts, CSVs, resumos e gráfico ficam no repositório para consulta e apresentação. A mineração roda localmente e ainda não está conectada à API ou às telas. O PostgreSQL do aplicativo guarda os dados operacionais. O uso de resultados da mineração no sistema depende de uma pergunta compatível com os dados e de validação posterior.</w:t>
      </w:r>
    </w:p>
    <w:p>
      <w:pPr>
        <w:pStyle w:val="Heading1"/>
        <w:pageBreakBefore/>
        <w:jc w:val="left"/>
      </w:pPr>
      <w:r>
        <w:t>7 AMBIENTE E REPRODUÇÃO</w:t>
      </w:r>
    </w:p>
    <w:p>
      <w:pPr>
        <w:jc w:val="both"/>
      </w:pPr>
      <w:r>
        <w:t>A execução foi conferida em 15/10/2026, no Windows com PowerShell. O ambiente virtual usa Python 3.15.0. O arquivo mining/requirements-lock.txt registra as 19 bibliotecas instaladas, com suas versões, e foi enviado no commit 21c5c59.</w:t>
      </w:r>
    </w:p>
    <w:p>
      <w:pPr>
        <w:pStyle w:val="Caption"/>
        <w:jc w:val="left"/>
      </w:pPr>
      <w:r>
        <w:t>Tabela 6 Versões principais do ambiente utilizado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3118"/>
      </w:tblGrid>
      <w:tr>
        <w:trPr>
          <w:cantSplit/>
          <w:tblHeader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/>
                <w:sz w:val="21"/>
              </w:rPr>
              <w:t>Componente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EEEEE"/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/>
                <w:sz w:val="21"/>
              </w:rPr>
              <w:t>Versão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Python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3.15.0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pip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26.2.1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pandas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3.0.6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scikit-learn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1.9.1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matplotlib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3.11.2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left"/>
            </w:pPr>
            <w:r>
              <w:rPr>
                <w:b w:val="0"/>
                <w:sz w:val="21"/>
              </w:rPr>
              <w:t>NumPy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4" w:lineRule="auto" w:before="40" w:after="40"/>
              <w:ind w:firstLine="0"/>
              <w:jc w:val="center"/>
            </w:pPr>
            <w:r>
              <w:rPr>
                <w:b w:val="0"/>
                <w:sz w:val="21"/>
              </w:rPr>
              <w:t>2.5.4</w:t>
            </w:r>
          </w:p>
        </w:tc>
      </w:tr>
    </w:tbl>
    <w:p>
      <w:pPr>
        <w:spacing w:line="240" w:lineRule="auto"/>
        <w:ind w:firstLine="0"/>
        <w:jc w:val="both"/>
      </w:pPr>
      <w:r>
        <w:rPr>
          <w:sz w:val="20"/>
        </w:rPr>
        <w:t>Fonte: versões informadas na instalação e em pip freeze.</w:t>
      </w:r>
    </w:p>
    <w:p>
      <w:pPr>
        <w:ind w:firstLine="0"/>
        <w:jc w:val="both"/>
      </w:pPr>
      <w:r>
        <w:t>Para preparar outro computador com essa versão do Python, execute na raiz do repositório, em PowerShell:</w:t>
      </w:r>
    </w:p>
    <w:p>
      <w:pPr>
        <w:keepLines/>
        <w:spacing w:line="226" w:lineRule="exact" w:after="160"/>
        <w:ind w:firstLine="0"/>
        <w:jc w:val="left"/>
      </w:pPr>
      <w:r>
        <w:rPr>
          <w:rFonts w:ascii="Courier New" w:hAnsi="Courier New"/>
          <w:sz w:val="18"/>
        </w:rPr>
        <w:t>python -m venv .venv</w:t>
        <w:br/>
        <w:t>.\.venv\Scripts\python.exe -m pip install -r mining/requirements-lock.txt</w:t>
        <w:br/>
        <w:t>.\.venv\Scripts\python.exe mining/tratar.py</w:t>
        <w:br/>
        <w:t>.\.venv\Scripts\python.exe mining/cluster.py</w:t>
      </w:r>
    </w:p>
    <w:p>
      <w:pPr>
        <w:jc w:val="both"/>
      </w:pPr>
      <w:r>
        <w:t>Se o ambiente virtual já estiver criado e com as dependências instaladas, os dois últimos comandos executam a análise. O arquivo da base deve continuar na raiz do projeto. Não é necessário iniciar a API ou conectar o PostgreSQL para rodar esses scripts.</w:t>
      </w:r>
    </w:p>
    <w:p>
      <w:pPr>
        <w:jc w:val="both"/>
      </w:pPr>
      <w:r>
        <w:t>Ao terminar, confira 1.023 registros tratados, zero exclusões e três grupos com 370, 150 e 503 instituições. Os resumos são escritos em mining/outputs. O gráfico é salvo em arquivo, sem abrir uma janela, porque o script usa o modo Agg do matplotlib.</w:t>
      </w:r>
    </w:p>
    <w:p>
      <w:pPr>
        <w:jc w:val="both"/>
      </w:pPr>
      <w:r>
        <w:t>O arquivo de versões é um registro do ambiente testado, gerado por pip freeze. Ele ajuda a repetir a instalação, mas não garante funcionamento em qualquer versão de Python ou sistema operacional (PYPA, s.d.).</w:t>
      </w:r>
    </w:p>
    <w:p>
      <w:pPr>
        <w:pStyle w:val="Heading1"/>
        <w:pageBreakBefore/>
        <w:jc w:val="left"/>
      </w:pPr>
      <w:r>
        <w:t>REFERÊNCIAS</w:t>
      </w:r>
    </w:p>
    <w:p>
      <w:pPr>
        <w:spacing w:line="240" w:lineRule="auto" w:after="260"/>
        <w:ind w:firstLine="0"/>
        <w:jc w:val="left"/>
      </w:pPr>
      <w:r>
        <w:t>GIVE FOOD. API versão 2. [s.d.]. Disponível em: https://www.givefood.org.uk/api/2/. Acesso em: 15 out. 2026.</w:t>
      </w:r>
    </w:p>
    <w:p>
      <w:pPr>
        <w:spacing w:line="240" w:lineRule="auto" w:after="260"/>
        <w:ind w:firstLine="0"/>
        <w:jc w:val="left"/>
      </w:pPr>
      <w:r>
        <w:t>GRUPO 06 DSM. DoeFácil. Scripts e resultados da mineração na versão 21c5c59. 2026. Disponível em: https://github.com/FatecFranca/DSM-G06-PI6-2026-2/tree/21c5c59/mining. Acesso em: 15 out. 2026.</w:t>
      </w:r>
    </w:p>
    <w:p>
      <w:pPr>
        <w:spacing w:line="240" w:lineRule="auto" w:after="260"/>
        <w:ind w:firstLine="0"/>
        <w:jc w:val="left"/>
      </w:pPr>
      <w:r>
        <w:t>PANDAS. pandas.to_numeric. Documentação da versão 3.0.6. [s.d.]. Disponível em: https://pandas.pydata.org/docs/reference/api/pandas.to_numeric.html. Acesso em: 15 out. 2026.</w:t>
      </w:r>
    </w:p>
    <w:p>
      <w:pPr>
        <w:spacing w:line="240" w:lineRule="auto" w:after="260"/>
        <w:ind w:firstLine="0"/>
        <w:jc w:val="left"/>
      </w:pPr>
      <w:r>
        <w:t>PYPA. pip freeze. Documentação da versão 26.2.1. [s.d.]. Disponível em: https://pip.pypa.io/en/stable/cli/pip_freeze/. Acesso em: 15 out. 2026.</w:t>
      </w:r>
    </w:p>
    <w:p>
      <w:pPr>
        <w:spacing w:line="240" w:lineRule="auto" w:after="260"/>
        <w:ind w:firstLine="0"/>
        <w:jc w:val="left"/>
      </w:pPr>
      <w:r>
        <w:t>SCIKIT-LEARN. KMeans. Documentação da versão 1.9.1. [s.d.a]. Disponível em: https://scikit-learn.org/stable/modules/generated/sklearn.cluster.KMeans.html. Acesso em: 15 out. 2026.</w:t>
      </w:r>
    </w:p>
    <w:p>
      <w:pPr>
        <w:spacing w:line="240" w:lineRule="auto" w:after="260"/>
        <w:ind w:firstLine="0"/>
        <w:jc w:val="left"/>
      </w:pPr>
      <w:r>
        <w:t>SCIKIT-LEARN. StandardScaler. Documentação da versão 1.9.1. [s.d.b]. Disponível em: https://scikit-learn.org/stable/modules/generated/sklearn.preprocessing.StandardScaler.html. Acesso em: 15 out. 2026.</w:t>
      </w:r>
    </w:p>
    <w:p>
      <w:pPr>
        <w:spacing w:line="240" w:lineRule="auto" w:after="260"/>
        <w:ind w:firstLine="0"/>
        <w:jc w:val="left"/>
      </w:pPr>
      <w:r>
        <w:t>SCIKIT-LEARN. silhouette_score. Documentação da versão 1.9.1. [s.d.c]. Disponível em: https://scikit-learn.org/stable/modules/generated/sklearn.metrics.silhouette_score.html. Acesso em: 15 out. 2026.</w:t>
      </w:r>
    </w:p>
    <w:p>
      <w:pPr>
        <w:pStyle w:val="Heading1"/>
        <w:pageBreakBefore/>
        <w:jc w:val="left"/>
      </w:pPr>
      <w:r>
        <w:t>APÊNDICE A CÓDIGO DE PREPARAÇÃO</w:t>
      </w:r>
    </w:p>
    <w:p>
      <w:pPr>
        <w:ind w:firstLine="0"/>
        <w:jc w:val="both"/>
      </w:pPr>
      <w:r>
        <w:t>Arquivo mining/tratar.py, utilizado para preparar a cópia local da base Give Food.</w:t>
      </w:r>
    </w:p>
    <w:p>
      <w:pPr>
        <w:keepLines/>
        <w:spacing w:line="226" w:lineRule="exact" w:after="160"/>
        <w:ind w:firstLine="0"/>
        <w:jc w:val="left"/>
      </w:pPr>
      <w:r>
        <w:rPr>
          <w:rFonts w:ascii="Courier New" w:hAnsi="Courier New"/>
          <w:sz w:val="18"/>
        </w:rPr>
        <w:t>from pathlib import Path</w:t>
        <w:br/>
        <w:t>import hashlib</w:t>
        <w:br/>
        <w:t>import json</w:t>
        <w:br/>
        <w:t>import pandas as pd</w:t>
        <w:br/>
        <w:br/>
        <w:t>PASTA = Path(__file__).resolve().parent</w:t>
        <w:br/>
        <w:t>FONTE = PASTA.parent / "givefoodbasededados.json"</w:t>
        <w:br/>
        <w:t>saida = PASTA / "data"</w:t>
        <w:br/>
        <w:t>saida.mkdir(exist_ok=True)</w:t>
        <w:br/>
        <w:t>df = pd.json_normalize(json.loads(FONTE.read_text(encoding="utf-8")))</w:t>
        <w:br/>
        <w:t>total = len(df)</w:t>
        <w:br/>
        <w:t>df = df.drop_duplicates(subset="id").copy()</w:t>
        <w:br/>
        <w:t>duplicados = total - len(df)</w:t>
        <w:br/>
        <w:t>coordenadas = df["lat_lng"].str.split(",", n=1, expand=True)</w:t>
        <w:br/>
        <w:t>df["latitude"] = pd.to_numeric(coordenadas[0], errors="coerce")</w:t>
        <w:br/>
        <w:t>df["longitude"] = pd.to_numeric(coordenadas[1], errors="coerce")</w:t>
        <w:br/>
        <w:t>df["name"] = df["name"].fillna("").str.strip()</w:t>
        <w:br/>
        <w:t>validas = (df["closed"].eq(False) &amp; df["name"].ne("")</w:t>
        <w:br/>
        <w:t xml:space="preserve">    &amp; df["latitude"].between(-90, 90)</w:t>
        <w:br/>
        <w:t xml:space="preserve">    &amp; df["longitude"].between(-180, 180))</w:t>
        <w:br/>
        <w:t>limpo = df.loc[validas, ["id", "name", "country", "latitude", "longitude"]]</w:t>
        <w:br/>
        <w:t>limpo.to_csv(saida / "instituicoes_tratadas.csv", index=False)</w:t>
        <w:br/>
        <w:t>relatorio = {</w:t>
        <w:br/>
        <w:t xml:space="preserve">    "fonte": "givefoodbasededados.json (snapshot existente no repositorio)",</w:t>
        <w:br/>
        <w:t xml:space="preserve">    "origem": "https://www.givefood.org.uk/api/2/foodbanks/",</w:t>
        <w:br/>
        <w:t xml:space="preserve">    "sha256": hashlib.sha256(FONTE.read_bytes()).hexdigest(),</w:t>
        <w:br/>
        <w:t xml:space="preserve">    "registros_brutos": total,</w:t>
        <w:br/>
        <w:t xml:space="preserve">    "duplicados_por_id": duplicados,</w:t>
        <w:br/>
        <w:t xml:space="preserve">    "inativos_ou_invalidos": len(df) - len(limpo),</w:t>
        <w:br/>
        <w:t xml:space="preserve">    "registros_tratados": len(limpo),</w:t>
        <w:br/>
        <w:t>}</w:t>
        <w:br/>
        <w:t>outputs = PASTA / "outputs"</w:t>
        <w:br/>
        <w:t>outputs.mkdir(exist_ok=True)</w:t>
        <w:br/>
        <w:t>(outputs / "tratamento.json").write_text(</w:t>
        <w:br/>
        <w:t xml:space="preserve">    json.dumps(relatorio, indent=2, ensure_ascii=False), encoding="utf-8")</w:t>
        <w:br/>
        <w:t>print(json.dumps(relatorio, indent=2, ensure_ascii=False))</w:t>
      </w:r>
    </w:p>
    <w:p>
      <w:pPr>
        <w:spacing w:line="240" w:lineRule="auto"/>
        <w:ind w:firstLine="0"/>
        <w:jc w:val="both"/>
      </w:pPr>
      <w:r>
        <w:rPr>
          <w:sz w:val="20"/>
        </w:rPr>
        <w:t>Fonte: código do projeto na versão 21c5c59.</w:t>
        <w:br/>
        <w:t>Ordem de leitura: importações, caminhos, leitura da base, regras de tratamento, exportação e resumo.</w:t>
      </w:r>
    </w:p>
    <w:p>
      <w:pPr>
        <w:pStyle w:val="Heading1"/>
        <w:pageBreakBefore/>
        <w:jc w:val="left"/>
      </w:pPr>
      <w:r>
        <w:t>APÊNDICE B CÓDIGO DE AGRUPAMENTO</w:t>
      </w:r>
    </w:p>
    <w:p>
      <w:pPr>
        <w:ind w:firstLine="0"/>
        <w:jc w:val="both"/>
      </w:pPr>
      <w:r>
        <w:t>Arquivo mining/cluster.py, executado depois do pré-processamento.</w:t>
      </w:r>
    </w:p>
    <w:p>
      <w:pPr>
        <w:keepLines/>
        <w:spacing w:line="226" w:lineRule="exact" w:after="160"/>
        <w:ind w:firstLine="0"/>
        <w:jc w:val="left"/>
      </w:pPr>
      <w:r>
        <w:rPr>
          <w:rFonts w:ascii="Courier New" w:hAnsi="Courier New"/>
          <w:sz w:val="18"/>
        </w:rPr>
        <w:t>from pathlib import Path</w:t>
        <w:br/>
        <w:t>import json</w:t>
        <w:br/>
        <w:t>import matplotlib</w:t>
        <w:br/>
        <w:t>matplotlib.use("Agg")</w:t>
        <w:br/>
        <w:t>import matplotlib.pyplot as plt</w:t>
        <w:br/>
        <w:t>import pandas as pd</w:t>
        <w:br/>
        <w:t>from sklearn.cluster import KMeans</w:t>
        <w:br/>
        <w:t>from sklearn.metrics import silhouette_score</w:t>
        <w:br/>
        <w:t>from sklearn.preprocessing import StandardScaler</w:t>
        <w:br/>
        <w:br/>
        <w:t>PASTA = Path(__file__).resolve().parent</w:t>
        <w:br/>
        <w:t>df = pd.read_csv(PASTA / "data" / "instituicoes_tratadas.csv")</w:t>
        <w:br/>
        <w:t>if len(df) &lt; 4:</w:t>
        <w:br/>
        <w:t xml:space="preserve">    raise ValueError("Precisa de pelo menos quatro instituicoes validas")</w:t>
        <w:br/>
        <w:t>X = StandardScaler().fit_transform(df[["latitude", "longitude"]])</w:t>
        <w:br/>
        <w:t>modelo = KMeans(n_clusters=3, random_state=42, n_init=10)</w:t>
        <w:br/>
        <w:t>df["cluster"] = modelo.fit_predict(X)</w:t>
        <w:br/>
        <w:t>grupos = int(df["cluster"].nunique())</w:t>
        <w:br/>
        <w:t>if grupos != 3:</w:t>
        <w:br/>
        <w:t xml:space="preserve">    raise ValueError("A base nao gerou tres grupos distintos")</w:t>
        <w:br/>
        <w:t>resumo = {</w:t>
        <w:br/>
        <w:t xml:space="preserve">    "tecnica": "K-Means preliminar por localizacao",</w:t>
        <w:br/>
        <w:t xml:space="preserve">    "k": 3, "registros": len(df),</w:t>
        <w:br/>
        <w:t xml:space="preserve">    "silhouette": float(silhouette_score(X, df["cluster"])),</w:t>
        <w:br/>
        <w:t xml:space="preserve">    "por_grupo": {str(k): int(v) for k, v in df["cluster"].value_counts().items()},</w:t>
        <w:br/>
        <w:t>}</w:t>
        <w:br/>
        <w:t>saida = PASTA / "outputs"</w:t>
        <w:br/>
        <w:t>saida.mkdir(exist_ok=True)</w:t>
        <w:br/>
        <w:t>df.to_csv(saida / "instituicoes_clusters.csv", index=False)</w:t>
        <w:br/>
        <w:t>(saida / "resumo.json").write_text(</w:t>
        <w:br/>
        <w:t xml:space="preserve">    json.dumps(resumo, indent=2, ensure_ascii=False), encoding="utf-8")</w:t>
        <w:br/>
        <w:t>plt.scatter(df["longitude"], df["latitude"], c=df["cluster"], s=8, cmap="viridis")</w:t>
        <w:br/>
        <w:t>plt.xlabel("Longitude"); plt.ylabel("Latitude")</w:t>
        <w:br/>
        <w:t>plt.title("Give Food: grupos preliminares de instituicoes")</w:t>
        <w:br/>
        <w:t>plt.tight_layout(); plt.savefig(saida / "clusters.png", dpi=160); plt.close()</w:t>
        <w:br/>
        <w:t>print(json.dumps(resumo, indent=2, ensure_ascii=False))</w:t>
      </w:r>
    </w:p>
    <w:p>
      <w:pPr>
        <w:spacing w:line="240" w:lineRule="auto"/>
        <w:ind w:firstLine="0"/>
        <w:jc w:val="both"/>
      </w:pPr>
      <w:r>
        <w:rPr>
          <w:sz w:val="20"/>
        </w:rPr>
        <w:t>Fonte: código do projeto na versão 21c5c59.</w:t>
        <w:br/>
        <w:t>Ordem de leitura: importações, leitura do CSV, padronização, K-Means, avaliação e arquivos de saída.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85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/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709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tabs>
        <w:tab w:val="center" w:pos="4680"/>
        <w:tab w:val="right" w:pos="9360"/>
      </w:tabs>
      <w:spacing w:after="200" w:line="240" w:lineRule="auto" w:before="0"/>
      <w:ind w:firstLine="0"/>
    </w:pPr>
    <w:rPr>
      <w:rFonts w:ascii="Arial" w:hAnsi="Arial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ind w:firstLin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200"/>
      <w:ind w:firstLine="0"/>
    </w:pPr>
    <w:rPr>
      <w:rFonts w:ascii="Arial" w:hAnsi="Arial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mineração de dados do DoeFácil</dc:title>
  <dc:subject>Pré-processamento da base Give Food e agrupamento inicial</dc:subject>
  <dc:creator>Ana Júlia Alves Mota; Lauane Gabriela de Araújo Toledo; Pedro Henrique Cintra Silva</dc:creator>
  <cp:keywords>DoeFácil, pré-processamento, Give Food, K-Means, Sprint 2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