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F8" w:rsidRDefault="000829B3">
      <w:r w:rsidRPr="000829B3">
        <w:drawing>
          <wp:inline distT="0" distB="0" distL="0" distR="0" wp14:anchorId="0B4E69D7" wp14:editId="3DEE5531">
            <wp:extent cx="5400040" cy="6900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B3"/>
    <w:rsid w:val="000829B3"/>
    <w:rsid w:val="006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FC38E-BC00-4DF4-AC2E-A97645D8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DOS SANTOS TEIXEIRA</dc:creator>
  <cp:keywords/>
  <dc:description/>
  <cp:lastModifiedBy>MARCO ANTONIO DOS SANTOS TEIXEIRA</cp:lastModifiedBy>
  <cp:revision>1</cp:revision>
  <dcterms:created xsi:type="dcterms:W3CDTF">2016-08-29T14:59:00Z</dcterms:created>
  <dcterms:modified xsi:type="dcterms:W3CDTF">2016-08-29T15:00:00Z</dcterms:modified>
</cp:coreProperties>
</file>