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454FA" w14:textId="77777777" w:rsidR="00AA31D9" w:rsidRDefault="00AA31D9" w:rsidP="00AA31D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taxonomy includes the following numbers of codes:</w:t>
      </w:r>
    </w:p>
    <w:p w14:paraId="375454FB" w14:textId="77777777" w:rsidR="00AA31D9" w:rsidRDefault="00AA31D9" w:rsidP="00AA31D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47</w:t>
      </w:r>
    </w:p>
    <w:p w14:paraId="375454FC" w14:textId="77777777" w:rsidR="00AA31D9" w:rsidRDefault="00AA31D9" w:rsidP="00AA31D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ICD-9-CM: 34</w:t>
      </w:r>
    </w:p>
    <w:p w14:paraId="375454FD" w14:textId="77777777" w:rsidR="00AA31D9" w:rsidRDefault="00AA31D9" w:rsidP="00AA31D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23</w:t>
      </w:r>
    </w:p>
    <w:p w14:paraId="375454FE" w14:textId="77777777" w:rsidR="00AA31D9" w:rsidRDefault="00AA31D9" w:rsidP="00AA31D9">
      <w:r>
        <w:rPr>
          <w:rFonts w:ascii="r_ansi" w:hAnsi="r_ansi" w:cs="r_ansi"/>
          <w:sz w:val="20"/>
          <w:szCs w:val="20"/>
        </w:rPr>
        <w:t>Total number of codes: 104</w:t>
      </w:r>
    </w:p>
    <w:p w14:paraId="375454FF" w14:textId="77777777" w:rsidR="00AA31D9" w:rsidRDefault="00AA31D9" w:rsidP="00AA31D9"/>
    <w:p w14:paraId="37545500" w14:textId="77777777" w:rsidR="00AA31D9" w:rsidRDefault="00AA31D9" w:rsidP="00AA31D9">
      <w:r>
        <w:t>Alcohol Abuse,ICD,291.0,291.1,291.2,291.3,291.4,291.5,291.81,291.82,291.89,291.9,303.00,303.01,303.02,303.03,303.90,303.91,303.92,303.93,305.00,305.01,305.02,305.03,357.5,425.5,535.3,535.3,535.31,571.0,571.1,571.2,571.3,760.71,790.3,980.0,V11.3</w:t>
      </w:r>
    </w:p>
    <w:p w14:paraId="37545501" w14:textId="77777777" w:rsidR="00AA31D9" w:rsidRDefault="00AA31D9" w:rsidP="00AA31D9">
      <w:r>
        <w:t>Alcohol Abuse,10D,F10.10,F10.120,F10.121,F10.129,F10.14,F10.150,F10.151,F10.159,F10.180,F10.181,F10.182,F10.188,F10.19,F10.20,F10.21,F10.220,F10.221,F10.229,F10.230,F10.231,F10.232,F10.239,F10.24,F10.250,F10.251,F10.259,F10.26,F10.27,F10.280,F10.281,F10.282,F10.288,F10.29,F10.920,F10.921,F10.929,F10.94,F10.950,F10.951,F10.959,F10.96,F10.97,F10.980,F10.981,F10.982,F10.988,F10.99</w:t>
      </w:r>
    </w:p>
    <w:p w14:paraId="37545502" w14:textId="77777777" w:rsidR="00AA31D9" w:rsidRDefault="00AA31D9" w:rsidP="00AA31D9">
      <w:r>
        <w:t>Alcohol Abuse,SCT,18653004,191471000,191475009,191476005,191477001,191478006,191480000,191811004,191812006,191813001,29212009,34938008,41083005,42344001,53936005,61144001,66590003,69482004,7052005,7200002,79578000,85561006,8635005</w:t>
      </w:r>
    </w:p>
    <w:sectPr w:rsidR="00AA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1D9"/>
    <w:rsid w:val="00137533"/>
    <w:rsid w:val="008D2C81"/>
    <w:rsid w:val="00AA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54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70CECCA-9C33-45E6-86A1-31D320940D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AAD3A1-4974-4FC0-9B27-CE414E35C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049A826-47B3-4665-9616-661F8C25A89F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2017-02-28T19:43:00Z</dcterms:created>
  <dcterms:modified xsi:type="dcterms:W3CDTF">2017-02-28T19:43:00Z</dcterms:modified>
</cp:coreProperties>
</file>