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bidi/>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br w:type="page"/>
      </w:r>
    </w:p>
    <w:p w:rsidR="00AF5C23" w:rsidRDefault="00AF5C23" w:rsidP="002647C4">
      <w:pPr>
        <w:bidi/>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bidi/>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دانشگاه اصفهان</w:t>
      </w:r>
    </w:p>
    <w:p w:rsidR="00AF5C23"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دانشکده مهندسی کامپیوتر</w:t>
      </w:r>
    </w:p>
    <w:p w:rsidR="00AF5C23"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گروه مهندسی نرم</w:t>
      </w:r>
      <w:r>
        <w:rPr>
          <w:rFonts w:ascii="Cambria" w:hAnsi="Cambria" w:cs="Far.Zar"/>
          <w:sz w:val="32"/>
          <w:szCs w:val="32"/>
          <w:rtl/>
        </w:rPr>
        <w:softHyphen/>
      </w:r>
      <w:r>
        <w:rPr>
          <w:rFonts w:ascii="Cambria" w:hAnsi="Cambria" w:cs="Far.Zar" w:hint="cs"/>
          <w:sz w:val="32"/>
          <w:szCs w:val="32"/>
          <w:rtl/>
        </w:rPr>
        <w:t>افزار</w:t>
      </w:r>
    </w:p>
    <w:p w:rsidR="00D24E3B" w:rsidRDefault="00D24E3B" w:rsidP="00D44A3D">
      <w:pPr>
        <w:bidi/>
        <w:spacing w:after="0" w:line="240" w:lineRule="auto"/>
        <w:rPr>
          <w:rFonts w:ascii="Cambria" w:hAnsi="Cambria" w:cs="Far.Zar"/>
          <w:sz w:val="32"/>
          <w:szCs w:val="32"/>
          <w:rtl/>
        </w:rPr>
      </w:pPr>
    </w:p>
    <w:p w:rsidR="00D24E3B" w:rsidRDefault="00D44A3D" w:rsidP="00D24E3B">
      <w:pPr>
        <w:bidi/>
        <w:spacing w:after="0" w:line="240" w:lineRule="auto"/>
        <w:jc w:val="center"/>
        <w:rPr>
          <w:rFonts w:ascii="Cambria" w:hAnsi="Cambria" w:cs="Far.Zar"/>
          <w:bCs/>
          <w:sz w:val="40"/>
          <w:szCs w:val="40"/>
          <w:rtl/>
        </w:rPr>
      </w:pPr>
      <w:r>
        <w:rPr>
          <w:rFonts w:ascii="Cambria" w:hAnsi="Cambria" w:cs="Far.Zar" w:hint="cs"/>
          <w:bCs/>
          <w:sz w:val="40"/>
          <w:szCs w:val="40"/>
          <w:rtl/>
        </w:rPr>
        <w:t xml:space="preserve">سند پروژه </w:t>
      </w:r>
      <w:r w:rsidR="00D24E3B" w:rsidRPr="00D24E3B">
        <w:rPr>
          <w:rFonts w:ascii="Cambria" w:hAnsi="Cambria" w:cs="Far.Zar" w:hint="cs"/>
          <w:bCs/>
          <w:sz w:val="40"/>
          <w:szCs w:val="40"/>
          <w:rtl/>
        </w:rPr>
        <w:t>سامانه تنظیم برنامه درسی</w:t>
      </w:r>
    </w:p>
    <w:p w:rsidR="00D24E3B" w:rsidRDefault="00D24E3B" w:rsidP="00D24E3B">
      <w:pPr>
        <w:bidi/>
        <w:spacing w:after="0" w:line="240" w:lineRule="auto"/>
        <w:jc w:val="center"/>
        <w:rPr>
          <w:rFonts w:ascii="Cambria" w:hAnsi="Cambria" w:cs="Far.Zar"/>
          <w:bCs/>
          <w:sz w:val="40"/>
          <w:szCs w:val="40"/>
        </w:rPr>
      </w:pPr>
    </w:p>
    <w:p w:rsidR="00D44A3D" w:rsidRDefault="00D44A3D" w:rsidP="00D44A3D">
      <w:pPr>
        <w:bidi/>
        <w:spacing w:after="0" w:line="240" w:lineRule="auto"/>
        <w:jc w:val="center"/>
        <w:rPr>
          <w:rFonts w:ascii="Cambria" w:hAnsi="Cambria" w:cs="Far.Zar"/>
          <w:bCs/>
          <w:sz w:val="40"/>
          <w:szCs w:val="40"/>
          <w:rtl/>
        </w:rPr>
      </w:pPr>
      <w:r>
        <w:rPr>
          <w:rFonts w:ascii="Cambria" w:hAnsi="Cambria" w:cs="Far.Zar" w:hint="cs"/>
          <w:bCs/>
          <w:sz w:val="40"/>
          <w:szCs w:val="40"/>
          <w:rtl/>
        </w:rPr>
        <w:t>گروه پدیده:</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مهرداد قصابی</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نوید شاقوزائی</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محمد قربان</w:t>
      </w:r>
      <w:r w:rsidRPr="00D24E3B">
        <w:rPr>
          <w:rFonts w:ascii="Cambria" w:hAnsi="Cambria" w:cs="Far.Zar"/>
          <w:b/>
          <w:sz w:val="32"/>
          <w:szCs w:val="32"/>
          <w:rtl/>
        </w:rPr>
        <w:softHyphen/>
      </w:r>
      <w:r w:rsidRPr="00D24E3B">
        <w:rPr>
          <w:rFonts w:ascii="Cambria" w:hAnsi="Cambria" w:cs="Far.Zar" w:hint="cs"/>
          <w:b/>
          <w:sz w:val="32"/>
          <w:szCs w:val="32"/>
          <w:rtl/>
        </w:rPr>
        <w:t>پور</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عرفان خوب شهمیری</w:t>
      </w:r>
    </w:p>
    <w:p w:rsid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فاطمه عبداللهی ریزی</w:t>
      </w:r>
    </w:p>
    <w:p w:rsidR="00D24E3B" w:rsidRDefault="00D24E3B" w:rsidP="00D24E3B">
      <w:pPr>
        <w:bidi/>
        <w:spacing w:after="0" w:line="240" w:lineRule="auto"/>
        <w:jc w:val="center"/>
        <w:rPr>
          <w:rFonts w:ascii="Cambria" w:hAnsi="Cambria" w:cs="Far.Zar"/>
          <w:b/>
          <w:sz w:val="32"/>
          <w:szCs w:val="32"/>
          <w:rtl/>
        </w:rPr>
      </w:pPr>
    </w:p>
    <w:p w:rsidR="00D44A3D" w:rsidRDefault="00D24E3B" w:rsidP="00D24E3B">
      <w:pPr>
        <w:bidi/>
        <w:spacing w:after="0" w:line="240" w:lineRule="auto"/>
        <w:jc w:val="center"/>
        <w:rPr>
          <w:rFonts w:ascii="Cambria" w:hAnsi="Cambria" w:cs="Far.Zar"/>
          <w:bCs/>
          <w:sz w:val="40"/>
          <w:szCs w:val="40"/>
          <w:rtl/>
        </w:rPr>
      </w:pPr>
      <w:r>
        <w:rPr>
          <w:rFonts w:ascii="Cambria" w:hAnsi="Cambria" w:cs="Far.Zar" w:hint="cs"/>
          <w:bCs/>
          <w:sz w:val="40"/>
          <w:szCs w:val="40"/>
          <w:rtl/>
        </w:rPr>
        <w:t>استاد راهنما:</w:t>
      </w:r>
    </w:p>
    <w:p w:rsidR="00D24E3B" w:rsidRPr="00D24E3B" w:rsidRDefault="00D24E3B" w:rsidP="00D44A3D">
      <w:pPr>
        <w:bidi/>
        <w:spacing w:after="0" w:line="240" w:lineRule="auto"/>
        <w:jc w:val="center"/>
        <w:rPr>
          <w:rFonts w:ascii="Cambria" w:hAnsi="Cambria" w:cs="Far.Zar"/>
          <w:b/>
          <w:sz w:val="32"/>
          <w:szCs w:val="32"/>
          <w:rtl/>
        </w:rPr>
      </w:pPr>
      <w:r>
        <w:rPr>
          <w:rFonts w:ascii="Cambria" w:hAnsi="Cambria" w:cs="Far.Zar" w:hint="cs"/>
          <w:bCs/>
          <w:sz w:val="40"/>
          <w:szCs w:val="40"/>
          <w:rtl/>
        </w:rPr>
        <w:t xml:space="preserve"> </w:t>
      </w:r>
      <w:r>
        <w:rPr>
          <w:rFonts w:ascii="Cambria" w:hAnsi="Cambria" w:cs="Far.Zar" w:hint="cs"/>
          <w:b/>
          <w:sz w:val="32"/>
          <w:szCs w:val="32"/>
          <w:rtl/>
        </w:rPr>
        <w:t>دکتر بهمن زمانی</w:t>
      </w:r>
    </w:p>
    <w:p w:rsidR="00D24E3B" w:rsidRDefault="00D24E3B" w:rsidP="00D24E3B">
      <w:pPr>
        <w:bidi/>
        <w:spacing w:after="0" w:line="240" w:lineRule="auto"/>
        <w:jc w:val="center"/>
        <w:rPr>
          <w:rFonts w:ascii="Cambria" w:hAnsi="Cambria" w:cs="Far.Zar"/>
          <w:b/>
          <w:sz w:val="32"/>
          <w:szCs w:val="32"/>
          <w:rtl/>
        </w:rPr>
      </w:pPr>
    </w:p>
    <w:p w:rsidR="00D24E3B" w:rsidRDefault="00D24E3B" w:rsidP="00D24E3B">
      <w:pPr>
        <w:bidi/>
        <w:spacing w:after="0" w:line="240" w:lineRule="auto"/>
        <w:jc w:val="center"/>
        <w:rPr>
          <w:rFonts w:ascii="Cambria" w:hAnsi="Cambria" w:cs="Far.Zar"/>
          <w:b/>
          <w:sz w:val="32"/>
          <w:szCs w:val="32"/>
          <w:rtl/>
        </w:rPr>
      </w:pPr>
    </w:p>
    <w:p w:rsidR="00D24E3B" w:rsidRDefault="00D24E3B" w:rsidP="00D24E3B">
      <w:pPr>
        <w:bidi/>
        <w:spacing w:after="0" w:line="240" w:lineRule="auto"/>
        <w:jc w:val="center"/>
        <w:rPr>
          <w:rFonts w:ascii="Cambria" w:hAnsi="Cambria" w:cs="Far.Zar"/>
          <w:b/>
          <w:sz w:val="32"/>
          <w:szCs w:val="32"/>
        </w:rPr>
      </w:pPr>
      <w:r>
        <w:rPr>
          <w:rFonts w:ascii="Cambria" w:hAnsi="Cambria" w:cs="Far.Zar" w:hint="cs"/>
          <w:b/>
          <w:sz w:val="32"/>
          <w:szCs w:val="32"/>
          <w:rtl/>
        </w:rPr>
        <w:t>پاییز 1399</w:t>
      </w:r>
    </w:p>
    <w:p w:rsidR="00917DCB" w:rsidRDefault="00917DCB" w:rsidP="00917DCB">
      <w:pPr>
        <w:bidi/>
        <w:spacing w:after="0" w:line="240" w:lineRule="auto"/>
        <w:jc w:val="center"/>
        <w:rPr>
          <w:rFonts w:ascii="Cambria" w:hAnsi="Cambria" w:cs="Far.Zar"/>
          <w:b/>
          <w:sz w:val="32"/>
          <w:szCs w:val="32"/>
        </w:rPr>
      </w:pPr>
    </w:p>
    <w:p w:rsidR="00917DCB" w:rsidRDefault="00917DCB" w:rsidP="00917DCB">
      <w:pPr>
        <w:bidi/>
        <w:spacing w:after="0" w:line="240" w:lineRule="auto"/>
        <w:jc w:val="center"/>
        <w:rPr>
          <w:rFonts w:ascii="Cambria" w:hAnsi="Cambria" w:cs="Far.Zar"/>
          <w:b/>
          <w:sz w:val="32"/>
          <w:szCs w:val="32"/>
        </w:rPr>
      </w:pPr>
    </w:p>
    <w:p w:rsidR="0077585F" w:rsidRDefault="0077585F" w:rsidP="0077585F">
      <w:pPr>
        <w:bidi/>
        <w:jc w:val="both"/>
        <w:rPr>
          <w:rFonts w:ascii="IranNastaliq" w:hAnsi="IranNastaliq" w:cs="IranNastaliq"/>
          <w:b/>
          <w:bCs/>
          <w:color w:val="000000" w:themeColor="text1"/>
          <w:sz w:val="44"/>
          <w:szCs w:val="48"/>
          <w:rtl/>
        </w:rPr>
      </w:pPr>
    </w:p>
    <w:p w:rsidR="0077585F" w:rsidRDefault="0077585F" w:rsidP="0077585F">
      <w:pPr>
        <w:bidi/>
        <w:jc w:val="both"/>
        <w:rPr>
          <w:rFonts w:ascii="IranNastaliq" w:hAnsi="IranNastaliq" w:cs="IranNastaliq"/>
          <w:b/>
          <w:bCs/>
          <w:color w:val="000000" w:themeColor="text1"/>
          <w:sz w:val="44"/>
          <w:szCs w:val="48"/>
          <w:rtl/>
        </w:rPr>
      </w:pPr>
    </w:p>
    <w:p w:rsidR="0077585F" w:rsidRDefault="0077585F" w:rsidP="0077585F">
      <w:pPr>
        <w:bidi/>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bidi/>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bidi/>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sz w:val="26"/>
        </w:rPr>
      </w:pPr>
      <w:r>
        <w:br w:type="page"/>
      </w:r>
    </w:p>
    <w:p w:rsidR="00917DCB" w:rsidRDefault="00917DCB" w:rsidP="00917DCB">
      <w:pPr>
        <w:bidi/>
        <w:spacing w:after="0" w:line="240" w:lineRule="auto"/>
        <w:jc w:val="center"/>
        <w:rPr>
          <w:rFonts w:ascii="Cambria" w:hAnsi="Cambria" w:cs="Far.Zar"/>
          <w:b/>
          <w:sz w:val="32"/>
          <w:szCs w:val="32"/>
          <w:rtl/>
          <w:lang w:bidi="fa-IR"/>
        </w:rPr>
      </w:pPr>
    </w:p>
    <w:p w:rsidR="0077585F" w:rsidRDefault="0077585F" w:rsidP="007117EC">
      <w:pPr>
        <w:bidi/>
        <w:spacing w:after="0" w:line="240" w:lineRule="auto"/>
        <w:rPr>
          <w:rFonts w:ascii="Cambria" w:hAnsi="Cambria" w:cs="Far.Zar"/>
          <w:b/>
          <w:sz w:val="32"/>
          <w:szCs w:val="32"/>
          <w:lang w:bidi="fa-IR"/>
        </w:rPr>
      </w:pPr>
    </w:p>
    <w:sdt>
      <w:sdtPr>
        <w:rPr>
          <w:rFonts w:asciiTheme="minorHAnsi" w:eastAsiaTheme="minorHAnsi" w:hAnsiTheme="minorHAnsi" w:cstheme="minorBidi"/>
          <w:color w:val="auto"/>
          <w:sz w:val="22"/>
          <w:szCs w:val="22"/>
          <w:rtl/>
        </w:rPr>
        <w:id w:val="1299110451"/>
        <w:docPartObj>
          <w:docPartGallery w:val="Table of Contents"/>
          <w:docPartUnique/>
        </w:docPartObj>
      </w:sdtPr>
      <w:sdtEndPr>
        <w:rPr>
          <w:b/>
          <w:bCs/>
          <w:noProof/>
          <w:rtl w:val="0"/>
        </w:rPr>
      </w:sdtEndPr>
      <w:sdtContent>
        <w:p w:rsidR="00CD607C" w:rsidRDefault="007117EC" w:rsidP="007117EC">
          <w:pPr>
            <w:pStyle w:val="TOCHeading"/>
            <w:tabs>
              <w:tab w:val="left" w:pos="7635"/>
            </w:tabs>
            <w:bidi/>
            <w:jc w:val="center"/>
            <w:rPr>
              <w:rFonts w:cs="Far.Zar"/>
              <w:color w:val="000000" w:themeColor="text1"/>
              <w:rtl/>
            </w:rPr>
          </w:pPr>
          <w:r w:rsidRPr="007117EC">
            <w:rPr>
              <w:rFonts w:cs="Far.Zar" w:hint="cs"/>
              <w:color w:val="000000" w:themeColor="text1"/>
              <w:rtl/>
            </w:rPr>
            <w:t>فهرست مطالب</w:t>
          </w:r>
        </w:p>
        <w:p w:rsidR="007117EC" w:rsidRPr="007117EC" w:rsidRDefault="007117EC" w:rsidP="007117EC">
          <w:pPr>
            <w:bidi/>
          </w:pPr>
        </w:p>
        <w:p w:rsidR="00174157" w:rsidRPr="00174157" w:rsidRDefault="00CD607C" w:rsidP="00174157">
          <w:pPr>
            <w:pStyle w:val="TOC1"/>
            <w:rPr>
              <w:rFonts w:eastAsiaTheme="minorEastAsia"/>
            </w:rPr>
          </w:pPr>
          <w:r w:rsidRPr="00CD607C">
            <w:rPr>
              <w:noProof w:val="0"/>
              <w:sz w:val="24"/>
              <w:szCs w:val="24"/>
            </w:rPr>
            <w:fldChar w:fldCharType="begin"/>
          </w:r>
          <w:r w:rsidRPr="00CD607C">
            <w:rPr>
              <w:sz w:val="24"/>
              <w:szCs w:val="24"/>
            </w:rPr>
            <w:instrText xml:space="preserve"> TOC \o "1-3" \h \z \u </w:instrText>
          </w:r>
          <w:r w:rsidRPr="00CD607C">
            <w:rPr>
              <w:noProof w:val="0"/>
              <w:sz w:val="24"/>
              <w:szCs w:val="24"/>
            </w:rPr>
            <w:fldChar w:fldCharType="separate"/>
          </w:r>
          <w:hyperlink w:anchor="_Toc52702722" w:history="1">
            <w:r w:rsidR="00174157" w:rsidRPr="00174157">
              <w:rPr>
                <w:rStyle w:val="Hyperlink"/>
                <w:rFonts w:hint="eastAsia"/>
                <w:rtl/>
              </w:rPr>
              <w:t>فصل</w:t>
            </w:r>
            <w:r w:rsidR="00174157" w:rsidRPr="00174157">
              <w:rPr>
                <w:rStyle w:val="Hyperlink"/>
                <w:rtl/>
              </w:rPr>
              <w:t xml:space="preserve"> </w:t>
            </w:r>
            <w:r w:rsidR="00174157" w:rsidRPr="00174157">
              <w:rPr>
                <w:rStyle w:val="Hyperlink"/>
                <w:rFonts w:hint="eastAsia"/>
                <w:rtl/>
              </w:rPr>
              <w:t>اول</w:t>
            </w:r>
            <w:r w:rsidR="00174157" w:rsidRPr="00174157">
              <w:rPr>
                <w:rStyle w:val="Hyperlink"/>
                <w:rtl/>
              </w:rPr>
              <w:t xml:space="preserve">: </w:t>
            </w:r>
            <w:r w:rsidR="00174157" w:rsidRPr="00174157">
              <w:rPr>
                <w:rStyle w:val="Hyperlink"/>
                <w:rFonts w:hint="eastAsia"/>
                <w:rtl/>
              </w:rPr>
              <w:t>استخراج</w:t>
            </w:r>
            <w:r w:rsidR="00174157" w:rsidRPr="00174157">
              <w:rPr>
                <w:rStyle w:val="Hyperlink"/>
                <w:rtl/>
              </w:rPr>
              <w:t xml:space="preserve"> </w:t>
            </w:r>
            <w:r w:rsidR="00174157" w:rsidRPr="00174157">
              <w:rPr>
                <w:rStyle w:val="Hyperlink"/>
                <w:rFonts w:hint="eastAsia"/>
                <w:rtl/>
              </w:rPr>
              <w:t>ن</w:t>
            </w:r>
            <w:r w:rsidR="00174157" w:rsidRPr="00174157">
              <w:rPr>
                <w:rStyle w:val="Hyperlink"/>
                <w:rFonts w:hint="cs"/>
                <w:rtl/>
              </w:rPr>
              <w:t>ی</w:t>
            </w:r>
            <w:r w:rsidR="00174157" w:rsidRPr="00174157">
              <w:rPr>
                <w:rStyle w:val="Hyperlink"/>
                <w:rFonts w:hint="eastAsia"/>
                <w:rtl/>
              </w:rPr>
              <w:t>ازمند</w:t>
            </w:r>
            <w:r w:rsidR="00174157" w:rsidRPr="00174157">
              <w:rPr>
                <w:rStyle w:val="Hyperlink"/>
                <w:rFonts w:hint="cs"/>
                <w:rtl/>
              </w:rPr>
              <w:t>ی</w:t>
            </w:r>
            <w:r w:rsidR="00174157">
              <w:rPr>
                <w:rStyle w:val="Hyperlink"/>
                <w:rtl/>
              </w:rPr>
              <w:softHyphen/>
            </w:r>
            <w:r w:rsidR="00174157" w:rsidRPr="00174157">
              <w:rPr>
                <w:rStyle w:val="Hyperlink"/>
                <w:rFonts w:hint="eastAsia"/>
                <w:rtl/>
              </w:rPr>
              <w:t>ها</w:t>
            </w:r>
            <w:r w:rsidR="00174157" w:rsidRPr="00174157">
              <w:rPr>
                <w:rStyle w:val="Hyperlink"/>
                <w:rFonts w:hint="cs"/>
                <w:rtl/>
              </w:rPr>
              <w:t>ی</w:t>
            </w:r>
            <w:r w:rsidR="00174157" w:rsidRPr="00174157">
              <w:rPr>
                <w:rStyle w:val="Hyperlink"/>
                <w:rtl/>
              </w:rPr>
              <w:t xml:space="preserve"> </w:t>
            </w:r>
            <w:r w:rsidR="00174157" w:rsidRPr="00174157">
              <w:rPr>
                <w:rStyle w:val="Hyperlink"/>
                <w:rFonts w:hint="eastAsia"/>
                <w:rtl/>
              </w:rPr>
              <w:t>نرم</w:t>
            </w:r>
            <w:r w:rsidR="00174157">
              <w:rPr>
                <w:rStyle w:val="Hyperlink"/>
                <w:rtl/>
              </w:rPr>
              <w:softHyphen/>
            </w:r>
            <w:r w:rsidR="00174157" w:rsidRPr="00174157">
              <w:rPr>
                <w:rStyle w:val="Hyperlink"/>
                <w:rFonts w:hint="eastAsia"/>
                <w:rtl/>
              </w:rPr>
              <w:t>افزار</w:t>
            </w:r>
            <w:r w:rsidR="00174157" w:rsidRPr="00174157">
              <w:rPr>
                <w:webHidden/>
              </w:rPr>
              <w:tab/>
            </w:r>
            <w:r w:rsidR="00174157" w:rsidRPr="00174157">
              <w:rPr>
                <w:webHidden/>
              </w:rPr>
              <w:fldChar w:fldCharType="begin"/>
            </w:r>
            <w:r w:rsidR="00174157" w:rsidRPr="00174157">
              <w:rPr>
                <w:webHidden/>
              </w:rPr>
              <w:instrText xml:space="preserve"> PAGEREF _Toc52702722 \h </w:instrText>
            </w:r>
            <w:r w:rsidR="00174157" w:rsidRPr="00174157">
              <w:rPr>
                <w:webHidden/>
              </w:rPr>
            </w:r>
            <w:r w:rsidR="00174157" w:rsidRPr="00174157">
              <w:rPr>
                <w:webHidden/>
              </w:rPr>
              <w:fldChar w:fldCharType="separate"/>
            </w:r>
            <w:r w:rsidR="00174157" w:rsidRPr="00174157">
              <w:rPr>
                <w:webHidden/>
              </w:rPr>
              <w:t>1</w:t>
            </w:r>
            <w:r w:rsidR="00174157" w:rsidRPr="00174157">
              <w:rPr>
                <w:webHidden/>
              </w:rPr>
              <w:fldChar w:fldCharType="end"/>
            </w:r>
          </w:hyperlink>
        </w:p>
        <w:p w:rsidR="00174157" w:rsidRPr="00174157" w:rsidRDefault="00135441" w:rsidP="00174157">
          <w:pPr>
            <w:pStyle w:val="TOC2"/>
          </w:pPr>
          <w:hyperlink w:anchor="_Toc52702723" w:history="1">
            <w:r w:rsidR="00174157" w:rsidRPr="00174157">
              <w:rPr>
                <w:rStyle w:val="Hyperlink"/>
                <w:rFonts w:hint="cs"/>
                <w:rtl/>
              </w:rPr>
              <w:t>1-1-</w:t>
            </w:r>
            <w:r w:rsidR="00174157" w:rsidRPr="00174157">
              <w:tab/>
            </w:r>
            <w:r w:rsidR="00174157" w:rsidRPr="00174157">
              <w:rPr>
                <w:rStyle w:val="Hyperlink"/>
                <w:rFonts w:hint="eastAsia"/>
                <w:rtl/>
              </w:rPr>
              <w:t>هدف</w:t>
            </w:r>
            <w:r w:rsidR="00174157" w:rsidRPr="00174157">
              <w:rPr>
                <w:webHidden/>
              </w:rPr>
              <w:tab/>
            </w:r>
            <w:r w:rsidR="00174157" w:rsidRPr="00174157">
              <w:rPr>
                <w:webHidden/>
              </w:rPr>
              <w:fldChar w:fldCharType="begin"/>
            </w:r>
            <w:r w:rsidR="00174157" w:rsidRPr="00174157">
              <w:rPr>
                <w:webHidden/>
              </w:rPr>
              <w:instrText xml:space="preserve"> PAGEREF _Toc52702723 \h </w:instrText>
            </w:r>
            <w:r w:rsidR="00174157" w:rsidRPr="00174157">
              <w:rPr>
                <w:webHidden/>
              </w:rPr>
            </w:r>
            <w:r w:rsidR="00174157" w:rsidRPr="00174157">
              <w:rPr>
                <w:webHidden/>
              </w:rPr>
              <w:fldChar w:fldCharType="separate"/>
            </w:r>
            <w:r w:rsidR="00174157" w:rsidRPr="00174157">
              <w:rPr>
                <w:webHidden/>
              </w:rPr>
              <w:t>1</w:t>
            </w:r>
            <w:r w:rsidR="00174157" w:rsidRPr="00174157">
              <w:rPr>
                <w:webHidden/>
              </w:rPr>
              <w:fldChar w:fldCharType="end"/>
            </w:r>
          </w:hyperlink>
        </w:p>
        <w:p w:rsidR="00174157" w:rsidRPr="00174157" w:rsidRDefault="00135441" w:rsidP="00174157">
          <w:pPr>
            <w:pStyle w:val="TOC2"/>
          </w:pPr>
          <w:hyperlink w:anchor="_Toc52702724" w:history="1">
            <w:r w:rsidR="00174157" w:rsidRPr="00174157">
              <w:rPr>
                <w:rStyle w:val="Hyperlink"/>
                <w:rFonts w:hint="cs"/>
                <w:rtl/>
              </w:rPr>
              <w:t>1-2-</w:t>
            </w:r>
            <w:r w:rsidR="00174157" w:rsidRPr="00174157">
              <w:tab/>
            </w:r>
            <w:r w:rsidR="00174157" w:rsidRPr="00174157">
              <w:rPr>
                <w:rStyle w:val="Hyperlink"/>
                <w:rFonts w:hint="eastAsia"/>
                <w:rtl/>
              </w:rPr>
              <w:t>قلمرو</w:t>
            </w:r>
            <w:r w:rsidR="00174157" w:rsidRPr="00174157">
              <w:rPr>
                <w:webHidden/>
              </w:rPr>
              <w:tab/>
            </w:r>
            <w:r w:rsidR="00174157" w:rsidRPr="00174157">
              <w:rPr>
                <w:webHidden/>
              </w:rPr>
              <w:fldChar w:fldCharType="begin"/>
            </w:r>
            <w:r w:rsidR="00174157" w:rsidRPr="00174157">
              <w:rPr>
                <w:webHidden/>
              </w:rPr>
              <w:instrText xml:space="preserve"> PAGEREF _Toc52702724 \h </w:instrText>
            </w:r>
            <w:r w:rsidR="00174157" w:rsidRPr="00174157">
              <w:rPr>
                <w:webHidden/>
              </w:rPr>
            </w:r>
            <w:r w:rsidR="00174157" w:rsidRPr="00174157">
              <w:rPr>
                <w:webHidden/>
              </w:rPr>
              <w:fldChar w:fldCharType="separate"/>
            </w:r>
            <w:r w:rsidR="00174157" w:rsidRPr="00174157">
              <w:rPr>
                <w:webHidden/>
              </w:rPr>
              <w:t>1</w:t>
            </w:r>
            <w:r w:rsidR="00174157" w:rsidRPr="00174157">
              <w:rPr>
                <w:webHidden/>
              </w:rPr>
              <w:fldChar w:fldCharType="end"/>
            </w:r>
          </w:hyperlink>
        </w:p>
        <w:p w:rsidR="00CD607C" w:rsidRDefault="00CD607C" w:rsidP="00CD607C">
          <w:pPr>
            <w:rPr>
              <w:b/>
              <w:bCs/>
              <w:noProof/>
            </w:rPr>
          </w:pPr>
          <w:r w:rsidRPr="00CD607C">
            <w:rPr>
              <w:noProof/>
              <w:sz w:val="24"/>
              <w:szCs w:val="24"/>
            </w:rPr>
            <w:fldChar w:fldCharType="end"/>
          </w:r>
        </w:p>
      </w:sdtContent>
    </w:sdt>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rtl/>
          <w:lang w:bidi="fa-IR"/>
        </w:rPr>
      </w:pPr>
    </w:p>
    <w:p w:rsidR="00CD607C" w:rsidRDefault="0077585F" w:rsidP="00CD607C">
      <w:pPr>
        <w:pStyle w:val="TOCHeading"/>
        <w:tabs>
          <w:tab w:val="left" w:pos="7635"/>
        </w:tabs>
        <w:rPr>
          <w:rFonts w:ascii="Cambria" w:hAnsi="Cambria" w:cs="Far.Zar"/>
          <w:b/>
          <w:rtl/>
          <w:lang w:bidi="fa-IR"/>
        </w:rPr>
      </w:pPr>
      <w:r>
        <w:rPr>
          <w:rFonts w:ascii="Cambria" w:hAnsi="Cambria" w:cs="Far.Zar"/>
          <w:b/>
          <w:rtl/>
          <w:lang w:bidi="fa-IR"/>
        </w:rPr>
        <w:br w:type="page"/>
      </w:r>
    </w:p>
    <w:p w:rsidR="0077585F" w:rsidRPr="00CD607C" w:rsidRDefault="0077585F" w:rsidP="00CD607C">
      <w:pPr>
        <w:rPr>
          <w:b/>
          <w:bCs/>
          <w:noProof/>
          <w:rtl/>
        </w:rPr>
      </w:pPr>
    </w:p>
    <w:p w:rsidR="0077585F" w:rsidRDefault="0077585F" w:rsidP="0077585F">
      <w:pPr>
        <w:bidi/>
        <w:spacing w:after="0" w:line="240" w:lineRule="auto"/>
        <w:jc w:val="center"/>
        <w:rPr>
          <w:rFonts w:ascii="Cambria" w:hAnsi="Cambria" w:cs="Far.Zar"/>
          <w:b/>
          <w:sz w:val="32"/>
          <w:szCs w:val="32"/>
          <w:rtl/>
          <w:lang w:bidi="fa-IR"/>
        </w:rPr>
      </w:pPr>
      <w:r>
        <w:rPr>
          <w:rFonts w:ascii="Cambria" w:hAnsi="Cambria" w:cs="Far.Zar" w:hint="cs"/>
          <w:b/>
          <w:sz w:val="32"/>
          <w:szCs w:val="32"/>
          <w:rtl/>
          <w:lang w:bidi="fa-IR"/>
        </w:rPr>
        <w:t>فهرست تصاویر</w:t>
      </w:r>
    </w:p>
    <w:p w:rsidR="0077585F" w:rsidRDefault="0077585F" w:rsidP="0077585F">
      <w:pPr>
        <w:bidi/>
        <w:spacing w:after="0" w:line="240" w:lineRule="auto"/>
        <w:jc w:val="center"/>
        <w:rPr>
          <w:rFonts w:ascii="Cambria" w:hAnsi="Cambria" w:cs="Far.Zar"/>
          <w:b/>
          <w:sz w:val="32"/>
          <w:szCs w:val="32"/>
          <w:rtl/>
          <w:lang w:bidi="fa-IR"/>
        </w:rPr>
      </w:pPr>
    </w:p>
    <w:p w:rsidR="0077585F" w:rsidRDefault="0077585F">
      <w:pPr>
        <w:rPr>
          <w:rFonts w:ascii="Cambria" w:hAnsi="Cambria" w:cs="Far.Zar"/>
          <w:b/>
          <w:sz w:val="32"/>
          <w:szCs w:val="32"/>
          <w:rtl/>
          <w:lang w:bidi="fa-IR"/>
        </w:rPr>
      </w:pPr>
      <w:r>
        <w:rPr>
          <w:rFonts w:ascii="Cambria" w:hAnsi="Cambria" w:cs="Far.Zar"/>
          <w:b/>
          <w:sz w:val="32"/>
          <w:szCs w:val="32"/>
          <w:rtl/>
          <w:lang w:bidi="fa-IR"/>
        </w:rPr>
        <w:br w:type="page"/>
      </w:r>
    </w:p>
    <w:p w:rsidR="0077585F" w:rsidRDefault="0077585F" w:rsidP="0077585F">
      <w:pPr>
        <w:bidi/>
        <w:spacing w:after="0" w:line="240" w:lineRule="auto"/>
        <w:jc w:val="center"/>
        <w:rPr>
          <w:rFonts w:ascii="Cambria" w:hAnsi="Cambria" w:cs="Far.Zar"/>
          <w:b/>
          <w:sz w:val="32"/>
          <w:szCs w:val="32"/>
          <w:rtl/>
          <w:lang w:bidi="fa-IR"/>
        </w:rPr>
      </w:pPr>
      <w:r>
        <w:rPr>
          <w:rFonts w:ascii="Cambria" w:hAnsi="Cambria" w:cs="Far.Zar" w:hint="cs"/>
          <w:b/>
          <w:sz w:val="32"/>
          <w:szCs w:val="32"/>
          <w:rtl/>
          <w:lang w:bidi="fa-IR"/>
        </w:rPr>
        <w:lastRenderedPageBreak/>
        <w:t>فهرست جدول</w:t>
      </w:r>
      <w:r>
        <w:rPr>
          <w:rFonts w:ascii="Cambria" w:hAnsi="Cambria" w:cs="Far.Zar"/>
          <w:b/>
          <w:sz w:val="32"/>
          <w:szCs w:val="32"/>
          <w:rtl/>
          <w:lang w:bidi="fa-IR"/>
        </w:rPr>
        <w:softHyphen/>
      </w:r>
      <w:r>
        <w:rPr>
          <w:rFonts w:ascii="Cambria" w:hAnsi="Cambria" w:cs="Far.Zar" w:hint="cs"/>
          <w:b/>
          <w:sz w:val="32"/>
          <w:szCs w:val="32"/>
          <w:rtl/>
          <w:lang w:bidi="fa-IR"/>
        </w:rPr>
        <w:t>ها</w:t>
      </w:r>
    </w:p>
    <w:p w:rsidR="0077585F" w:rsidRDefault="0077585F">
      <w:pPr>
        <w:rPr>
          <w:rFonts w:ascii="Cambria" w:hAnsi="Cambria" w:cs="Far.Zar"/>
          <w:b/>
          <w:sz w:val="32"/>
          <w:szCs w:val="32"/>
          <w:rtl/>
          <w:lang w:bidi="fa-IR"/>
        </w:rPr>
      </w:pPr>
      <w:r>
        <w:rPr>
          <w:rFonts w:ascii="Cambria" w:hAnsi="Cambria" w:cs="Far.Zar"/>
          <w:b/>
          <w:sz w:val="32"/>
          <w:szCs w:val="32"/>
          <w:rtl/>
          <w:lang w:bidi="fa-IR"/>
        </w:rPr>
        <w:br w:type="page"/>
      </w:r>
    </w:p>
    <w:p w:rsidR="0077585F" w:rsidRDefault="0077585F" w:rsidP="0077585F">
      <w:pPr>
        <w:bidi/>
        <w:spacing w:after="0" w:line="240" w:lineRule="auto"/>
        <w:jc w:val="center"/>
        <w:rPr>
          <w:rFonts w:ascii="Cambria" w:hAnsi="Cambria" w:cs="Far.Zar"/>
          <w:b/>
          <w:sz w:val="32"/>
          <w:szCs w:val="32"/>
          <w:rtl/>
          <w:lang w:bidi="fa-IR"/>
        </w:rPr>
      </w:pPr>
    </w:p>
    <w:p w:rsidR="00CD607C" w:rsidRDefault="0077585F">
      <w:pPr>
        <w:rPr>
          <w:rFonts w:ascii="Cambria" w:hAnsi="Cambria" w:cs="Far.Zar"/>
          <w:b/>
          <w:sz w:val="32"/>
          <w:szCs w:val="32"/>
          <w:rtl/>
          <w:lang w:bidi="fa-IR"/>
        </w:rPr>
        <w:sectPr w:rsidR="00CD607C">
          <w:pgSz w:w="12240" w:h="15840"/>
          <w:pgMar w:top="1440" w:right="1440" w:bottom="1440" w:left="1440" w:header="720" w:footer="720" w:gutter="0"/>
          <w:cols w:space="720"/>
          <w:docGrid w:linePitch="360"/>
        </w:sectPr>
      </w:pPr>
      <w:r>
        <w:rPr>
          <w:rFonts w:ascii="Cambria" w:hAnsi="Cambria" w:cs="Far.Zar"/>
          <w:b/>
          <w:sz w:val="32"/>
          <w:szCs w:val="32"/>
          <w:rtl/>
          <w:lang w:bidi="fa-IR"/>
        </w:rPr>
        <w:br w:type="page"/>
      </w:r>
    </w:p>
    <w:p w:rsidR="00CD607C" w:rsidRDefault="00CD607C" w:rsidP="00CD607C">
      <w:pPr>
        <w:bidi/>
        <w:spacing w:after="0" w:line="240" w:lineRule="auto"/>
        <w:rPr>
          <w:rFonts w:ascii="Cambria" w:hAnsi="Cambria" w:cs="Far.Zar"/>
          <w:b/>
          <w:sz w:val="32"/>
          <w:szCs w:val="32"/>
          <w:rtl/>
          <w:lang w:bidi="fa-IR"/>
        </w:rPr>
      </w:pPr>
    </w:p>
    <w:p w:rsidR="0077585F" w:rsidRDefault="0077585F" w:rsidP="00CD607C">
      <w:pPr>
        <w:pStyle w:val="Heading1"/>
        <w:bidi/>
        <w:jc w:val="center"/>
        <w:rPr>
          <w:rFonts w:cs="Far.Zar"/>
          <w:b/>
          <w:bCs/>
          <w:color w:val="000000" w:themeColor="text1"/>
          <w:sz w:val="40"/>
          <w:szCs w:val="40"/>
          <w:lang w:bidi="fa-IR"/>
        </w:rPr>
      </w:pPr>
      <w:bookmarkStart w:id="0" w:name="_Toc52702722"/>
      <w:r w:rsidRPr="00CD607C">
        <w:rPr>
          <w:rFonts w:cs="Far.Zar" w:hint="cs"/>
          <w:b/>
          <w:bCs/>
          <w:color w:val="000000" w:themeColor="text1"/>
          <w:sz w:val="40"/>
          <w:szCs w:val="40"/>
          <w:rtl/>
          <w:lang w:bidi="fa-IR"/>
        </w:rPr>
        <w:t>فصل اول: استخراج نیازمندی</w:t>
      </w:r>
      <w:r w:rsidRPr="00CD607C">
        <w:rPr>
          <w:rFonts w:cs="Far.Zar"/>
          <w:b/>
          <w:bCs/>
          <w:color w:val="000000" w:themeColor="text1"/>
          <w:sz w:val="40"/>
          <w:szCs w:val="40"/>
          <w:rtl/>
          <w:lang w:bidi="fa-IR"/>
        </w:rPr>
        <w:softHyphen/>
      </w:r>
      <w:r w:rsidRPr="00CD607C">
        <w:rPr>
          <w:rFonts w:cs="Far.Zar" w:hint="cs"/>
          <w:b/>
          <w:bCs/>
          <w:color w:val="000000" w:themeColor="text1"/>
          <w:sz w:val="40"/>
          <w:szCs w:val="40"/>
          <w:rtl/>
          <w:lang w:bidi="fa-IR"/>
        </w:rPr>
        <w:t>های نرم</w:t>
      </w:r>
      <w:r w:rsidRPr="00CD607C">
        <w:rPr>
          <w:rFonts w:cs="Far.Zar"/>
          <w:b/>
          <w:bCs/>
          <w:color w:val="000000" w:themeColor="text1"/>
          <w:sz w:val="40"/>
          <w:szCs w:val="40"/>
          <w:rtl/>
          <w:lang w:bidi="fa-IR"/>
        </w:rPr>
        <w:softHyphen/>
      </w:r>
      <w:r w:rsidRPr="00CD607C">
        <w:rPr>
          <w:rFonts w:cs="Far.Zar" w:hint="cs"/>
          <w:b/>
          <w:bCs/>
          <w:color w:val="000000" w:themeColor="text1"/>
          <w:sz w:val="40"/>
          <w:szCs w:val="40"/>
          <w:rtl/>
          <w:lang w:bidi="fa-IR"/>
        </w:rPr>
        <w:t>افزار</w:t>
      </w:r>
      <w:bookmarkEnd w:id="0"/>
    </w:p>
    <w:p w:rsidR="00C3030A" w:rsidRPr="00C3030A" w:rsidRDefault="00C3030A" w:rsidP="00C3030A">
      <w:pPr>
        <w:bidi/>
        <w:rPr>
          <w:lang w:bidi="fa-IR"/>
        </w:rPr>
      </w:pPr>
    </w:p>
    <w:p w:rsidR="00254262" w:rsidRPr="007E3D6A" w:rsidRDefault="007E3D6A" w:rsidP="007E3D6A">
      <w:pPr>
        <w:pStyle w:val="ListParagraph"/>
        <w:numPr>
          <w:ilvl w:val="0"/>
          <w:numId w:val="1"/>
        </w:numPr>
        <w:bidi/>
        <w:ind w:left="360"/>
        <w:rPr>
          <w:rFonts w:cs="Far.Zar"/>
          <w:b/>
          <w:bCs/>
          <w:sz w:val="32"/>
          <w:szCs w:val="32"/>
          <w:lang w:bidi="fa-IR"/>
        </w:rPr>
      </w:pPr>
      <w:r w:rsidRPr="007E3D6A">
        <w:rPr>
          <w:rFonts w:cs="Far.Zar" w:hint="cs"/>
          <w:b/>
          <w:bCs/>
          <w:sz w:val="32"/>
          <w:szCs w:val="32"/>
          <w:rtl/>
          <w:lang w:bidi="fa-IR"/>
        </w:rPr>
        <w:t>مقدمه</w:t>
      </w:r>
    </w:p>
    <w:p w:rsidR="007E3D6A" w:rsidRDefault="007E3D6A" w:rsidP="006643CF">
      <w:pPr>
        <w:pStyle w:val="ListParagraph"/>
        <w:bidi/>
        <w:ind w:left="360" w:firstLine="360"/>
        <w:jc w:val="lowKashida"/>
        <w:rPr>
          <w:rFonts w:cs="Far.Zar"/>
          <w:sz w:val="32"/>
          <w:szCs w:val="32"/>
          <w:rtl/>
          <w:lang w:bidi="fa-IR"/>
        </w:rPr>
      </w:pPr>
      <w:r>
        <w:rPr>
          <w:rFonts w:cs="Far.Zar" w:hint="cs"/>
          <w:sz w:val="32"/>
          <w:szCs w:val="32"/>
          <w:rtl/>
          <w:lang w:bidi="fa-IR"/>
        </w:rPr>
        <w:t>دا</w:t>
      </w:r>
      <w:r w:rsidR="000259D9">
        <w:rPr>
          <w:rFonts w:cs="Far.Zar" w:hint="cs"/>
          <w:sz w:val="32"/>
          <w:szCs w:val="32"/>
          <w:rtl/>
          <w:lang w:bidi="fa-IR"/>
        </w:rPr>
        <w:t>شتن یک سامانه ایده</w:t>
      </w:r>
      <w:r w:rsidR="000259D9">
        <w:rPr>
          <w:rFonts w:cs="Far.Zar"/>
          <w:sz w:val="32"/>
          <w:szCs w:val="32"/>
          <w:rtl/>
          <w:lang w:bidi="fa-IR"/>
        </w:rPr>
        <w:softHyphen/>
      </w:r>
      <w:r w:rsidR="000259D9">
        <w:rPr>
          <w:rFonts w:cs="Far.Zar" w:hint="cs"/>
          <w:sz w:val="32"/>
          <w:szCs w:val="32"/>
          <w:rtl/>
          <w:lang w:bidi="fa-IR"/>
        </w:rPr>
        <w:t>آل برای انتخاب واحد در یک دانشگاه، یکی از دغدغه</w:t>
      </w:r>
      <w:r w:rsidR="000259D9">
        <w:rPr>
          <w:rFonts w:cs="Far.Zar"/>
          <w:sz w:val="32"/>
          <w:szCs w:val="32"/>
          <w:rtl/>
          <w:lang w:bidi="fa-IR"/>
        </w:rPr>
        <w:softHyphen/>
      </w:r>
      <w:r w:rsidR="000259D9">
        <w:rPr>
          <w:rFonts w:cs="Far.Zar" w:hint="cs"/>
          <w:sz w:val="32"/>
          <w:szCs w:val="32"/>
          <w:rtl/>
          <w:lang w:bidi="fa-IR"/>
        </w:rPr>
        <w:t>های بزرگ یک دانشجو می</w:t>
      </w:r>
      <w:r w:rsidR="000259D9">
        <w:rPr>
          <w:rFonts w:cs="Far.Zar"/>
          <w:sz w:val="32"/>
          <w:szCs w:val="32"/>
          <w:rtl/>
          <w:lang w:bidi="fa-IR"/>
        </w:rPr>
        <w:softHyphen/>
      </w:r>
      <w:r w:rsidR="000259D9">
        <w:rPr>
          <w:rFonts w:cs="Far.Zar" w:hint="cs"/>
          <w:sz w:val="32"/>
          <w:szCs w:val="32"/>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C3030A">
      <w:pPr>
        <w:pStyle w:val="Heading2"/>
        <w:numPr>
          <w:ilvl w:val="1"/>
          <w:numId w:val="3"/>
        </w:numPr>
        <w:bidi/>
        <w:rPr>
          <w:lang w:bidi="fa-IR"/>
        </w:rPr>
      </w:pPr>
      <w:bookmarkStart w:id="1" w:name="_Toc52702723"/>
      <w:r w:rsidRPr="00C3030A">
        <w:rPr>
          <w:rFonts w:hint="cs"/>
          <w:rtl/>
          <w:lang w:bidi="fa-IR"/>
        </w:rPr>
        <w:t>هدف</w:t>
      </w:r>
      <w:bookmarkEnd w:id="1"/>
    </w:p>
    <w:p w:rsidR="005946DF" w:rsidRDefault="005946DF" w:rsidP="006643CF">
      <w:pPr>
        <w:pStyle w:val="ListParagraph"/>
        <w:bidi/>
        <w:ind w:left="360" w:firstLine="360"/>
        <w:jc w:val="mediumKashida"/>
        <w:rPr>
          <w:rFonts w:cs="Far.Zar"/>
          <w:sz w:val="32"/>
          <w:szCs w:val="32"/>
          <w:rtl/>
          <w:lang w:bidi="fa-IR"/>
        </w:rPr>
      </w:pPr>
      <w:r>
        <w:rPr>
          <w:rFonts w:cs="Far.Zar" w:hint="cs"/>
          <w:sz w:val="32"/>
          <w:szCs w:val="32"/>
          <w:rtl/>
          <w:lang w:bidi="fa-IR"/>
        </w:rPr>
        <w:t>تبیین نیازمندی</w:t>
      </w:r>
      <w:r>
        <w:rPr>
          <w:rFonts w:cs="Far.Zar"/>
          <w:sz w:val="32"/>
          <w:szCs w:val="32"/>
          <w:rtl/>
          <w:lang w:bidi="fa-IR"/>
        </w:rPr>
        <w:softHyphen/>
      </w:r>
      <w:r>
        <w:rPr>
          <w:rFonts w:cs="Far.Zar" w:hint="cs"/>
          <w:sz w:val="32"/>
          <w:szCs w:val="32"/>
          <w:rtl/>
          <w:lang w:bidi="fa-IR"/>
        </w:rPr>
        <w:t>های نرم</w:t>
      </w:r>
      <w:r>
        <w:rPr>
          <w:rFonts w:cs="Far.Zar"/>
          <w:sz w:val="32"/>
          <w:szCs w:val="32"/>
          <w:rtl/>
          <w:lang w:bidi="fa-IR"/>
        </w:rPr>
        <w:softHyphen/>
      </w:r>
      <w:r>
        <w:rPr>
          <w:rFonts w:cs="Far.Zar" w:hint="cs"/>
          <w:sz w:val="32"/>
          <w:szCs w:val="32"/>
          <w:rtl/>
          <w:lang w:bidi="fa-IR"/>
        </w:rPr>
        <w:t>افزار، یکی از اصول مهندسی برای طراحی نرم</w:t>
      </w:r>
      <w:r>
        <w:rPr>
          <w:rFonts w:cs="Far.Zar"/>
          <w:sz w:val="32"/>
          <w:szCs w:val="32"/>
          <w:rtl/>
          <w:lang w:bidi="fa-IR"/>
        </w:rPr>
        <w:softHyphen/>
      </w:r>
      <w:r>
        <w:rPr>
          <w:rFonts w:cs="Far.Zar" w:hint="cs"/>
          <w:sz w:val="32"/>
          <w:szCs w:val="32"/>
          <w:rtl/>
          <w:lang w:bidi="fa-IR"/>
        </w:rPr>
        <w:t>افزار شناخته می</w:t>
      </w:r>
      <w:r>
        <w:rPr>
          <w:rFonts w:cs="Far.Zar"/>
          <w:sz w:val="32"/>
          <w:szCs w:val="32"/>
          <w:rtl/>
          <w:lang w:bidi="fa-IR"/>
        </w:rPr>
        <w:softHyphen/>
      </w:r>
      <w:r>
        <w:rPr>
          <w:rFonts w:cs="Far.Zar" w:hint="cs"/>
          <w:sz w:val="32"/>
          <w:szCs w:val="32"/>
          <w:rtl/>
          <w:lang w:bidi="fa-IR"/>
        </w:rPr>
        <w:t>شود تا چارچوب</w:t>
      </w:r>
      <w:r>
        <w:rPr>
          <w:rFonts w:cs="Far.Zar"/>
          <w:sz w:val="32"/>
          <w:szCs w:val="32"/>
          <w:rtl/>
          <w:lang w:bidi="fa-IR"/>
        </w:rPr>
        <w:softHyphen/>
      </w:r>
      <w:r>
        <w:rPr>
          <w:rFonts w:cs="Far.Zar" w:hint="cs"/>
          <w:sz w:val="32"/>
          <w:szCs w:val="32"/>
          <w:rtl/>
          <w:lang w:bidi="fa-IR"/>
        </w:rPr>
        <w:t>های کلی یک نرم</w:t>
      </w:r>
      <w:r>
        <w:rPr>
          <w:rFonts w:cs="Far.Zar"/>
          <w:sz w:val="32"/>
          <w:szCs w:val="32"/>
          <w:rtl/>
          <w:lang w:bidi="fa-IR"/>
        </w:rPr>
        <w:softHyphen/>
      </w:r>
      <w:r>
        <w:rPr>
          <w:rFonts w:cs="Far.Zar" w:hint="cs"/>
          <w:sz w:val="32"/>
          <w:szCs w:val="32"/>
          <w:rtl/>
          <w:lang w:bidi="fa-IR"/>
        </w:rPr>
        <w:t xml:space="preserve">افزار را نشان دهد و بایدها و نبایدهای </w:t>
      </w:r>
      <w:r w:rsidR="00C927C4">
        <w:rPr>
          <w:rFonts w:cs="Far.Zar" w:hint="cs"/>
          <w:sz w:val="32"/>
          <w:szCs w:val="32"/>
          <w:rtl/>
          <w:lang w:bidi="fa-IR"/>
        </w:rPr>
        <w:t>کارکردی و کارایی یک نرم</w:t>
      </w:r>
      <w:r w:rsidR="00C927C4">
        <w:rPr>
          <w:rFonts w:cs="Far.Zar"/>
          <w:sz w:val="32"/>
          <w:szCs w:val="32"/>
          <w:rtl/>
          <w:lang w:bidi="fa-IR"/>
        </w:rPr>
        <w:softHyphen/>
      </w:r>
      <w:r w:rsidR="00C927C4">
        <w:rPr>
          <w:rFonts w:cs="Far.Zar" w:hint="cs"/>
          <w:sz w:val="32"/>
          <w:szCs w:val="32"/>
          <w:rtl/>
          <w:lang w:bidi="fa-IR"/>
        </w:rPr>
        <w:t>افزار برای مشتری واضح باشد تا توافق اولیه بین توسعه</w:t>
      </w:r>
      <w:r w:rsidR="00C927C4">
        <w:rPr>
          <w:rFonts w:cs="Far.Zar"/>
          <w:sz w:val="32"/>
          <w:szCs w:val="32"/>
          <w:rtl/>
          <w:lang w:bidi="fa-IR"/>
        </w:rPr>
        <w:softHyphen/>
      </w:r>
      <w:r w:rsidR="00C927C4">
        <w:rPr>
          <w:rFonts w:cs="Far.Zar" w:hint="cs"/>
          <w:sz w:val="32"/>
          <w:szCs w:val="32"/>
          <w:rtl/>
          <w:lang w:bidi="fa-IR"/>
        </w:rPr>
        <w:t>دهندگان و مشتریان حاصل شود و براساس آن بتوان تخمین</w:t>
      </w:r>
      <w:r w:rsidR="00C927C4">
        <w:rPr>
          <w:rFonts w:cs="Far.Zar"/>
          <w:sz w:val="32"/>
          <w:szCs w:val="32"/>
          <w:rtl/>
          <w:lang w:bidi="fa-IR"/>
        </w:rPr>
        <w:softHyphen/>
      </w:r>
      <w:r w:rsidR="00C927C4">
        <w:rPr>
          <w:rFonts w:cs="Far.Zar" w:hint="cs"/>
          <w:sz w:val="32"/>
          <w:szCs w:val="32"/>
          <w:rtl/>
          <w:lang w:bidi="fa-IR"/>
        </w:rPr>
        <w:t>های مورد نظر برای ساخت نرم</w:t>
      </w:r>
      <w:r w:rsidR="00C927C4">
        <w:rPr>
          <w:rFonts w:cs="Far.Zar"/>
          <w:sz w:val="32"/>
          <w:szCs w:val="32"/>
          <w:rtl/>
          <w:lang w:bidi="fa-IR"/>
        </w:rPr>
        <w:softHyphen/>
      </w:r>
      <w:r w:rsidR="00C927C4">
        <w:rPr>
          <w:rFonts w:cs="Far.Zar" w:hint="cs"/>
          <w:sz w:val="32"/>
          <w:szCs w:val="32"/>
          <w:rtl/>
          <w:lang w:bidi="fa-IR"/>
        </w:rPr>
        <w:t>افزار را بدست آورد. این تبیین نیازمندی</w:t>
      </w:r>
      <w:r w:rsidR="00C927C4">
        <w:rPr>
          <w:rFonts w:cs="Far.Zar"/>
          <w:sz w:val="32"/>
          <w:szCs w:val="32"/>
          <w:rtl/>
          <w:lang w:bidi="fa-IR"/>
        </w:rPr>
        <w:softHyphen/>
      </w:r>
      <w:r w:rsidR="00C927C4">
        <w:rPr>
          <w:rFonts w:cs="Far.Zar" w:hint="cs"/>
          <w:sz w:val="32"/>
          <w:szCs w:val="32"/>
          <w:rtl/>
          <w:lang w:bidi="fa-IR"/>
        </w:rPr>
        <w:t>های نرم</w:t>
      </w:r>
      <w:r w:rsidR="00C927C4">
        <w:rPr>
          <w:rFonts w:cs="Far.Zar"/>
          <w:sz w:val="32"/>
          <w:szCs w:val="32"/>
          <w:rtl/>
          <w:lang w:bidi="fa-IR"/>
        </w:rPr>
        <w:softHyphen/>
      </w:r>
      <w:r w:rsidR="00C927C4">
        <w:rPr>
          <w:rFonts w:cs="Far.Zar" w:hint="cs"/>
          <w:sz w:val="32"/>
          <w:szCs w:val="32"/>
          <w:rtl/>
          <w:lang w:bidi="fa-IR"/>
        </w:rPr>
        <w:t>افزار در قالب سند نیازمندی</w:t>
      </w:r>
      <w:r w:rsidR="00C927C4">
        <w:rPr>
          <w:rFonts w:cs="Far.Zar"/>
          <w:sz w:val="32"/>
          <w:szCs w:val="32"/>
          <w:rtl/>
          <w:lang w:bidi="fa-IR"/>
        </w:rPr>
        <w:softHyphen/>
      </w:r>
      <w:r w:rsidR="00C927C4">
        <w:rPr>
          <w:rFonts w:cs="Far.Zar" w:hint="cs"/>
          <w:sz w:val="32"/>
          <w:szCs w:val="32"/>
          <w:rtl/>
          <w:lang w:bidi="fa-IR"/>
        </w:rPr>
        <w:t>های نرم</w:t>
      </w:r>
      <w:r w:rsidR="00C927C4">
        <w:rPr>
          <w:rFonts w:cs="Far.Zar"/>
          <w:sz w:val="32"/>
          <w:szCs w:val="32"/>
          <w:rtl/>
          <w:lang w:bidi="fa-IR"/>
        </w:rPr>
        <w:softHyphen/>
      </w:r>
      <w:r w:rsidR="00C927C4">
        <w:rPr>
          <w:rFonts w:cs="Far.Zar" w:hint="cs"/>
          <w:sz w:val="32"/>
          <w:szCs w:val="32"/>
          <w:rtl/>
          <w:lang w:bidi="fa-IR"/>
        </w:rPr>
        <w:t xml:space="preserve">افزار در این فصل طبق استاندارد </w:t>
      </w:r>
      <w:r w:rsidR="00C927C4">
        <w:rPr>
          <w:rFonts w:cs="Far.Zar"/>
          <w:sz w:val="32"/>
          <w:szCs w:val="32"/>
          <w:lang w:bidi="fa-IR"/>
        </w:rPr>
        <w:t xml:space="preserve">IEEE </w:t>
      </w:r>
      <w:proofErr w:type="spellStart"/>
      <w:r w:rsidR="00C927C4">
        <w:rPr>
          <w:rFonts w:cs="Far.Zar"/>
          <w:sz w:val="32"/>
          <w:szCs w:val="32"/>
          <w:lang w:bidi="fa-IR"/>
        </w:rPr>
        <w:t>Std</w:t>
      </w:r>
      <w:proofErr w:type="spellEnd"/>
      <w:r w:rsidR="00C927C4">
        <w:rPr>
          <w:rFonts w:cs="Far.Zar"/>
          <w:sz w:val="32"/>
          <w:szCs w:val="32"/>
          <w:lang w:bidi="fa-IR"/>
        </w:rPr>
        <w:t xml:space="preserve"> 830-1998 SRS</w:t>
      </w:r>
      <w:r w:rsidR="00C927C4">
        <w:rPr>
          <w:rFonts w:cs="Far.Zar" w:hint="cs"/>
          <w:sz w:val="32"/>
          <w:szCs w:val="32"/>
          <w:rtl/>
          <w:lang w:bidi="fa-IR"/>
        </w:rPr>
        <w:t xml:space="preserve"> انجام می</w:t>
      </w:r>
      <w:r w:rsidR="00C927C4">
        <w:rPr>
          <w:rFonts w:cs="Far.Zar"/>
          <w:sz w:val="32"/>
          <w:szCs w:val="32"/>
          <w:rtl/>
          <w:lang w:bidi="fa-IR"/>
        </w:rPr>
        <w:softHyphen/>
      </w:r>
      <w:r w:rsidR="00C927C4">
        <w:rPr>
          <w:rFonts w:cs="Far.Zar" w:hint="cs"/>
          <w:sz w:val="32"/>
          <w:szCs w:val="32"/>
          <w:rtl/>
          <w:lang w:bidi="fa-IR"/>
        </w:rPr>
        <w:t>شود.</w:t>
      </w:r>
    </w:p>
    <w:p w:rsidR="00C927C4" w:rsidRDefault="00C927C4" w:rsidP="006643CF">
      <w:pPr>
        <w:pStyle w:val="ListParagraph"/>
        <w:bidi/>
        <w:ind w:left="360" w:firstLine="360"/>
        <w:jc w:val="mediumKashida"/>
        <w:rPr>
          <w:rFonts w:cs="Far.Zar"/>
          <w:sz w:val="32"/>
          <w:szCs w:val="32"/>
          <w:rtl/>
          <w:lang w:bidi="fa-IR"/>
        </w:rPr>
      </w:pPr>
      <w:r>
        <w:rPr>
          <w:rFonts w:cs="Far.Zar" w:hint="cs"/>
          <w:sz w:val="32"/>
          <w:szCs w:val="32"/>
          <w:rtl/>
          <w:lang w:bidi="fa-IR"/>
        </w:rPr>
        <w:t xml:space="preserve">مخاطبان </w:t>
      </w:r>
      <w:r w:rsidR="006643CF">
        <w:rPr>
          <w:rFonts w:cs="Far.Zar" w:hint="cs"/>
          <w:sz w:val="32"/>
          <w:szCs w:val="32"/>
          <w:rtl/>
          <w:lang w:bidi="fa-IR"/>
        </w:rPr>
        <w:t xml:space="preserve">خاص </w:t>
      </w:r>
      <w:r>
        <w:rPr>
          <w:rFonts w:cs="Far.Zar" w:hint="cs"/>
          <w:sz w:val="32"/>
          <w:szCs w:val="32"/>
          <w:rtl/>
          <w:lang w:bidi="fa-IR"/>
        </w:rPr>
        <w:t>ا</w:t>
      </w:r>
      <w:r w:rsidR="006643CF">
        <w:rPr>
          <w:rFonts w:cs="Far.Zar" w:hint="cs"/>
          <w:sz w:val="32"/>
          <w:szCs w:val="32"/>
          <w:rtl/>
          <w:lang w:bidi="fa-IR"/>
        </w:rPr>
        <w:t>ین سند، دانشجویان، اساتید و کارکنان دانشگاه اصفهان می</w:t>
      </w:r>
      <w:r w:rsidR="006643CF">
        <w:rPr>
          <w:rFonts w:cs="Far.Zar"/>
          <w:sz w:val="32"/>
          <w:szCs w:val="32"/>
          <w:rtl/>
          <w:lang w:bidi="fa-IR"/>
        </w:rPr>
        <w:softHyphen/>
      </w:r>
      <w:r w:rsidR="006643CF">
        <w:rPr>
          <w:rFonts w:cs="Far.Zar" w:hint="cs"/>
          <w:sz w:val="32"/>
          <w:szCs w:val="32"/>
          <w:rtl/>
          <w:lang w:bidi="fa-IR"/>
        </w:rPr>
        <w:t>باشند و مخاطبان عام این سند هر مجموعه</w:t>
      </w:r>
      <w:r w:rsidR="006643CF">
        <w:rPr>
          <w:rFonts w:cs="Far.Zar"/>
          <w:sz w:val="32"/>
          <w:szCs w:val="32"/>
          <w:rtl/>
          <w:lang w:bidi="fa-IR"/>
        </w:rPr>
        <w:softHyphen/>
      </w:r>
      <w:r w:rsidR="006643CF">
        <w:rPr>
          <w:rFonts w:cs="Far.Zar" w:hint="cs"/>
          <w:sz w:val="32"/>
          <w:szCs w:val="32"/>
          <w:rtl/>
          <w:lang w:bidi="fa-IR"/>
        </w:rPr>
        <w:t>ی</w:t>
      </w:r>
      <w:r w:rsidR="006643CF">
        <w:rPr>
          <w:rFonts w:cs="Far.Zar"/>
          <w:sz w:val="32"/>
          <w:szCs w:val="32"/>
          <w:rtl/>
          <w:lang w:bidi="fa-IR"/>
        </w:rPr>
        <w:softHyphen/>
      </w:r>
      <w:r w:rsidR="006643CF">
        <w:rPr>
          <w:rFonts w:cs="Far.Zar" w:hint="cs"/>
          <w:sz w:val="32"/>
          <w:szCs w:val="32"/>
          <w:rtl/>
          <w:lang w:bidi="fa-IR"/>
        </w:rPr>
        <w:t xml:space="preserve"> دانشگاهی است که قصد دارد سامانه تنظیم برنامه درسی خود را ارتقا دهد.</w:t>
      </w:r>
    </w:p>
    <w:p w:rsidR="009F69C0" w:rsidRPr="00C3030A" w:rsidRDefault="009F69C0" w:rsidP="00C3030A">
      <w:pPr>
        <w:pStyle w:val="Heading2"/>
        <w:numPr>
          <w:ilvl w:val="1"/>
          <w:numId w:val="3"/>
        </w:numPr>
        <w:bidi/>
        <w:rPr>
          <w:b w:val="0"/>
          <w:bCs w:val="0"/>
          <w:vertAlign w:val="subscript"/>
          <w:lang w:bidi="fa-IR"/>
        </w:rPr>
      </w:pPr>
      <w:bookmarkStart w:id="2" w:name="_Toc52702724"/>
      <w:r w:rsidRPr="00C3030A">
        <w:rPr>
          <w:rFonts w:hint="cs"/>
          <w:rtl/>
          <w:lang w:bidi="fa-IR"/>
        </w:rPr>
        <w:t>قلمرو</w:t>
      </w:r>
      <w:bookmarkEnd w:id="2"/>
    </w:p>
    <w:p w:rsidR="009F69C0" w:rsidRDefault="009F69C0" w:rsidP="009F69C0">
      <w:pPr>
        <w:pStyle w:val="ListParagraph"/>
        <w:bidi/>
        <w:jc w:val="mediumKashida"/>
        <w:rPr>
          <w:rFonts w:cs="Far.Zar" w:hint="cs"/>
          <w:sz w:val="32"/>
          <w:szCs w:val="32"/>
          <w:rtl/>
          <w:lang w:bidi="fa-IR"/>
        </w:rPr>
      </w:pPr>
      <w:r>
        <w:rPr>
          <w:rFonts w:cs="Far.Zar" w:hint="cs"/>
          <w:sz w:val="32"/>
          <w:szCs w:val="32"/>
          <w:rtl/>
          <w:lang w:bidi="fa-IR"/>
        </w:rPr>
        <w:t xml:space="preserve">نام این محصول </w:t>
      </w:r>
      <w:r w:rsidR="00EA3901">
        <w:rPr>
          <w:rFonts w:cs="Far.Zar" w:hint="cs"/>
          <w:sz w:val="32"/>
          <w:szCs w:val="32"/>
          <w:rtl/>
          <w:lang w:bidi="fa-IR"/>
        </w:rPr>
        <w:t xml:space="preserve">آسان </w:t>
      </w:r>
      <w:r w:rsidR="003C2B87">
        <w:rPr>
          <w:rFonts w:cs="Far.Zar" w:hint="cs"/>
          <w:sz w:val="32"/>
          <w:szCs w:val="32"/>
          <w:rtl/>
          <w:lang w:bidi="fa-IR"/>
        </w:rPr>
        <w:t>تدبیر می</w:t>
      </w:r>
      <w:r w:rsidR="003C2B87">
        <w:rPr>
          <w:rFonts w:cs="Far.Zar"/>
          <w:sz w:val="32"/>
          <w:szCs w:val="32"/>
          <w:rtl/>
          <w:lang w:bidi="fa-IR"/>
        </w:rPr>
        <w:softHyphen/>
      </w:r>
      <w:r w:rsidR="003C2B87">
        <w:rPr>
          <w:rFonts w:cs="Far.Zar" w:hint="cs"/>
          <w:sz w:val="32"/>
          <w:szCs w:val="32"/>
          <w:rtl/>
          <w:lang w:bidi="fa-IR"/>
        </w:rPr>
        <w:t>باشد.</w:t>
      </w:r>
    </w:p>
    <w:p w:rsidR="002D0F17" w:rsidRDefault="003C2B87" w:rsidP="002D0F17">
      <w:pPr>
        <w:pStyle w:val="ListParagraph"/>
        <w:bidi/>
        <w:ind w:left="360" w:firstLine="360"/>
        <w:jc w:val="mediumKashida"/>
        <w:rPr>
          <w:rFonts w:cs="Far.Zar"/>
          <w:sz w:val="32"/>
          <w:szCs w:val="32"/>
          <w:rtl/>
          <w:lang w:bidi="fa-IR"/>
        </w:rPr>
      </w:pPr>
      <w:r>
        <w:rPr>
          <w:rFonts w:cs="Far.Zar" w:hint="cs"/>
          <w:sz w:val="32"/>
          <w:szCs w:val="32"/>
          <w:rtl/>
          <w:lang w:bidi="fa-IR"/>
        </w:rPr>
        <w:lastRenderedPageBreak/>
        <w:t>این محصول در جهت آسان نمودن تنظیم برنامه درسی برای دانشگاه اصفهان طراحی شده است</w:t>
      </w:r>
      <w:r w:rsidR="002D0F17">
        <w:rPr>
          <w:rFonts w:cs="Far.Zar" w:hint="cs"/>
          <w:sz w:val="32"/>
          <w:szCs w:val="32"/>
          <w:rtl/>
          <w:lang w:bidi="fa-IR"/>
        </w:rPr>
        <w:t xml:space="preserve"> تا مشکلات دانشجویان در انتخاب واحد و همچنین برنامه</w:t>
      </w:r>
      <w:r w:rsidR="002D0F17">
        <w:rPr>
          <w:rFonts w:cs="Far.Zar"/>
          <w:sz w:val="32"/>
          <w:szCs w:val="32"/>
          <w:rtl/>
          <w:lang w:bidi="fa-IR"/>
        </w:rPr>
        <w:softHyphen/>
      </w:r>
      <w:r w:rsidR="002D0F17">
        <w:rPr>
          <w:rFonts w:cs="Far.Zar" w:hint="cs"/>
          <w:sz w:val="32"/>
          <w:szCs w:val="32"/>
          <w:rtl/>
          <w:lang w:bidi="fa-IR"/>
        </w:rPr>
        <w:t>ریزی مسئولان برای برگزاری کلاس</w:t>
      </w:r>
      <w:r w:rsidR="002D0F17">
        <w:rPr>
          <w:rFonts w:cs="Far.Zar"/>
          <w:sz w:val="32"/>
          <w:szCs w:val="32"/>
          <w:rtl/>
          <w:lang w:bidi="fa-IR"/>
        </w:rPr>
        <w:softHyphen/>
      </w:r>
      <w:r w:rsidR="002D0F17">
        <w:rPr>
          <w:rFonts w:cs="Far.Zar" w:hint="cs"/>
          <w:sz w:val="32"/>
          <w:szCs w:val="32"/>
          <w:rtl/>
          <w:lang w:bidi="fa-IR"/>
        </w:rPr>
        <w:t>های درسی تسهیل گردد.</w:t>
      </w:r>
    </w:p>
    <w:p w:rsidR="002D0F17" w:rsidRDefault="002D0F17" w:rsidP="002D0F17">
      <w:pPr>
        <w:pStyle w:val="ListParagraph"/>
        <w:bidi/>
        <w:ind w:left="360" w:firstLine="360"/>
        <w:jc w:val="mediumKashida"/>
        <w:rPr>
          <w:rFonts w:cs="Far.Zar" w:hint="cs"/>
          <w:sz w:val="32"/>
          <w:szCs w:val="32"/>
          <w:rtl/>
          <w:lang w:bidi="fa-IR"/>
        </w:rPr>
      </w:pPr>
      <w:r>
        <w:rPr>
          <w:rFonts w:cs="Far.Zar" w:hint="cs"/>
          <w:sz w:val="32"/>
          <w:szCs w:val="32"/>
          <w:rtl/>
          <w:lang w:bidi="fa-IR"/>
        </w:rPr>
        <w:t>شایان ذکر است که این محصول فقط در جامعه دانشگاهی می</w:t>
      </w:r>
      <w:r>
        <w:rPr>
          <w:rFonts w:cs="Far.Zar"/>
          <w:sz w:val="32"/>
          <w:szCs w:val="32"/>
          <w:rtl/>
          <w:lang w:bidi="fa-IR"/>
        </w:rPr>
        <w:softHyphen/>
      </w:r>
      <w:r>
        <w:rPr>
          <w:rFonts w:cs="Far.Zar" w:hint="cs"/>
          <w:sz w:val="32"/>
          <w:szCs w:val="32"/>
          <w:rtl/>
          <w:lang w:bidi="fa-IR"/>
        </w:rPr>
        <w:t>تواند مورد استفاده قرار گیرد و در حوزه</w:t>
      </w:r>
      <w:r>
        <w:rPr>
          <w:rFonts w:cs="Far.Zar"/>
          <w:sz w:val="32"/>
          <w:szCs w:val="32"/>
          <w:rtl/>
          <w:lang w:bidi="fa-IR"/>
        </w:rPr>
        <w:softHyphen/>
      </w:r>
      <w:r>
        <w:rPr>
          <w:rFonts w:cs="Far.Zar" w:hint="cs"/>
          <w:sz w:val="32"/>
          <w:szCs w:val="32"/>
          <w:rtl/>
          <w:lang w:bidi="fa-IR"/>
        </w:rPr>
        <w:t>های دیگر نظیر ادارات، کارخانه</w:t>
      </w:r>
      <w:r>
        <w:rPr>
          <w:rFonts w:cs="Far.Zar"/>
          <w:sz w:val="32"/>
          <w:szCs w:val="32"/>
          <w:rtl/>
          <w:lang w:bidi="fa-IR"/>
        </w:rPr>
        <w:softHyphen/>
      </w:r>
      <w:r>
        <w:rPr>
          <w:rFonts w:cs="Far.Zar" w:hint="cs"/>
          <w:sz w:val="32"/>
          <w:szCs w:val="32"/>
          <w:rtl/>
          <w:lang w:bidi="fa-IR"/>
        </w:rPr>
        <w:t>ها و ... غیرقابل</w:t>
      </w:r>
      <w:r>
        <w:rPr>
          <w:rFonts w:cs="Far.Zar"/>
          <w:sz w:val="32"/>
          <w:szCs w:val="32"/>
          <w:rtl/>
          <w:lang w:bidi="fa-IR"/>
        </w:rPr>
        <w:softHyphen/>
      </w:r>
      <w:r>
        <w:rPr>
          <w:rFonts w:cs="Far.Zar" w:hint="cs"/>
          <w:sz w:val="32"/>
          <w:szCs w:val="32"/>
          <w:rtl/>
          <w:lang w:bidi="fa-IR"/>
        </w:rPr>
        <w:t>استفاده می</w:t>
      </w:r>
      <w:r>
        <w:rPr>
          <w:rFonts w:cs="Far.Zar"/>
          <w:sz w:val="32"/>
          <w:szCs w:val="32"/>
          <w:rtl/>
          <w:lang w:bidi="fa-IR"/>
        </w:rPr>
        <w:softHyphen/>
      </w:r>
      <w:r>
        <w:rPr>
          <w:rFonts w:cs="Far.Zar" w:hint="cs"/>
          <w:sz w:val="32"/>
          <w:szCs w:val="32"/>
          <w:rtl/>
          <w:lang w:bidi="fa-IR"/>
        </w:rPr>
        <w:t>باشد.</w:t>
      </w:r>
    </w:p>
    <w:p w:rsidR="002D0F17" w:rsidRDefault="002D0F17" w:rsidP="002D0F17">
      <w:pPr>
        <w:pStyle w:val="ListParagraph"/>
        <w:bidi/>
        <w:ind w:left="360" w:firstLine="360"/>
        <w:jc w:val="mediumKashida"/>
        <w:rPr>
          <w:rFonts w:cs="Far.Zar"/>
          <w:sz w:val="32"/>
          <w:szCs w:val="32"/>
          <w:rtl/>
          <w:lang w:bidi="fa-IR"/>
        </w:rPr>
      </w:pPr>
      <w:r>
        <w:rPr>
          <w:rFonts w:cs="Far.Zar" w:hint="cs"/>
          <w:sz w:val="32"/>
          <w:szCs w:val="32"/>
          <w:rtl/>
          <w:lang w:bidi="fa-IR"/>
        </w:rPr>
        <w:t>از مزایای این محصول می</w:t>
      </w:r>
      <w:r>
        <w:rPr>
          <w:rFonts w:cs="Far.Zar"/>
          <w:sz w:val="32"/>
          <w:szCs w:val="32"/>
          <w:rtl/>
          <w:lang w:bidi="fa-IR"/>
        </w:rPr>
        <w:softHyphen/>
      </w:r>
      <w:r>
        <w:rPr>
          <w:rFonts w:cs="Far.Zar" w:hint="cs"/>
          <w:sz w:val="32"/>
          <w:szCs w:val="32"/>
          <w:rtl/>
          <w:lang w:bidi="fa-IR"/>
        </w:rPr>
        <w:t>توان به موارد زیر اشاره کرد:</w:t>
      </w:r>
    </w:p>
    <w:p w:rsidR="00B70FEC" w:rsidRDefault="00B70FEC" w:rsidP="00B70FEC">
      <w:pPr>
        <w:pStyle w:val="ListParagraph"/>
        <w:numPr>
          <w:ilvl w:val="0"/>
          <w:numId w:val="4"/>
        </w:numPr>
        <w:bidi/>
        <w:jc w:val="mediumKashida"/>
        <w:rPr>
          <w:rFonts w:cs="Far.Zar" w:hint="cs"/>
          <w:sz w:val="32"/>
          <w:szCs w:val="32"/>
          <w:lang w:bidi="fa-IR"/>
        </w:rPr>
      </w:pPr>
      <w:r>
        <w:rPr>
          <w:rFonts w:cs="Far.Zar" w:hint="cs"/>
          <w:sz w:val="32"/>
          <w:szCs w:val="32"/>
          <w:rtl/>
          <w:lang w:bidi="fa-IR"/>
        </w:rPr>
        <w:t>آسان</w:t>
      </w:r>
      <w:r w:rsidR="00135441">
        <w:rPr>
          <w:rFonts w:cs="Far.Zar" w:hint="cs"/>
          <w:sz w:val="32"/>
          <w:szCs w:val="32"/>
          <w:rtl/>
          <w:lang w:bidi="fa-IR"/>
        </w:rPr>
        <w:t xml:space="preserve"> </w:t>
      </w:r>
      <w:r>
        <w:rPr>
          <w:rFonts w:cs="Far.Zar" w:hint="cs"/>
          <w:sz w:val="32"/>
          <w:szCs w:val="32"/>
          <w:rtl/>
          <w:lang w:bidi="fa-IR"/>
        </w:rPr>
        <w:t>بودن کار با آن</w:t>
      </w:r>
    </w:p>
    <w:p w:rsidR="00B70FEC" w:rsidRDefault="00B70FEC" w:rsidP="00B70FEC">
      <w:pPr>
        <w:pStyle w:val="ListParagraph"/>
        <w:numPr>
          <w:ilvl w:val="0"/>
          <w:numId w:val="4"/>
        </w:numPr>
        <w:bidi/>
        <w:jc w:val="mediumKashida"/>
        <w:rPr>
          <w:rFonts w:cs="Far.Zar" w:hint="cs"/>
          <w:sz w:val="32"/>
          <w:szCs w:val="32"/>
          <w:lang w:bidi="fa-IR"/>
        </w:rPr>
      </w:pPr>
      <w:r>
        <w:rPr>
          <w:rFonts w:cs="Far.Zar" w:hint="cs"/>
          <w:sz w:val="32"/>
          <w:szCs w:val="32"/>
          <w:rtl/>
          <w:lang w:bidi="fa-IR"/>
        </w:rPr>
        <w:t>قابلیت همه</w:t>
      </w:r>
      <w:r>
        <w:rPr>
          <w:rFonts w:cs="Far.Zar"/>
          <w:sz w:val="32"/>
          <w:szCs w:val="32"/>
          <w:rtl/>
          <w:lang w:bidi="fa-IR"/>
        </w:rPr>
        <w:softHyphen/>
      </w:r>
      <w:r>
        <w:rPr>
          <w:rFonts w:cs="Far.Zar" w:hint="cs"/>
          <w:sz w:val="32"/>
          <w:szCs w:val="32"/>
          <w:rtl/>
          <w:lang w:bidi="fa-IR"/>
        </w:rPr>
        <w:t>چیز در یک نگاه</w:t>
      </w:r>
    </w:p>
    <w:p w:rsidR="00B70FEC" w:rsidRDefault="00135441" w:rsidP="00B70FEC">
      <w:pPr>
        <w:pStyle w:val="ListParagraph"/>
        <w:numPr>
          <w:ilvl w:val="0"/>
          <w:numId w:val="4"/>
        </w:numPr>
        <w:bidi/>
        <w:jc w:val="mediumKashida"/>
        <w:rPr>
          <w:rFonts w:cs="Far.Zar" w:hint="cs"/>
          <w:sz w:val="32"/>
          <w:szCs w:val="32"/>
          <w:lang w:bidi="fa-IR"/>
        </w:rPr>
      </w:pPr>
      <w:r>
        <w:rPr>
          <w:rFonts w:cs="Far.Zar" w:hint="cs"/>
          <w:sz w:val="32"/>
          <w:szCs w:val="32"/>
          <w:rtl/>
          <w:lang w:bidi="fa-IR"/>
        </w:rPr>
        <w:t>آسان بودن انتخاب واحد با اعمال برنامه درسی از پیش ساخته</w:t>
      </w:r>
    </w:p>
    <w:p w:rsidR="00135441" w:rsidRDefault="00135441" w:rsidP="00135441">
      <w:pPr>
        <w:pStyle w:val="ListParagraph"/>
        <w:numPr>
          <w:ilvl w:val="0"/>
          <w:numId w:val="4"/>
        </w:numPr>
        <w:bidi/>
        <w:jc w:val="mediumKashida"/>
        <w:rPr>
          <w:rFonts w:cs="Far.Zar" w:hint="cs"/>
          <w:sz w:val="32"/>
          <w:szCs w:val="32"/>
          <w:lang w:bidi="fa-IR"/>
        </w:rPr>
      </w:pPr>
      <w:r>
        <w:rPr>
          <w:rFonts w:cs="Far.Zar" w:hint="cs"/>
          <w:sz w:val="32"/>
          <w:szCs w:val="32"/>
          <w:rtl/>
          <w:lang w:bidi="fa-IR"/>
        </w:rPr>
        <w:t>پایین بودن نرخ مشکلات</w:t>
      </w:r>
    </w:p>
    <w:p w:rsidR="00135441" w:rsidRDefault="00135441" w:rsidP="00135441">
      <w:pPr>
        <w:pStyle w:val="ListParagraph"/>
        <w:numPr>
          <w:ilvl w:val="0"/>
          <w:numId w:val="4"/>
        </w:numPr>
        <w:bidi/>
        <w:jc w:val="mediumKashida"/>
        <w:rPr>
          <w:rFonts w:cs="Far.Zar" w:hint="cs"/>
          <w:sz w:val="32"/>
          <w:szCs w:val="32"/>
          <w:lang w:bidi="fa-IR"/>
        </w:rPr>
      </w:pPr>
      <w:r>
        <w:rPr>
          <w:rFonts w:cs="Far.Zar" w:hint="cs"/>
          <w:sz w:val="32"/>
          <w:szCs w:val="32"/>
          <w:rtl/>
          <w:lang w:bidi="fa-IR"/>
        </w:rPr>
        <w:t>کاهش اتلاف وقت در انتخاب واحد</w:t>
      </w:r>
    </w:p>
    <w:p w:rsidR="00135441" w:rsidRPr="00135441" w:rsidRDefault="00135441" w:rsidP="00135441">
      <w:pPr>
        <w:pStyle w:val="Heading2"/>
        <w:numPr>
          <w:ilvl w:val="1"/>
          <w:numId w:val="3"/>
        </w:numPr>
        <w:bidi/>
        <w:rPr>
          <w:rFonts w:hint="cs"/>
          <w:rtl/>
          <w:lang w:bidi="fa-IR"/>
        </w:rPr>
      </w:pPr>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p>
    <w:p w:rsidR="002D0F17" w:rsidRPr="002D0F17" w:rsidRDefault="002D0F17" w:rsidP="002D0F17">
      <w:pPr>
        <w:pStyle w:val="ListParagraph"/>
        <w:bidi/>
        <w:jc w:val="mediumKashida"/>
        <w:rPr>
          <w:rFonts w:cs="Far.Zar" w:hint="cs"/>
          <w:sz w:val="32"/>
          <w:szCs w:val="32"/>
          <w:rtl/>
          <w:lang w:bidi="fa-IR"/>
        </w:rPr>
      </w:pPr>
      <w:bookmarkStart w:id="3" w:name="_GoBack"/>
      <w:bookmarkEnd w:id="3"/>
    </w:p>
    <w:p w:rsidR="009F69C0" w:rsidRPr="00704E84" w:rsidRDefault="009F69C0" w:rsidP="009F69C0">
      <w:pPr>
        <w:pStyle w:val="ListParagraph"/>
        <w:bidi/>
        <w:jc w:val="mediumKashida"/>
        <w:rPr>
          <w:rFonts w:cs="Far.Zar"/>
          <w:b/>
          <w:bCs/>
          <w:sz w:val="32"/>
          <w:szCs w:val="32"/>
          <w:rtl/>
          <w:lang w:bidi="fa-IR"/>
        </w:rPr>
      </w:pPr>
    </w:p>
    <w:sectPr w:rsidR="009F69C0" w:rsidRPr="00704E84"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ar.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135441" w:rsidRPr="00135441">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135441" w:rsidRPr="00135441">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20229"/>
    <w:rsid w:val="000259D9"/>
    <w:rsid w:val="00135441"/>
    <w:rsid w:val="00174157"/>
    <w:rsid w:val="00254262"/>
    <w:rsid w:val="002647C4"/>
    <w:rsid w:val="002D0F17"/>
    <w:rsid w:val="003C2B87"/>
    <w:rsid w:val="0043706E"/>
    <w:rsid w:val="005946DF"/>
    <w:rsid w:val="006643CF"/>
    <w:rsid w:val="00704E84"/>
    <w:rsid w:val="007117EC"/>
    <w:rsid w:val="0077585F"/>
    <w:rsid w:val="007E3D6A"/>
    <w:rsid w:val="008E112A"/>
    <w:rsid w:val="00917DCB"/>
    <w:rsid w:val="009F355D"/>
    <w:rsid w:val="009F69C0"/>
    <w:rsid w:val="00A673FE"/>
    <w:rsid w:val="00AF5C23"/>
    <w:rsid w:val="00B70FEC"/>
    <w:rsid w:val="00C3030A"/>
    <w:rsid w:val="00C927C4"/>
    <w:rsid w:val="00CD607C"/>
    <w:rsid w:val="00D24E3B"/>
    <w:rsid w:val="00D44A3D"/>
    <w:rsid w:val="00E4250B"/>
    <w:rsid w:val="00EA3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441"/>
    <w:pPr>
      <w:keepNext/>
      <w:keepLines/>
      <w:spacing w:before="40" w:after="0"/>
      <w:outlineLvl w:val="1"/>
    </w:pPr>
    <w:rPr>
      <w:rFonts w:ascii="Far.Zar" w:eastAsiaTheme="majorEastAsia" w:hAnsi="Far.Zar" w:cs="Far.Zar"/>
      <w:b/>
      <w:bCs/>
      <w:sz w:val="32"/>
      <w:szCs w:val="32"/>
    </w:rPr>
  </w:style>
  <w:style w:type="paragraph" w:styleId="Heading4">
    <w:name w:val="heading 4"/>
    <w:basedOn w:val="Normal"/>
    <w:next w:val="Normal"/>
    <w:link w:val="Heading4Char"/>
    <w:uiPriority w:val="9"/>
    <w:semiHidden/>
    <w:unhideWhenUsed/>
    <w:qFormat/>
    <w:rsid w:val="007758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58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CD60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tabs>
        <w:tab w:val="right" w:leader="dot" w:pos="9350"/>
      </w:tabs>
      <w:bidi/>
      <w:spacing w:after="100"/>
    </w:pPr>
    <w:rPr>
      <w:rFonts w:cs="Far.Zar"/>
      <w:noProof/>
      <w:lang w:bidi="fa-IR"/>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135441"/>
    <w:rPr>
      <w:rFonts w:ascii="Far.Zar" w:eastAsiaTheme="majorEastAsia" w:hAnsi="Far.Zar" w:cs="Far.Zar"/>
      <w:b/>
      <w:bCs/>
      <w:sz w:val="32"/>
      <w:szCs w:val="32"/>
    </w:rPr>
  </w:style>
  <w:style w:type="paragraph" w:styleId="TOC2">
    <w:name w:val="toc 2"/>
    <w:basedOn w:val="Normal"/>
    <w:next w:val="Normal"/>
    <w:autoRedefine/>
    <w:uiPriority w:val="39"/>
    <w:unhideWhenUsed/>
    <w:rsid w:val="00174157"/>
    <w:pPr>
      <w:tabs>
        <w:tab w:val="left" w:pos="1320"/>
        <w:tab w:val="right" w:leader="dot" w:pos="9350"/>
      </w:tabs>
      <w:bidi/>
      <w:spacing w:after="100"/>
      <w:ind w:left="220"/>
    </w:pPr>
    <w:rPr>
      <w:rFonts w:cs="Far.Zar"/>
      <w:noProo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049C-945E-41DB-8D61-6DA91BFD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10</cp:revision>
  <cp:lastPrinted>2020-10-04T06:44:00Z</cp:lastPrinted>
  <dcterms:created xsi:type="dcterms:W3CDTF">2020-10-01T19:27:00Z</dcterms:created>
  <dcterms:modified xsi:type="dcterms:W3CDTF">2020-10-04T19:23:00Z</dcterms:modified>
</cp:coreProperties>
</file>