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8937F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گزارش کار: شناسایی نویسنده با استفاده از داده‌های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Newsgroups 20</w:t>
      </w:r>
    </w:p>
    <w:p w14:paraId="37CF6F91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هدف</w:t>
      </w:r>
    </w:p>
    <w:p w14:paraId="2BF7CDE4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هدف این پروژه آشنایی با نحوه استفاده از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برای دسته‌بندی متون و شناسایی نویسنده است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81C9F1F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5CA270DA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توضیحات پروژه</w:t>
      </w:r>
    </w:p>
    <w:p w14:paraId="5ED050E8" w14:textId="77777777" w:rsidR="004417DC" w:rsidRPr="004417DC" w:rsidRDefault="004417DC" w:rsidP="004417D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Newsgroups 20</w:t>
      </w:r>
    </w:p>
    <w:p w14:paraId="78BCBBD4" w14:textId="77777777" w:rsidR="004417DC" w:rsidRPr="004417DC" w:rsidRDefault="004417DC" w:rsidP="004417D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پیش‌پردازش داده‌ها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تبدیل متن به ویژگی‌ها با استفاده از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TF-IDF)</w:t>
      </w:r>
    </w:p>
    <w:p w14:paraId="7B7EB543" w14:textId="77777777" w:rsidR="004417DC" w:rsidRPr="004417DC" w:rsidRDefault="004417DC" w:rsidP="004417D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آموزش مدل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SVM 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 کرنل خطی</w:t>
      </w:r>
    </w:p>
    <w:p w14:paraId="46FCD848" w14:textId="77777777" w:rsidR="004417DC" w:rsidRPr="004417DC" w:rsidRDefault="004417DC" w:rsidP="004417D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ارزیابی مدل و گزارش دقت آن</w:t>
      </w:r>
    </w:p>
    <w:p w14:paraId="6D020F41" w14:textId="77777777" w:rsidR="004417DC" w:rsidRPr="004417DC" w:rsidRDefault="004417DC" w:rsidP="004417D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نمودار ماتریس سردرگمی</w:t>
      </w:r>
    </w:p>
    <w:p w14:paraId="355EE7F4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03102D4C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مراحل انجام کار</w:t>
      </w:r>
    </w:p>
    <w:p w14:paraId="1EA679AE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Newsgroups 20</w:t>
      </w:r>
    </w:p>
    <w:p w14:paraId="7396BD1C" w14:textId="77777777" w:rsidR="004417DC" w:rsidRPr="004417DC" w:rsidRDefault="004417DC" w:rsidP="004417DC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مجموعه داده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Newsgroups 20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شامل مجموعه‌ای از مقالات خبری از 20 گروه خبری مختلف است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78E1D527" w14:textId="77777777" w:rsidR="004417DC" w:rsidRPr="004417DC" w:rsidRDefault="004417DC" w:rsidP="004417DC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 xml:space="preserve">این مجموعه داده با استفاده از تابع </w:t>
      </w:r>
      <w:r w:rsidRPr="004417DC">
        <w:rPr>
          <w:rFonts w:ascii="Courier New" w:eastAsia="Times New Roman" w:hAnsi="Courier New" w:cs="B Nazanin"/>
          <w:sz w:val="28"/>
          <w:szCs w:val="28"/>
        </w:rPr>
        <w:t>fetch_20newsgroups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 xml:space="preserve">از کتابخانه </w:t>
      </w:r>
      <w:proofErr w:type="spellStart"/>
      <w:r w:rsidRPr="004417DC">
        <w:rPr>
          <w:rFonts w:ascii="Courier New" w:eastAsia="Times New Roman" w:hAnsi="Courier New" w:cs="B Nazanin"/>
          <w:sz w:val="28"/>
          <w:szCs w:val="28"/>
        </w:rPr>
        <w:t>sklearn.datasets</w:t>
      </w:r>
      <w:proofErr w:type="spellEnd"/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بارگذاری شد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6A04578" w14:textId="77777777" w:rsidR="00EF47E5" w:rsidRPr="004417DC" w:rsidRDefault="00EF47E5" w:rsidP="004417DC">
      <w:pPr>
        <w:bidi/>
        <w:rPr>
          <w:rFonts w:cs="B Nazanin"/>
          <w:sz w:val="28"/>
          <w:szCs w:val="28"/>
        </w:rPr>
      </w:pPr>
    </w:p>
    <w:p w14:paraId="5C460BE8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741A8F6B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پیش‌پردازش داده‌ها</w:t>
      </w:r>
    </w:p>
    <w:p w14:paraId="39FCEE4A" w14:textId="77777777" w:rsidR="004417DC" w:rsidRPr="004417DC" w:rsidRDefault="004417DC" w:rsidP="004417D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 xml:space="preserve">داده‌های متنی به ویژگی‌های عددی تبدیل شدند با استفاده از </w:t>
      </w:r>
      <w:proofErr w:type="spellStart"/>
      <w:r w:rsidRPr="004417DC">
        <w:rPr>
          <w:rFonts w:ascii="Courier New" w:eastAsia="Times New Roman" w:hAnsi="Courier New" w:cs="B Nazanin"/>
          <w:sz w:val="28"/>
          <w:szCs w:val="28"/>
        </w:rPr>
        <w:t>TfidfVectorizer</w:t>
      </w:r>
      <w:proofErr w:type="spellEnd"/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74E4E72" w14:textId="77777777" w:rsidR="004417DC" w:rsidRPr="004417DC" w:rsidRDefault="004417DC" w:rsidP="004417D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از توقف کلمات انگلیسی نیز برای بهبود دقت مدل استفاده شد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FC94810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38629487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2E09DC85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تقسیم داده‌ها به مجموعه‌های آموزشی و تست</w:t>
      </w:r>
    </w:p>
    <w:p w14:paraId="4B5DAE63" w14:textId="77777777" w:rsidR="004417DC" w:rsidRPr="004417DC" w:rsidRDefault="004417DC" w:rsidP="004417D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داده‌ها به دو مجموعه آموزشی و تست با نسبت 80/20 تقسیم شدند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6EED61B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63068C30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5EB99428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آموزش مدل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SVM </w:t>
      </w: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 کرنل خطی</w:t>
      </w:r>
    </w:p>
    <w:p w14:paraId="1075A97C" w14:textId="77777777" w:rsidR="004417DC" w:rsidRPr="004417DC" w:rsidRDefault="004417DC" w:rsidP="004417D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مدل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با کرنل خطی بر روی داده‌های آموزشی آموزش داده شد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5E69EA2" w14:textId="77777777" w:rsidR="004417DC" w:rsidRPr="004417DC" w:rsidRDefault="004417DC" w:rsidP="004417DC">
      <w:pPr>
        <w:bidi/>
        <w:rPr>
          <w:rFonts w:cs="B Nazanin"/>
          <w:sz w:val="28"/>
          <w:szCs w:val="28"/>
          <w:rtl/>
        </w:rPr>
      </w:pPr>
    </w:p>
    <w:p w14:paraId="44BF36B7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1DB62CA6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پیش‌بینی و ارزیابی مدل</w:t>
      </w:r>
    </w:p>
    <w:p w14:paraId="70DB9266" w14:textId="77777777" w:rsidR="004417DC" w:rsidRPr="004417DC" w:rsidRDefault="004417DC" w:rsidP="004417D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مدل بر روی مجموعه داده‌های تست پیش‌بینی انجام داد و دقت مدل محاسبه شد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D2EE452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5DFCF3E1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0A06BD23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ماتریس سردرگمی</w:t>
      </w:r>
    </w:p>
    <w:p w14:paraId="3F929E1D" w14:textId="77777777" w:rsidR="004417DC" w:rsidRPr="004417DC" w:rsidRDefault="004417DC" w:rsidP="004417D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ماتریس سردرگمی برای نمایش عملکرد مدل در تشخیص‌های صحیح و نادرست ترسیم شد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14CC11F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2EAA64F3" w14:textId="77777777" w:rsidR="004417DC" w:rsidRDefault="004417DC" w:rsidP="004417DC">
      <w:pPr>
        <w:bidi/>
        <w:rPr>
          <w:rFonts w:cs="B Nazanin"/>
          <w:sz w:val="28"/>
          <w:szCs w:val="28"/>
        </w:rPr>
      </w:pPr>
    </w:p>
    <w:p w14:paraId="5A06C798" w14:textId="77777777" w:rsidR="004417DC" w:rsidRPr="004417DC" w:rsidRDefault="004417DC" w:rsidP="004417DC">
      <w:pPr>
        <w:bidi/>
        <w:rPr>
          <w:rFonts w:cs="B Nazanin"/>
          <w:sz w:val="28"/>
          <w:szCs w:val="28"/>
          <w:rtl/>
        </w:rPr>
      </w:pPr>
    </w:p>
    <w:p w14:paraId="60FB9C85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6E9FC533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نتایج</w:t>
      </w:r>
    </w:p>
    <w:p w14:paraId="025D38A8" w14:textId="46E5F39D" w:rsidR="004417DC" w:rsidRPr="004417DC" w:rsidRDefault="004417DC" w:rsidP="004417D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دقت مدل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مدل به دست آمده دقتی معادل 0.</w:t>
      </w:r>
      <w:r w:rsidRPr="004417DC">
        <w:rPr>
          <w:rFonts w:ascii="Times New Roman" w:eastAsia="Times New Roman" w:hAnsi="Times New Roman" w:cs="B Nazanin" w:hint="cs"/>
          <w:sz w:val="28"/>
          <w:szCs w:val="28"/>
          <w:rtl/>
        </w:rPr>
        <w:t>92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 xml:space="preserve"> را نشان داد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D5333B6" w14:textId="77777777" w:rsidR="004417DC" w:rsidRDefault="004417DC" w:rsidP="004417D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ماتریس سردرگمی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ماتریس سردرگمی نمایش‌دهنده تشخیص‌های صحیح و نادرست مدل بود که به صورت گرافیکی نمایش داده شد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9F5CF30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0BF3AD2E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4417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نتیجه‌گیری</w:t>
      </w:r>
    </w:p>
    <w:p w14:paraId="1E4782F2" w14:textId="77777777" w:rsidR="004417DC" w:rsidRPr="004417DC" w:rsidRDefault="004417DC" w:rsidP="004417D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در این پروژه، از مدل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با کرنل خطی برای دسته‌بندی متون و شناسایی نویسنده بر اساس داده‌های مجموعه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Newsgroups 20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استفاده شد. عملکرد مدل با استفاده از معیار دقت ارزیابی شد و نتایج نشان دادند که مدل</w:t>
      </w:r>
      <w:r w:rsidRPr="004417DC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4417DC">
        <w:rPr>
          <w:rFonts w:ascii="Times New Roman" w:eastAsia="Times New Roman" w:hAnsi="Times New Roman" w:cs="B Nazanin"/>
          <w:sz w:val="28"/>
          <w:szCs w:val="28"/>
          <w:rtl/>
        </w:rPr>
        <w:t>در شناسایی نویسنده‌ها عملکرد قابل قبولی دارد. ماتریس سردرگمی نیز نمایشی بصری از عملکرد مدل ارائه داد و تشخیص‌های صحیح و نادرست را نشان داد</w:t>
      </w:r>
      <w:r w:rsidRPr="004417DC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6529817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p w14:paraId="149CDDA0" w14:textId="77777777" w:rsidR="004417DC" w:rsidRPr="004417DC" w:rsidRDefault="004417DC" w:rsidP="004417DC">
      <w:pPr>
        <w:bidi/>
        <w:rPr>
          <w:rFonts w:cs="B Nazanin"/>
          <w:sz w:val="28"/>
          <w:szCs w:val="28"/>
        </w:rPr>
      </w:pPr>
    </w:p>
    <w:sectPr w:rsidR="004417DC" w:rsidRPr="004417DC" w:rsidSect="004417D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119E7"/>
    <w:multiLevelType w:val="multilevel"/>
    <w:tmpl w:val="EA0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C6C4F"/>
    <w:multiLevelType w:val="multilevel"/>
    <w:tmpl w:val="DE5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5975"/>
    <w:multiLevelType w:val="multilevel"/>
    <w:tmpl w:val="35B0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D7AE1"/>
    <w:multiLevelType w:val="multilevel"/>
    <w:tmpl w:val="DCA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E2656"/>
    <w:multiLevelType w:val="multilevel"/>
    <w:tmpl w:val="BB5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E3F06"/>
    <w:multiLevelType w:val="multilevel"/>
    <w:tmpl w:val="F64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E383A"/>
    <w:multiLevelType w:val="multilevel"/>
    <w:tmpl w:val="9822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D3842"/>
    <w:multiLevelType w:val="multilevel"/>
    <w:tmpl w:val="000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55661">
    <w:abstractNumId w:val="6"/>
  </w:num>
  <w:num w:numId="2" w16cid:durableId="135494307">
    <w:abstractNumId w:val="2"/>
  </w:num>
  <w:num w:numId="3" w16cid:durableId="1594128258">
    <w:abstractNumId w:val="0"/>
  </w:num>
  <w:num w:numId="4" w16cid:durableId="1205100998">
    <w:abstractNumId w:val="1"/>
  </w:num>
  <w:num w:numId="5" w16cid:durableId="1965378890">
    <w:abstractNumId w:val="7"/>
  </w:num>
  <w:num w:numId="6" w16cid:durableId="741414308">
    <w:abstractNumId w:val="5"/>
  </w:num>
  <w:num w:numId="7" w16cid:durableId="455222747">
    <w:abstractNumId w:val="3"/>
  </w:num>
  <w:num w:numId="8" w16cid:durableId="1056201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DC"/>
    <w:rsid w:val="004417DC"/>
    <w:rsid w:val="00EF47E5"/>
    <w:rsid w:val="00F0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ABFB"/>
  <w15:chartTrackingRefBased/>
  <w15:docId w15:val="{51C3B30D-150B-4E0C-BA59-02763CB3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1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17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7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7DC"/>
    <w:rPr>
      <w:rFonts w:ascii="Courier New" w:eastAsia="Times New Roman" w:hAnsi="Courier New" w:cs="Courier New"/>
      <w:sz w:val="20"/>
      <w:szCs w:val="20"/>
    </w:rPr>
  </w:style>
  <w:style w:type="character" w:customStyle="1" w:styleId="line-clamp-1">
    <w:name w:val="line-clamp-1"/>
    <w:basedOn w:val="DefaultParagraphFont"/>
    <w:rsid w:val="00441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0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2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bagheri</dc:creator>
  <cp:keywords/>
  <dc:description/>
  <cp:lastModifiedBy>fatemeh bagheri</cp:lastModifiedBy>
  <cp:revision>1</cp:revision>
  <dcterms:created xsi:type="dcterms:W3CDTF">2024-06-11T19:48:00Z</dcterms:created>
  <dcterms:modified xsi:type="dcterms:W3CDTF">2024-06-11T19:52:00Z</dcterms:modified>
</cp:coreProperties>
</file>