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Fatgezim “Zim” Bela</w:t>
      </w:r>
    </w:p>
    <w:p>
      <w:pPr>
        <w:pStyle w:val="Subtitle"/>
        <w:spacing w:after="120"/>
      </w:pPr>
      <w:r>
        <w:t>Software &amp; Data Engineer | Systems Integration | Technical Leadership</w:t>
      </w:r>
    </w:p>
    <w:p>
      <w:pPr>
        <w:spacing w:after="40" w:line="240" w:lineRule="exact"/>
      </w:pPr>
      <w:hyperlink r:id="rId9">
        <w:r>
          <w:rPr>
            <w:color w:val="000000"/>
            <w:rFonts w:ascii="Arial" w:hAnsi="Arial"/>
            <w:sz w:val="19"/>
          </w:rPr>
          <w:t>fatgezimbela1@gmail.com</w:t>
        </w:r>
      </w:hyperlink>
      <w:r>
        <w:rPr>
          <w:sz w:val="19"/>
        </w:rPr>
        <w:t xml:space="preserve">  |  </w:t>
      </w:r>
      <w:hyperlink r:id="rId10">
        <w:r>
          <w:rPr>
            <w:color w:val="000000"/>
            <w:rFonts w:ascii="Arial" w:hAnsi="Arial"/>
            <w:sz w:val="19"/>
          </w:rPr>
          <w:t>github.com/Fatgezimb</w:t>
        </w:r>
      </w:hyperlink>
      <w:r>
        <w:rPr>
          <w:sz w:val="19"/>
        </w:rPr>
        <w:t xml:space="preserve">  |  </w:t>
      </w:r>
      <w:hyperlink r:id="rId11">
        <w:r>
          <w:rPr>
            <w:color w:val="000000"/>
            <w:rFonts w:ascii="Arial" w:hAnsi="Arial"/>
            <w:sz w:val="19"/>
          </w:rPr>
          <w:t>linkedin.com/in/fatgezimzimbela</w:t>
        </w:r>
      </w:hyperlink>
    </w:p>
    <w:p>
      <w:pPr>
        <w:spacing w:after="100" w:line="240" w:lineRule="exact"/>
      </w:pPr>
      <w:hyperlink r:id="rId12">
        <w:r>
          <w:rPr>
            <w:color w:val="000000"/>
            <w:rFonts w:ascii="Arial" w:hAnsi="Arial"/>
            <w:sz w:val="19"/>
          </w:rPr>
          <w:t>fatgezimb.github.io/fatgezim-portfolio</w:t>
        </w:r>
      </w:hyperlink>
    </w:p>
    <w:p>
      <w:pPr>
        <w:pStyle w:val="Heading1"/>
      </w:pPr>
      <w:r>
        <w:t>Professional Summary</w:t>
      </w:r>
    </w:p>
    <w:p>
      <w:r>
        <w:t>Python-focused engineer and Founder/CTO with experience in predictive algorithms, data workflows and application architecture. Programming since 2013, beginning with Python automation, analysis and web applications. Independently developed an algorithm under restricted-data access constraints and led hands-on product development from business requirements through implementation.</w:t>
      </w:r>
    </w:p>
    <w:p>
      <w:pPr>
        <w:pStyle w:val="Heading1"/>
      </w:pPr>
      <w:r>
        <w:t>Engineering Skills</w:t>
      </w:r>
    </w:p>
    <w:p>
      <w:pPr>
        <w:spacing w:after="60"/>
      </w:pPr>
      <w:r>
        <w:rPr>
          <w:b/>
        </w:rPr>
        <w:t xml:space="preserve">Data and algorithms  </w:t>
      </w:r>
      <w:r>
        <w:t>Python, SQL, data analysis, predictive modeling, validation and automation</w:t>
      </w:r>
    </w:p>
    <w:p>
      <w:pPr>
        <w:spacing w:after="60"/>
      </w:pPr>
      <w:r>
        <w:rPr>
          <w:b/>
        </w:rPr>
        <w:t xml:space="preserve">Application development  </w:t>
      </w:r>
      <w:r>
        <w:t>JavaScript, TypeScript, React, Next.js, APIs and systems integration</w:t>
      </w:r>
    </w:p>
    <w:p>
      <w:pPr>
        <w:spacing w:after="60"/>
      </w:pPr>
      <w:r>
        <w:rPr>
          <w:b/>
        </w:rPr>
        <w:t xml:space="preserve">Architecture and delivery  </w:t>
      </w:r>
      <w:r>
        <w:t>Requirements analysis, data modeling, authentication, Git and testing</w:t>
      </w:r>
    </w:p>
    <w:p>
      <w:pPr>
        <w:pStyle w:val="Heading1"/>
      </w:pPr>
      <w:r>
        <w:t>Relevant Engineering and Clinical Experience</w:t>
      </w:r>
    </w:p>
    <w:p>
      <w:pPr>
        <w:pStyle w:val="Heading2"/>
        <w:tabs>
          <w:tab w:pos="10368" w:val="right"/>
        </w:tabs>
        <w:spacing w:before="120"/>
      </w:pPr>
      <w:r/>
      <w:r>
        <w:rPr>
          <w:b/>
        </w:rPr>
        <w:t>Data Engineer</w:t>
      </w:r>
      <w:r>
        <w:rPr>
          <w:sz w:val="19"/>
        </w:rPr>
        <w:tab/>
        <w:t>October 2022 - January 2023</w:t>
      </w:r>
    </w:p>
    <w:p>
      <w:pPr>
        <w:keepNext/>
        <w:spacing w:after="60"/>
      </w:pPr>
      <w:r>
        <w:t>The McVay Company, Inc.</w:t>
      </w:r>
    </w:p>
    <w:p>
      <w:pPr>
        <w:pStyle w:val="ListBullet"/>
      </w:pPr>
      <w:r>
        <w:t>Independently designed and implemented a custom adaptation of Dijkstra’s shortest-path algorithm for large-scale health-related data analysis on a Department of Defense project.</w:t>
      </w:r>
    </w:p>
    <w:p>
      <w:pPr>
        <w:pStyle w:val="ListBullet"/>
      </w:pPr>
      <w:r>
        <w:t>Created synthetic development and test datasets and established initial validation without access to restricted operational data.</w:t>
      </w:r>
    </w:p>
    <w:p>
      <w:pPr>
        <w:pStyle w:val="ListBullet"/>
      </w:pPr>
      <w:r>
        <w:t>Transferred the solution for team testing on operational data; colleagues reported processing millions of data points in seconds and narrowing results to approximately 12 records for manual review.</w:t>
      </w:r>
    </w:p>
    <w:p>
      <w:pPr>
        <w:pStyle w:val="Heading2"/>
        <w:tabs>
          <w:tab w:pos="10368" w:val="right"/>
        </w:tabs>
        <w:spacing w:before="120"/>
      </w:pPr>
      <w:r/>
      <w:r>
        <w:rPr>
          <w:b/>
        </w:rPr>
        <w:t>Founder and Chief Technology Officer</w:t>
      </w:r>
      <w:r>
        <w:rPr>
          <w:sz w:val="19"/>
        </w:rPr>
        <w:tab/>
        <w:t>2018 - Present</w:t>
      </w:r>
    </w:p>
    <w:p>
      <w:pPr>
        <w:keepNext/>
        <w:spacing w:after="60"/>
      </w:pPr>
      <w:r>
        <w:t>Create 13 Group</w:t>
      </w:r>
    </w:p>
    <w:p>
      <w:pPr>
        <w:pStyle w:val="ListBullet"/>
      </w:pPr>
      <w:r>
        <w:t>Co-founded a technology and business development company; lead technical requirements, architecture, technology selection and hands-on implementation.</w:t>
      </w:r>
    </w:p>
    <w:p>
      <w:pPr>
        <w:pStyle w:val="ListBullet"/>
      </w:pPr>
      <w:r>
        <w:t>Led architecture and development of a consumer-brand commerce platform in 2026, connecting responsive shopping interfaces, product and inventory management, cart workflows and administration.</w:t>
      </w:r>
    </w:p>
    <w:p>
      <w:pPr>
        <w:pStyle w:val="ListBullet"/>
      </w:pPr>
      <w:r>
        <w:t>Defined database, authentication and payment-integration architecture using TypeScript, React, Next.js, Vercel and Stripe; design workflow automations and external-service integrations.</w:t>
      </w:r>
    </w:p>
    <w:p>
      <w:pPr>
        <w:pStyle w:val="Heading2"/>
        <w:tabs>
          <w:tab w:pos="10368" w:val="right"/>
        </w:tabs>
        <w:spacing w:before="120"/>
      </w:pPr>
      <w:r/>
      <w:r>
        <w:rPr>
          <w:b/>
        </w:rPr>
        <w:t>Founder and Chief Technology Officer</w:t>
      </w:r>
      <w:r>
        <w:rPr>
          <w:sz w:val="19"/>
        </w:rPr>
        <w:tab/>
        <w:t>2026 - Present</w:t>
      </w:r>
    </w:p>
    <w:p>
      <w:pPr>
        <w:keepNext/>
        <w:spacing w:after="60"/>
      </w:pPr>
      <w:r>
        <w:t>NeuroPath LLC</w:t>
      </w:r>
    </w:p>
    <w:p>
      <w:pPr>
        <w:pStyle w:val="ListBullet"/>
      </w:pPr>
      <w:r>
        <w:t>Co-build Bela Behavior Data Lab with Meili Bela, turning appointment exports into browser-local dashboards, follow-up views and reports.</w:t>
      </w:r>
    </w:p>
    <w:p>
      <w:pPr>
        <w:pStyle w:val="ListBullet"/>
      </w:pPr>
      <w:r>
        <w:t>Translate clinical and learning requirements into structured records, review workflows and operational software for a behavioral-health practice.</w:t>
      </w:r>
    </w:p>
    <w:p>
      <w:pPr>
        <w:pStyle w:val="Heading2"/>
        <w:tabs>
          <w:tab w:pos="10368" w:val="right"/>
        </w:tabs>
        <w:spacing w:before="120"/>
      </w:pPr>
      <w:r/>
      <w:r>
        <w:rPr>
          <w:b/>
        </w:rPr>
        <w:t>Board Certified Behavior Analyst</w:t>
      </w:r>
      <w:r>
        <w:rPr>
          <w:sz w:val="19"/>
        </w:rPr>
        <w:tab/>
        <w:t>2025 - Present</w:t>
      </w:r>
    </w:p>
    <w:p>
      <w:pPr>
        <w:keepNext/>
        <w:spacing w:after="60"/>
      </w:pPr>
      <w:r>
        <w:t>Clinical practice</w:t>
      </w:r>
    </w:p>
    <w:p>
      <w:pPr>
        <w:pStyle w:val="ListBullet"/>
      </w:pPr>
      <w:r>
        <w:t>Use behavioral data to guide individualized programming, caregiver collaboration and supervised RBT implementation.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t>Selected Engineering Projects</w:t>
      </w:r>
    </w:p>
    <w:p>
      <w:pPr>
        <w:pStyle w:val="Heading2"/>
        <w:spacing w:before="120"/>
      </w:pPr>
      <w:r>
        <w:t>Clinical Assessment Portal</w:t>
      </w:r>
    </w:p>
    <w:p>
      <w:pPr>
        <w:keepNext/>
        <w:spacing w:after="80"/>
      </w:pPr>
      <w:r>
        <w:rPr>
          <w:sz w:val="19"/>
        </w:rPr>
        <w:t>Private implementation tested with synthetic records | React, TypeScript, Express, Firebase</w:t>
      </w:r>
    </w:p>
    <w:p>
      <w:pPr>
        <w:pStyle w:val="ListBullet"/>
      </w:pPr>
      <w:r>
        <w:t>Implemented practice-scoped authorization and record ownership, with explicit edit permissions.</w:t>
      </w:r>
    </w:p>
    <w:p>
      <w:pPr>
        <w:pStyle w:val="ListBullet"/>
      </w:pPr>
      <w:r>
        <w:t>Added version checks, clinician review and signatures, and server-generated PDF and DOCX reports.</w:t>
      </w:r>
    </w:p>
    <w:p>
      <w:pPr>
        <w:pStyle w:val="ListBullet"/>
      </w:pPr>
      <w:r>
        <w:t>Integrated Firebase authentication and Firestore persistence with Zod validation and Vitest testing.</w:t>
      </w:r>
    </w:p>
    <w:p>
      <w:pPr>
        <w:pStyle w:val="Heading2"/>
        <w:tabs>
          <w:tab w:pos="10368" w:val="right"/>
        </w:tabs>
        <w:spacing w:before="120"/>
      </w:pPr>
      <w:r>
        <w:t>Relay Commissioning Readiness</w:t>
      </w:r>
      <w:r>
        <w:tab/>
      </w:r>
      <w:hyperlink r:id="rId13">
        <w:r>
          <w:rPr>
            <w:color w:val="000000"/>
            <w:rFonts w:ascii="Arial" w:hAnsi="Arial"/>
            <w:sz w:val="18"/>
          </w:rPr>
          <w:t>View project</w:t>
        </w:r>
      </w:hyperlink>
    </w:p>
    <w:p>
      <w:pPr>
        <w:keepNext/>
        <w:spacing w:after="80"/>
      </w:pPr>
      <w:r>
        <w:rPr>
          <w:sz w:val="19"/>
        </w:rPr>
        <w:t>Independent engineering prototype with fictional commissioning records | React, JavaScript</w:t>
      </w:r>
    </w:p>
    <w:p>
      <w:pPr>
        <w:pStyle w:val="ListBullet"/>
      </w:pPr>
      <w:r>
        <w:t>Modeled acceptance as a dependency chain, tying evidence to the current asset revision and prerequisite event IDs.</w:t>
      </w:r>
    </w:p>
    <w:p>
      <w:pPr>
        <w:pStyle w:val="ListBullet"/>
      </w:pPr>
      <w:r>
        <w:t>Derived readiness from the complete chain; revision changes and replacement test records invalidate dependent approvals.</w:t>
      </w:r>
    </w:p>
    <w:p>
      <w:pPr>
        <w:pStyle w:val="ListBullet"/>
      </w:pPr>
      <w:r>
        <w:t>Covered blocked acceptance, revision propagation and persistence recovery with 10 domain tests; added JSON turnover exports.</w:t>
      </w:r>
    </w:p>
    <w:p>
      <w:pPr>
        <w:pStyle w:val="Heading2"/>
        <w:tabs>
          <w:tab w:pos="10368" w:val="right"/>
        </w:tabs>
        <w:spacing w:before="120"/>
      </w:pPr>
      <w:r>
        <w:t>Grid Forecast Lab</w:t>
      </w:r>
      <w:r>
        <w:tab/>
      </w:r>
      <w:hyperlink r:id="rId14">
        <w:r>
          <w:rPr>
            <w:color w:val="000000"/>
            <w:rFonts w:ascii="Arial" w:hAnsi="Arial"/>
            <w:sz w:val="18"/>
          </w:rPr>
          <w:t>View project</w:t>
        </w:r>
      </w:hyperlink>
    </w:p>
    <w:p>
      <w:pPr>
        <w:keepNext/>
        <w:spacing w:after="80"/>
      </w:pPr>
      <w:r>
        <w:rPr>
          <w:sz w:val="19"/>
        </w:rPr>
        <w:t>Historical demand forecasting benchmark | Python, scikit-learn, React</w:t>
      </w:r>
    </w:p>
    <w:p>
      <w:pPr>
        <w:pStyle w:val="ListBullet"/>
      </w:pPr>
      <w:r>
        <w:t>Built a day-ahead forecast pipeline with expanding chronological validation, separate interval calibration and held-out 2017 evaluation.</w:t>
      </w:r>
    </w:p>
    <w:p>
      <w:pPr>
        <w:pStyle w:val="ListBullet"/>
      </w:pPr>
      <w:r>
        <w:t>Measured 1,854 MW mean absolute error over 8,732 test hours, 14.4% below the prior-day baseline.</w:t>
      </w:r>
    </w:p>
    <w:p>
      <w:pPr>
        <w:pStyle w:val="ListBullet"/>
      </w:pPr>
      <w:r>
        <w:t>Extended a credited Rob Mulla Kaggle exercise with a reproducible pipeline, executed notebook, tests and interactive forecast replay.</w:t>
      </w:r>
    </w:p>
    <w:p>
      <w:pPr>
        <w:pStyle w:val="Heading1"/>
      </w:pPr>
      <w:r>
        <w:t>Research</w:t>
      </w:r>
    </w:p>
    <w:p>
      <w:pPr>
        <w:pStyle w:val="Heading2"/>
        <w:tabs>
          <w:tab w:pos="10368" w:val="right"/>
        </w:tabs>
      </w:pPr>
      <w:r>
        <w:t>Computational Neuroscience Research | George Mason University</w:t>
      </w:r>
      <w:r>
        <w:tab/>
      </w:r>
      <w:hyperlink r:id="rId15">
        <w:r>
          <w:rPr>
            <w:color w:val="000000"/>
            <w:rFonts w:ascii="Arial" w:hAnsi="Arial"/>
            <w:sz w:val="18"/>
          </w:rPr>
          <w:t>Poster</w:t>
        </w:r>
      </w:hyperlink>
    </w:p>
    <w:p>
      <w:pPr>
        <w:spacing w:after="60"/>
      </w:pPr>
      <w:r>
        <w:t>Co-author with Sumit Nanda and Giorgio A. Ascoli on Tracing Neurons from the Fruit Fly Larva. Contributed to a collaborative workflow documenting image-channel processing, stitching, neuronal tracing and vectorized-tree reconstruction.</w:t>
      </w:r>
    </w:p>
    <w:p>
      <w:pPr>
        <w:spacing w:after="40"/>
      </w:pPr>
      <w:r>
        <w:t>Methods: Fiji/ImageJ, Vaa3D and NeuTube</w:t>
      </w:r>
    </w:p>
    <w:p>
      <w:pPr>
        <w:pStyle w:val="Heading1"/>
      </w:pPr>
      <w:r>
        <w:t>Education</w:t>
      </w:r>
    </w:p>
    <w:p>
      <w:pPr>
        <w:spacing w:after="60"/>
      </w:pPr>
      <w:r>
        <w:rPr>
          <w:b/>
        </w:rPr>
        <w:t>Doctor of Medicine Candidate</w:t>
      </w:r>
      <w:r>
        <w:t xml:space="preserve"> | Ross University School of Medicine | Expected 2028</w:t>
      </w:r>
    </w:p>
    <w:p>
      <w:pPr>
        <w:spacing w:after="60"/>
      </w:pPr>
      <w:r>
        <w:rPr>
          <w:b/>
        </w:rPr>
        <w:t>M.Ed. in Special Education</w:t>
      </w:r>
      <w:r>
        <w:t xml:space="preserve"> | George Mason University | 2020</w:t>
      </w:r>
    </w:p>
    <w:p>
      <w:pPr>
        <w:spacing w:after="60"/>
      </w:pPr>
      <w:r>
        <w:rPr>
          <w:b/>
        </w:rPr>
        <w:t>Graduate Certificate in Applied Behavior Analysis</w:t>
      </w:r>
      <w:r>
        <w:t xml:space="preserve"> | George Mason University | 2020</w:t>
      </w:r>
    </w:p>
    <w:p>
      <w:pPr>
        <w:spacing w:after="60"/>
      </w:pPr>
      <w:r>
        <w:rPr>
          <w:b/>
        </w:rPr>
        <w:t>B.S. in Neuroscience</w:t>
      </w:r>
      <w:r>
        <w:t xml:space="preserve"> | George Mason University | 2017</w:t>
      </w:r>
    </w:p>
    <w:p>
      <w:pPr>
        <w:pStyle w:val="Heading1"/>
      </w:pPr>
      <w:r>
        <w:t>Professional Credentials</w:t>
      </w:r>
    </w:p>
    <w:p>
      <w:pPr>
        <w:spacing w:after="40"/>
      </w:pPr>
      <w:r>
        <w:t>Board Certified Behavior Analyst (BCBA).</w:t>
      </w:r>
    </w:p>
    <w:p>
      <w:pPr>
        <w:spacing w:after="40"/>
      </w:pPr>
      <w:r>
        <w:t>Licensed Behavior Analyst in Virginia, North Carolina and New York.</w:t>
      </w:r>
    </w:p>
    <w:sectPr w:rsidR="00FC693F" w:rsidRPr="0006063C" w:rsidSect="00034616">
      <w:footerReference w:type="default" r:id="rId16"/>
      <w:pgSz w:w="12240" w:h="15840"/>
      <w:pgMar w:top="835" w:right="936" w:bottom="835" w:left="936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368" w:val="right"/>
      </w:tabs>
      <w:spacing w:after="0" w:line="240" w:lineRule="auto"/>
      <w:jc w:val="right"/>
    </w:pPr>
    <w:r>
      <w:rPr>
        <w:color w:val="555555"/>
        <w:sz w:val="16"/>
      </w:rPr>
      <w:t xml:space="preserve">Fatgezim Zim Bela  |  </w:t>
    </w:r>
    <w:r>
      <w:rPr>
        <w:sz w:val="16"/>
      </w:rPr>
    </w:r>
    <w:fldSimple w:instr="PAGE"/>
    <w:r>
      <w:rPr>
        <w:sz w:val="16"/>
      </w:rPr>
      <w:t xml:space="preserve"> / </w:t>
    </w:r>
    <w:r>
      <w:rPr>
        <w:sz w:val="16"/>
      </w:rPr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4" w:lineRule="exact" w:after="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555555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6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59" w:lineRule="auto" w:before="0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60" w:before="0" w:line="259" w:lineRule="auto"/>
    </w:pPr>
    <w:rPr>
      <w:rFonts w:asciiTheme="majorHAnsi" w:eastAsiaTheme="majorEastAsia" w:hAnsiTheme="majorHAnsi" w:cstheme="majorBidi" w:ascii="Arial" w:hAnsi="Arial"/>
      <w:b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4" w:lineRule="exact"/>
      <w:ind w:left="187" w:hanging="187"/>
      <w:contextualSpacing/>
    </w:pPr>
    <w:rPr>
      <w:rFonts w:ascii="Arial" w:hAnsi="Arial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fatgezimbela1@gmail.com" TargetMode="External"/><Relationship Id="rId10" Type="http://schemas.openxmlformats.org/officeDocument/2006/relationships/hyperlink" Target="https://github.com/Fatgezimb" TargetMode="External"/><Relationship Id="rId11" Type="http://schemas.openxmlformats.org/officeDocument/2006/relationships/hyperlink" Target="https://www.linkedin.com/in/fatgezimzimbela/" TargetMode="External"/><Relationship Id="rId12" Type="http://schemas.openxmlformats.org/officeDocument/2006/relationships/hyperlink" Target="https://fatgezimb.github.io/fatgezim-portfolio/" TargetMode="External"/><Relationship Id="rId13" Type="http://schemas.openxmlformats.org/officeDocument/2006/relationships/hyperlink" Target="https://fatgezimb.github.io/fatgezim-portfolio/showcase/commissioning-readiness/" TargetMode="External"/><Relationship Id="rId14" Type="http://schemas.openxmlformats.org/officeDocument/2006/relationships/hyperlink" Target="https://fatgezimb.github.io/fatgezim-portfolio/showcase/grid-forecast/" TargetMode="External"/><Relationship Id="rId15" Type="http://schemas.openxmlformats.org/officeDocument/2006/relationships/hyperlink" Target="https://fatgezimb.github.io/fatgezim-portfolio/media/fatgezim-bela-computational-neuroscience-poster.pdf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Fatgezim Zim Bela Engineering Resume</dc:title>
  <dc:subject>Software engineering data engineering and technical leadership</dc:subject>
  <dc:creator>Fatgezim Bela</dc:creator>
  <cp:keywords>Software Engineer, Data Engineering, Technical Leadership</cp:keywords>
  <dc:description>generated by python-docx</dc:description>
  <cp:lastModifiedBy>Fatgezim Bela</cp:lastModifiedBy>
  <cp:revision>1</cp:revision>
  <dcterms:created xsi:type="dcterms:W3CDTF">2013-12-23T23:15:00Z</dcterms:created>
  <dcterms:modified xsi:type="dcterms:W3CDTF">2013-12-23T23:15:00Z</dcterms:modified>
  <cp:category/>
</cp:coreProperties>
</file>