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2CB878"/>
          <w:sz w:val="96"/>
          <w:szCs w:val="96"/>
        </w:rPr>
        <w:t xml:space="preserve">eBio</w:t>
      </w:r>
    </w:p>
    <w:p>
      <w:pPr>
        <w:spacing w:after="120" w:before="0"/>
      </w:pPr>
      <w:r>
        <w:rPr>
          <w:rFonts w:ascii="Arial" w:cs="Arial" w:eastAsia="Arial" w:hAnsi="Arial"/>
          <w:color w:val="5A5852"/>
          <w:sz w:val="40"/>
          <w:szCs w:val="40"/>
        </w:rPr>
        <w:t xml:space="preserve">Design System &amp; Charte Graphique</w:t>
      </w:r>
    </w:p>
    <w:p>
      <w:pPr>
        <w:spacing w:after="60" w:before="60"/>
      </w:pPr>
      <w:r>
        <w:rPr>
          <w:rFonts w:ascii="Arial" w:cs="Arial" w:eastAsia="Arial" w:hAnsi="Arial"/>
          <w:color w:val="9B9890"/>
          <w:sz w:val="22"/>
          <w:szCs w:val="22"/>
        </w:rPr>
        <w:t xml:space="preserve">Document de référence pour agents LLM et équipes de développement</w:t>
      </w:r>
    </w:p>
    <w:p>
      <w:pPr>
        <w:spacing w:after="40" w:before="120"/>
      </w:pPr>
      <w:r>
        <w:rPr>
          <w:rFonts w:ascii="Arial" w:cs="Arial" w:eastAsia="Arial" w:hAnsi="Arial"/>
          <w:color w:val="9B9890"/>
          <w:sz w:val="20"/>
          <w:szCs w:val="20"/>
        </w:rPr>
        <w:t xml:space="preserve">Version 1.0  ·  Mars 2026  ·  Usage interne</w:t>
      </w:r>
    </w:p>
    <w:p>
      <w:r>
        <w:br w:type="page"/>
      </w:r>
    </w:p>
    <w:p>
      <w:pPr>
        <w:pStyle w:val="Heading1"/>
        <w:pBdr>
          <w:bottom w:val="single" w:color="2CB878" w:sz="4" w:space="4"/>
        </w:pBdr>
        <w:spacing w:after="160" w:before="320"/>
      </w:pPr>
      <w:r>
        <w:rPr>
          <w:rFonts w:ascii="Arial" w:cs="Arial" w:eastAsia="Arial" w:hAnsi="Arial"/>
          <w:b/>
          <w:bCs/>
          <w:color w:val="0E5435"/>
          <w:sz w:val="36"/>
          <w:szCs w:val="36"/>
        </w:rPr>
        <w:t xml:space="preserve">1. Identité de marque</w:t>
      </w:r>
    </w:p>
    <w:p>
      <w:pPr>
        <w:pStyle w:val="Heading2"/>
        <w:spacing w:after="100" w:before="240"/>
      </w:pPr>
      <w:r>
        <w:rPr>
          <w:rFonts w:ascii="Arial" w:cs="Arial" w:eastAsia="Arial" w:hAnsi="Arial"/>
          <w:b/>
          <w:bCs/>
          <w:color w:val="0E5435"/>
          <w:sz w:val="26"/>
          <w:szCs w:val="26"/>
        </w:rPr>
        <w:t xml:space="preserve">1.1 Nom et positionnement</w:t>
      </w:r>
    </w:p>
    <w:p>
      <w:pPr>
        <w:spacing w:after="60" w:before="60"/>
      </w:pPr>
      <w:r>
        <w:rPr>
          <w:rFonts w:ascii="Arial" w:cs="Arial" w:eastAsia="Arial" w:hAnsi="Arial"/>
          <w:color w:val="2A2924"/>
          <w:sz w:val="20"/>
          <w:szCs w:val="20"/>
        </w:rPr>
        <w:t xml:space="preserve">Nom de la marque : eBio (minuscule "e", majuscule "B")</w:t>
      </w:r>
    </w:p>
    <w:p>
      <w:pPr>
        <w:spacing w:after="60" w:before="60"/>
      </w:pPr>
      <w:r>
        <w:rPr>
          <w:rFonts w:ascii="Arial" w:cs="Arial" w:eastAsia="Arial" w:hAnsi="Arial"/>
          <w:color w:val="2A2924"/>
          <w:sz w:val="20"/>
          <w:szCs w:val="20"/>
        </w:rPr>
        <w:t xml:space="preserve">Tagline officielle : "Trouvez des produits bio près de chez vous"</w:t>
      </w:r>
    </w:p>
    <w:p>
      <w:pPr>
        <w:spacing w:after="60" w:before="60"/>
      </w:pPr>
      <w:r>
        <w:rPr>
          <w:rFonts w:ascii="Arial" w:cs="Arial" w:eastAsia="Arial" w:hAnsi="Arial"/>
          <w:color w:val="2A2924"/>
          <w:sz w:val="20"/>
          <w:szCs w:val="20"/>
        </w:rPr>
        <w:t xml:space="preserve">Positionnement : le "Google Maps des produits bio locaux" — marketplace géolocalisée pour les circuits courts agricoles en Afrique de l'Ouest.</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1.2 Règles d'écriture du nom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Écriture</w:t>
            </w:r>
          </w:p>
        </w:tc>
        <w:tc>
          <w:tcPr>
            <w:tcW w:type="dxa" w:w="2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Statut</w:t>
            </w:r>
          </w:p>
        </w:tc>
        <w:tc>
          <w:tcPr>
            <w:tcW w:type="dxa" w:w="38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Contexte</w:t>
            </w:r>
          </w:p>
        </w:tc>
      </w:tr>
      <w:tr>
        <w:tc>
          <w:tcPr>
            <w:tcW w:type="dxa" w:w="3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eBio</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 Correct</w:t>
            </w:r>
          </w:p>
        </w:tc>
        <w:tc>
          <w:tcPr>
            <w:tcW w:type="dxa" w:w="3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Toutes utilisations</w:t>
            </w:r>
          </w:p>
        </w:tc>
      </w:tr>
      <w:tr>
        <w:tc>
          <w:tcPr>
            <w:tcW w:type="dxa" w:w="3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Ebio</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 Incorrect</w:t>
            </w:r>
          </w:p>
        </w:tc>
        <w:tc>
          <w:tcPr>
            <w:tcW w:type="dxa" w:w="3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Jamais en début de phrase sans adaptation</w:t>
            </w:r>
          </w:p>
        </w:tc>
      </w:tr>
      <w:tr>
        <w:tc>
          <w:tcPr>
            <w:tcW w:type="dxa" w:w="3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EBIO</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 Incorrect</w:t>
            </w:r>
          </w:p>
        </w:tc>
        <w:tc>
          <w:tcPr>
            <w:tcW w:type="dxa" w:w="3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Pas de tout-caps</w:t>
            </w:r>
          </w:p>
        </w:tc>
      </w:tr>
      <w:tr>
        <w:tc>
          <w:tcPr>
            <w:tcW w:type="dxa" w:w="3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e-bio</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 Incorrect</w:t>
            </w:r>
          </w:p>
        </w:tc>
        <w:tc>
          <w:tcPr>
            <w:tcW w:type="dxa" w:w="3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Pas de tiret</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1.3 Logo — règles d'utilisation</w:t>
      </w:r>
    </w:p>
    <w:p>
      <w:pPr>
        <w:pStyle w:val="ListParagraph"/>
        <w:numPr>
          <w:ilvl w:val="0"/>
          <w:numId w:val="2"/>
        </w:numPr>
        <w:spacing w:after="40" w:before="40"/>
      </w:pPr>
      <w:r>
        <w:rPr>
          <w:rFonts w:ascii="Arial" w:cs="Arial" w:eastAsia="Arial" w:hAnsi="Arial"/>
          <w:color w:val="2A2924"/>
          <w:sz w:val="20"/>
          <w:szCs w:val="20"/>
        </w:rPr>
        <w:t xml:space="preserve">Sur fond vert (eBio Green 400) : logo blanc</w:t>
      </w:r>
    </w:p>
    <w:p>
      <w:pPr>
        <w:pStyle w:val="ListParagraph"/>
        <w:numPr>
          <w:ilvl w:val="0"/>
          <w:numId w:val="2"/>
        </w:numPr>
        <w:spacing w:after="40" w:before="40"/>
      </w:pPr>
      <w:r>
        <w:rPr>
          <w:rFonts w:ascii="Arial" w:cs="Arial" w:eastAsia="Arial" w:hAnsi="Arial"/>
          <w:color w:val="2A2924"/>
          <w:sz w:val="20"/>
          <w:szCs w:val="20"/>
        </w:rPr>
        <w:t xml:space="preserve">Sur fond clair (Neutral 0 / 50) : logo eBio Green 600</w:t>
      </w:r>
    </w:p>
    <w:p>
      <w:pPr>
        <w:pStyle w:val="ListParagraph"/>
        <w:numPr>
          <w:ilvl w:val="0"/>
          <w:numId w:val="2"/>
        </w:numPr>
        <w:spacing w:after="40" w:before="40"/>
      </w:pPr>
      <w:r>
        <w:rPr>
          <w:rFonts w:ascii="Arial" w:cs="Arial" w:eastAsia="Arial" w:hAnsi="Arial"/>
          <w:color w:val="2A2924"/>
          <w:sz w:val="20"/>
          <w:szCs w:val="20"/>
        </w:rPr>
        <w:t xml:space="preserve">Sur fond sombre : logo eBio Green 200</w:t>
      </w:r>
    </w:p>
    <w:p>
      <w:pPr>
        <w:pStyle w:val="ListParagraph"/>
        <w:numPr>
          <w:ilvl w:val="0"/>
          <w:numId w:val="2"/>
        </w:numPr>
        <w:spacing w:after="40" w:before="40"/>
      </w:pPr>
      <w:r>
        <w:rPr>
          <w:rFonts w:ascii="Arial" w:cs="Arial" w:eastAsia="Arial" w:hAnsi="Arial"/>
          <w:color w:val="2A2924"/>
          <w:sz w:val="20"/>
          <w:szCs w:val="20"/>
        </w:rPr>
        <w:t xml:space="preserve">Zone de protection : espace libre minimum = hauteur du "e" sur tous les côtés</w:t>
      </w:r>
    </w:p>
    <w:p>
      <w:pPr>
        <w:pStyle w:val="ListParagraph"/>
        <w:numPr>
          <w:ilvl w:val="0"/>
          <w:numId w:val="2"/>
        </w:numPr>
        <w:spacing w:after="40" w:before="40"/>
      </w:pPr>
      <w:r>
        <w:rPr>
          <w:rFonts w:ascii="Arial" w:cs="Arial" w:eastAsia="Arial" w:hAnsi="Arial"/>
          <w:color w:val="2A2924"/>
          <w:sz w:val="20"/>
          <w:szCs w:val="20"/>
        </w:rPr>
        <w:t xml:space="preserve">Taille minimale : 24px de hauteur en digital, 8mm en impression</w:t>
      </w:r>
    </w:p>
    <w:p>
      <w:pPr>
        <w:pStyle w:val="ListParagraph"/>
        <w:numPr>
          <w:ilvl w:val="0"/>
          <w:numId w:val="2"/>
        </w:numPr>
        <w:spacing w:after="40" w:before="40"/>
      </w:pPr>
      <w:r>
        <w:rPr>
          <w:rFonts w:ascii="Arial" w:cs="Arial" w:eastAsia="Arial" w:hAnsi="Arial"/>
          <w:color w:val="2A2924"/>
          <w:sz w:val="20"/>
          <w:szCs w:val="20"/>
        </w:rPr>
        <w:t xml:space="preserve">Ne jamais déformer, pivoter, ou appliquer d'effets (ombre, dégradé, contour)</w:t>
      </w:r>
    </w:p>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2. Palette de couleurs</w:t>
      </w:r>
    </w:p>
    <w:p>
      <w:pPr>
        <w:spacing w:after="60" w:before="60"/>
      </w:pPr>
      <w:r>
        <w:rPr>
          <w:rFonts w:ascii="Arial" w:cs="Arial" w:eastAsia="Arial" w:hAnsi="Arial"/>
          <w:color w:val="2A2924"/>
          <w:sz w:val="20"/>
          <w:szCs w:val="20"/>
        </w:rPr>
        <w:t xml:space="preserve">La palette eBio est composée de 5 familles chromatiques, chacune avec 7 stops (50 → 900). Chaque stop est calibré pour garantir un contraste WCAG AA minimum en mode clair ET sombre.</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2.1 Vert eBio — Famille primaire</w:t>
      </w:r>
    </w:p>
    <w:p>
      <w:pPr>
        <w:spacing w:after="60" w:before="60"/>
      </w:pPr>
      <w:r>
        <w:rPr>
          <w:rFonts w:ascii="Arial" w:cs="Arial" w:eastAsia="Arial" w:hAnsi="Arial"/>
          <w:color w:val="2A2924"/>
          <w:sz w:val="20"/>
          <w:szCs w:val="20"/>
        </w:rPr>
        <w:t xml:space="preserve">Usage : CTA (Call-to-Action), boutons primaires, icônes actives, badges de validation, barre de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8"/>
        <w:gridCol w:w="908"/>
        <w:gridCol w:w="908"/>
        <w:gridCol w:w="908"/>
        <w:gridCol w:w="908"/>
        <w:gridCol w:w="908"/>
        <w:gridCol w:w="908"/>
      </w:tblGrid>
      <w:tr>
        <w:tc>
          <w:tcPr>
            <w:tcW w:type="dxa" w:w="3000"/>
            <w:vMerge w:val="restart"/>
            <w:tcBorders>
              <w:top w:val="single" w:color="D5D3CE" w:sz="1"/>
              <w:left w:val="single" w:color="D5D3CE" w:sz="1"/>
              <w:bottom w:val="single" w:color="D5D3CE" w:sz="1"/>
              <w:right w:val="single" w:color="D5D3CE" w:sz="1"/>
            </w:tcBorders>
            <w:shd w:fill="1A8757" w:val="clear"/>
            <w:tcMar>
              <w:top w:type="dxa" w:w="80"/>
              <w:left w:type="dxa" w:w="140"/>
              <w:bottom w:type="dxa" w:w="80"/>
              <w:right w:type="dxa" w:w="140"/>
            </w:tcMar>
          </w:tcPr>
          <w:p>
            <w:r>
              <w:rPr>
                <w:rFonts w:ascii="Arial" w:cs="Arial" w:eastAsia="Arial" w:hAnsi="Arial"/>
                <w:b/>
                <w:bCs/>
                <w:color w:val="FFFFFF"/>
                <w:sz w:val="22"/>
                <w:szCs w:val="22"/>
              </w:rPr>
              <w:t xml:space="preserve">Vert eBio</w:t>
            </w:r>
          </w:p>
          <w:p>
            <w:r>
              <w:rPr>
                <w:rFonts w:ascii="Arial" w:cs="Arial" w:eastAsia="Arial" w:hAnsi="Arial"/>
                <w:color w:val="D5D3CE"/>
                <w:sz w:val="18"/>
                <w:szCs w:val="18"/>
              </w:rPr>
              <w:t xml:space="preserve">Primaire — CTA, navigation</w:t>
            </w:r>
          </w:p>
        </w:tc>
        <w:tc>
          <w:tcPr>
            <w:tcW w:type="dxa" w:w="908"/>
            <w:tcBorders>
              <w:top w:val="single" w:color="D5D3CE" w:sz="1"/>
              <w:left w:val="single" w:color="D5D3CE" w:sz="1"/>
              <w:bottom w:val="single" w:color="D5D3CE" w:sz="1"/>
              <w:right w:val="single" w:color="D5D3CE" w:sz="1"/>
            </w:tcBorders>
            <w:shd w:fill="EDFAF2"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C6F0D8"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8EE0B2"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2CB878"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1A8757"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0E5435"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072B1B" w:val="clear"/>
            <w:tcMar>
              <w:top w:type="dxa" w:w="80"/>
              <w:left w:type="dxa" w:w="80"/>
              <w:bottom w:type="dxa" w:w="80"/>
              <w:right w:type="dxa" w:w="80"/>
            </w:tcMar>
          </w:tcPr>
          <w:p>
            <w:r>
              <w:rPr>
                <w:rFonts w:ascii="Arial" w:cs="Arial" w:eastAsia="Arial" w:hAnsi="Arial"/>
                <w:sz w:val="20"/>
                <w:szCs w:val="20"/>
              </w:rPr>
              <w:t xml:space="preserve"/>
            </w:r>
          </w:p>
        </w:tc>
      </w:tr>
      <w:tr>
        <w:tc>
          <w:tcPr>
            <w:vMerge w:val="continue"/>
            <w:tcBorders>
              <w:top w:val="single" w:color="D5D3CE" w:sz="1"/>
              <w:left w:val="single" w:color="D5D3CE" w:sz="1"/>
              <w:bottom w:val="single" w:color="D5D3CE" w:sz="1"/>
              <w:right w:val="single" w:color="D5D3CE" w:sz="1"/>
            </w:tcBorders>
          </w:tcP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50</w:t>
            </w:r>
          </w:p>
          <w:p>
            <w:pPr>
              <w:jc w:val="center"/>
            </w:pPr>
            <w:r>
              <w:rPr>
                <w:rFonts w:ascii="Courier New" w:cs="Courier New" w:eastAsia="Courier New" w:hAnsi="Courier New"/>
                <w:color w:val="9B9890"/>
                <w:sz w:val="14"/>
                <w:szCs w:val="14"/>
              </w:rPr>
              <w:t xml:space="preserve">#EDFAF2</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100</w:t>
            </w:r>
          </w:p>
          <w:p>
            <w:pPr>
              <w:jc w:val="center"/>
            </w:pPr>
            <w:r>
              <w:rPr>
                <w:rFonts w:ascii="Courier New" w:cs="Courier New" w:eastAsia="Courier New" w:hAnsi="Courier New"/>
                <w:color w:val="9B9890"/>
                <w:sz w:val="14"/>
                <w:szCs w:val="14"/>
              </w:rPr>
              <w:t xml:space="preserve">#C6F0D8</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200</w:t>
            </w:r>
          </w:p>
          <w:p>
            <w:pPr>
              <w:jc w:val="center"/>
            </w:pPr>
            <w:r>
              <w:rPr>
                <w:rFonts w:ascii="Courier New" w:cs="Courier New" w:eastAsia="Courier New" w:hAnsi="Courier New"/>
                <w:color w:val="9B9890"/>
                <w:sz w:val="14"/>
                <w:szCs w:val="14"/>
              </w:rPr>
              <w:t xml:space="preserve">#8EE0B2</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400</w:t>
            </w:r>
          </w:p>
          <w:p>
            <w:pPr>
              <w:jc w:val="center"/>
            </w:pPr>
            <w:r>
              <w:rPr>
                <w:rFonts w:ascii="Courier New" w:cs="Courier New" w:eastAsia="Courier New" w:hAnsi="Courier New"/>
                <w:color w:val="9B9890"/>
                <w:sz w:val="14"/>
                <w:szCs w:val="14"/>
              </w:rPr>
              <w:t xml:space="preserve">#2CB878</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600</w:t>
            </w:r>
          </w:p>
          <w:p>
            <w:pPr>
              <w:jc w:val="center"/>
            </w:pPr>
            <w:r>
              <w:rPr>
                <w:rFonts w:ascii="Courier New" w:cs="Courier New" w:eastAsia="Courier New" w:hAnsi="Courier New"/>
                <w:color w:val="9B9890"/>
                <w:sz w:val="14"/>
                <w:szCs w:val="14"/>
              </w:rPr>
              <w:t xml:space="preserve">#1A8757</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800</w:t>
            </w:r>
          </w:p>
          <w:p>
            <w:pPr>
              <w:jc w:val="center"/>
            </w:pPr>
            <w:r>
              <w:rPr>
                <w:rFonts w:ascii="Courier New" w:cs="Courier New" w:eastAsia="Courier New" w:hAnsi="Courier New"/>
                <w:color w:val="9B9890"/>
                <w:sz w:val="14"/>
                <w:szCs w:val="14"/>
              </w:rPr>
              <w:t xml:space="preserve">#0E5435</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900</w:t>
            </w:r>
          </w:p>
          <w:p>
            <w:pPr>
              <w:jc w:val="center"/>
            </w:pPr>
            <w:r>
              <w:rPr>
                <w:rFonts w:ascii="Courier New" w:cs="Courier New" w:eastAsia="Courier New" w:hAnsi="Courier New"/>
                <w:color w:val="9B9890"/>
                <w:sz w:val="14"/>
                <w:szCs w:val="14"/>
              </w:rPr>
              <w:t xml:space="preserve">#072B1B</w:t>
            </w:r>
          </w:p>
        </w:tc>
      </w:tr>
    </w:tbl>
    <w:p>
      <w:pPr>
        <w:spacing w:after="20" w:before="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2000"/>
      </w:tblGrid>
      <w:tr>
        <w:trPr>
          <w:tblHeader/>
        </w:trPr>
        <w:tc>
          <w:tcPr>
            <w:tcW w:type="dxa" w:w="9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Stop</w:t>
            </w:r>
          </w:p>
        </w:tc>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42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 recommandé</w:t>
            </w:r>
          </w:p>
        </w:tc>
        <w:tc>
          <w:tcPr>
            <w:tcW w:type="dxa" w:w="2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Contraste sur blanc</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50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#EDFAF2</w:t>
            </w:r>
          </w:p>
        </w:tc>
        <w:tc>
          <w:tcPr>
            <w:tcW w:type="dxa" w:w="4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Fonds de sections, hover states légers</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Décoratif</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#C6F0D8</w:t>
            </w:r>
          </w:p>
        </w:tc>
        <w:tc>
          <w:tcPr>
            <w:tcW w:type="dxa" w:w="4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Backgrounds de badges verts, fills de tags</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Décoratif</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200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#8EE0B2</w:t>
            </w:r>
          </w:p>
        </w:tc>
        <w:tc>
          <w:tcPr>
            <w:tcW w:type="dxa" w:w="4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Bordures légères, accents visuels</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Décoratif</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400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#2CB878</w:t>
            </w:r>
          </w:p>
        </w:tc>
        <w:tc>
          <w:tcPr>
            <w:tcW w:type="dxa" w:w="4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Bouton primaire (bg), icône active, progress bar</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4.6:1 ≈ AA</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600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#1A8757</w:t>
            </w:r>
          </w:p>
        </w:tc>
        <w:tc>
          <w:tcPr>
            <w:tcW w:type="dxa" w:w="4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Texte sur fond blanc, hover du bouton primaire</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6.8:1 &gt; AA</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800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#0E5435</w:t>
            </w:r>
          </w:p>
        </w:tc>
        <w:tc>
          <w:tcPr>
            <w:tcW w:type="dxa" w:w="4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Titres verts, texte fort sur fond 50/100</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11.2:1 &gt; AAA</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900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#072B1B</w:t>
            </w:r>
          </w:p>
        </w:tc>
        <w:tc>
          <w:tcPr>
            <w:tcW w:type="dxa" w:w="4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Texte maximal (rare), dark mode bg accentué</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15.1:1 &gt; AAA</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2.2 Terre — Famille secondaire</w:t>
      </w:r>
    </w:p>
    <w:p>
      <w:pPr>
        <w:spacing w:after="60" w:before="60"/>
      </w:pPr>
      <w:r>
        <w:rPr>
          <w:rFonts w:ascii="Arial" w:cs="Arial" w:eastAsia="Arial" w:hAnsi="Arial"/>
          <w:color w:val="2A2924"/>
          <w:sz w:val="20"/>
          <w:szCs w:val="20"/>
        </w:rPr>
        <w:t xml:space="preserve">Usage : badges "Top Vendeur", étoiles de notation, accents chauds, icônes de catégories alimentaires.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8"/>
        <w:gridCol w:w="908"/>
        <w:gridCol w:w="908"/>
        <w:gridCol w:w="908"/>
        <w:gridCol w:w="908"/>
        <w:gridCol w:w="908"/>
        <w:gridCol w:w="908"/>
      </w:tblGrid>
      <w:tr>
        <w:tc>
          <w:tcPr>
            <w:tcW w:type="dxa" w:w="3000"/>
            <w:vMerge w:val="restart"/>
            <w:tcBorders>
              <w:top w:val="single" w:color="D5D3CE" w:sz="1"/>
              <w:left w:val="single" w:color="D5D3CE" w:sz="1"/>
              <w:bottom w:val="single" w:color="D5D3CE" w:sz="1"/>
              <w:right w:val="single" w:color="D5D3CE" w:sz="1"/>
            </w:tcBorders>
            <w:shd w:fill="8A5518" w:val="clear"/>
            <w:tcMar>
              <w:top w:type="dxa" w:w="80"/>
              <w:left w:type="dxa" w:w="140"/>
              <w:bottom w:type="dxa" w:w="80"/>
              <w:right w:type="dxa" w:w="140"/>
            </w:tcMar>
          </w:tcPr>
          <w:p>
            <w:r>
              <w:rPr>
                <w:rFonts w:ascii="Arial" w:cs="Arial" w:eastAsia="Arial" w:hAnsi="Arial"/>
                <w:b/>
                <w:bCs/>
                <w:color w:val="FFFFFF"/>
                <w:sz w:val="22"/>
                <w:szCs w:val="22"/>
              </w:rPr>
              <w:t xml:space="preserve">Terre</w:t>
            </w:r>
          </w:p>
          <w:p>
            <w:r>
              <w:rPr>
                <w:rFonts w:ascii="Arial" w:cs="Arial" w:eastAsia="Arial" w:hAnsi="Arial"/>
                <w:color w:val="D5D3CE"/>
                <w:sz w:val="18"/>
                <w:szCs w:val="18"/>
              </w:rPr>
              <w:t xml:space="preserve">Secondaire — badges, accents</w:t>
            </w:r>
          </w:p>
        </w:tc>
        <w:tc>
          <w:tcPr>
            <w:tcW w:type="dxa" w:w="908"/>
            <w:tcBorders>
              <w:top w:val="single" w:color="D5D3CE" w:sz="1"/>
              <w:left w:val="single" w:color="D5D3CE" w:sz="1"/>
              <w:bottom w:val="single" w:color="D5D3CE" w:sz="1"/>
              <w:right w:val="single" w:color="D5D3CE" w:sz="1"/>
            </w:tcBorders>
            <w:shd w:fill="FAF5ED"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F0E0C2"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DFB97A"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C07B2A"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8A5518"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543310"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2C1A07" w:val="clear"/>
            <w:tcMar>
              <w:top w:type="dxa" w:w="80"/>
              <w:left w:type="dxa" w:w="80"/>
              <w:bottom w:type="dxa" w:w="80"/>
              <w:right w:type="dxa" w:w="80"/>
            </w:tcMar>
          </w:tcPr>
          <w:p>
            <w:r>
              <w:rPr>
                <w:rFonts w:ascii="Arial" w:cs="Arial" w:eastAsia="Arial" w:hAnsi="Arial"/>
                <w:sz w:val="20"/>
                <w:szCs w:val="20"/>
              </w:rPr>
              <w:t xml:space="preserve"/>
            </w:r>
          </w:p>
        </w:tc>
      </w:tr>
      <w:tr>
        <w:tc>
          <w:tcPr>
            <w:vMerge w:val="continue"/>
            <w:tcBorders>
              <w:top w:val="single" w:color="D5D3CE" w:sz="1"/>
              <w:left w:val="single" w:color="D5D3CE" w:sz="1"/>
              <w:bottom w:val="single" w:color="D5D3CE" w:sz="1"/>
              <w:right w:val="single" w:color="D5D3CE" w:sz="1"/>
            </w:tcBorders>
          </w:tcP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50</w:t>
            </w:r>
          </w:p>
          <w:p>
            <w:pPr>
              <w:jc w:val="center"/>
            </w:pPr>
            <w:r>
              <w:rPr>
                <w:rFonts w:ascii="Courier New" w:cs="Courier New" w:eastAsia="Courier New" w:hAnsi="Courier New"/>
                <w:color w:val="9B9890"/>
                <w:sz w:val="14"/>
                <w:szCs w:val="14"/>
              </w:rPr>
              <w:t xml:space="preserve">#FAF5ED</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100</w:t>
            </w:r>
          </w:p>
          <w:p>
            <w:pPr>
              <w:jc w:val="center"/>
            </w:pPr>
            <w:r>
              <w:rPr>
                <w:rFonts w:ascii="Courier New" w:cs="Courier New" w:eastAsia="Courier New" w:hAnsi="Courier New"/>
                <w:color w:val="9B9890"/>
                <w:sz w:val="14"/>
                <w:szCs w:val="14"/>
              </w:rPr>
              <w:t xml:space="preserve">#F0E0C2</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200</w:t>
            </w:r>
          </w:p>
          <w:p>
            <w:pPr>
              <w:jc w:val="center"/>
            </w:pPr>
            <w:r>
              <w:rPr>
                <w:rFonts w:ascii="Courier New" w:cs="Courier New" w:eastAsia="Courier New" w:hAnsi="Courier New"/>
                <w:color w:val="9B9890"/>
                <w:sz w:val="14"/>
                <w:szCs w:val="14"/>
              </w:rPr>
              <w:t xml:space="preserve">#DFB97A</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400</w:t>
            </w:r>
          </w:p>
          <w:p>
            <w:pPr>
              <w:jc w:val="center"/>
            </w:pPr>
            <w:r>
              <w:rPr>
                <w:rFonts w:ascii="Courier New" w:cs="Courier New" w:eastAsia="Courier New" w:hAnsi="Courier New"/>
                <w:color w:val="9B9890"/>
                <w:sz w:val="14"/>
                <w:szCs w:val="14"/>
              </w:rPr>
              <w:t xml:space="preserve">#C07B2A</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600</w:t>
            </w:r>
          </w:p>
          <w:p>
            <w:pPr>
              <w:jc w:val="center"/>
            </w:pPr>
            <w:r>
              <w:rPr>
                <w:rFonts w:ascii="Courier New" w:cs="Courier New" w:eastAsia="Courier New" w:hAnsi="Courier New"/>
                <w:color w:val="9B9890"/>
                <w:sz w:val="14"/>
                <w:szCs w:val="14"/>
              </w:rPr>
              <w:t xml:space="preserve">#8A5518</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800</w:t>
            </w:r>
          </w:p>
          <w:p>
            <w:pPr>
              <w:jc w:val="center"/>
            </w:pPr>
            <w:r>
              <w:rPr>
                <w:rFonts w:ascii="Courier New" w:cs="Courier New" w:eastAsia="Courier New" w:hAnsi="Courier New"/>
                <w:color w:val="9B9890"/>
                <w:sz w:val="14"/>
                <w:szCs w:val="14"/>
              </w:rPr>
              <w:t xml:space="preserve">#543310</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900</w:t>
            </w:r>
          </w:p>
          <w:p>
            <w:pPr>
              <w:jc w:val="center"/>
            </w:pPr>
            <w:r>
              <w:rPr>
                <w:rFonts w:ascii="Courier New" w:cs="Courier New" w:eastAsia="Courier New" w:hAnsi="Courier New"/>
                <w:color w:val="9B9890"/>
                <w:sz w:val="14"/>
                <w:szCs w:val="14"/>
              </w:rPr>
              <w:t xml:space="preserve">#2C1A07</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Stop</w:t>
            </w:r>
          </w:p>
        </w:tc>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72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 recommandé</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50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#FAF5ED</w:t>
            </w:r>
          </w:p>
        </w:tc>
        <w:tc>
          <w:tcPr>
            <w:tcW w:type="dxa" w:w="7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Fond de badge Top Vendeur, hover states</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#F0E0C2</w:t>
            </w:r>
          </w:p>
        </w:tc>
        <w:tc>
          <w:tcPr>
            <w:tcW w:type="dxa" w:w="7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Fill de tags "Nouveau produit"</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200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#DFB97A</w:t>
            </w:r>
          </w:p>
        </w:tc>
        <w:tc>
          <w:tcPr>
            <w:tcW w:type="dxa" w:w="7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Étoiles de notation (inactives)</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400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#C07B2A</w:t>
            </w:r>
          </w:p>
        </w:tc>
        <w:tc>
          <w:tcPr>
            <w:tcW w:type="dxa" w:w="7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Étoiles de notation (actives), icônes champs</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600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#8A5518</w:t>
            </w:r>
          </w:p>
        </w:tc>
        <w:tc>
          <w:tcPr>
            <w:tcW w:type="dxa" w:w="7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Texte de badge, libellés catégories</w:t>
            </w:r>
          </w:p>
        </w:tc>
      </w:tr>
      <w:tr>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800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#543310</w:t>
            </w:r>
          </w:p>
        </w:tc>
        <w:tc>
          <w:tcPr>
            <w:tcW w:type="dxa" w:w="7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Texte fort sur fonds clairs Terre</w:t>
            </w:r>
          </w:p>
        </w:tc>
      </w:tr>
      <w:tr>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900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#2C1A07</w:t>
            </w:r>
          </w:p>
        </w:tc>
        <w:tc>
          <w:tcPr>
            <w:tcW w:type="dxa" w:w="7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Dark mode accents Terre</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2.3 Ciel — Famille informationnelle</w:t>
      </w:r>
    </w:p>
    <w:p>
      <w:pPr>
        <w:spacing w:after="60" w:before="60"/>
      </w:pPr>
      <w:r>
        <w:rPr>
          <w:rFonts w:ascii="Arial" w:cs="Arial" w:eastAsia="Arial" w:hAnsi="Arial"/>
          <w:color w:val="2A2924"/>
          <w:sz w:val="20"/>
          <w:szCs w:val="20"/>
        </w:rPr>
        <w:t xml:space="preserve">Usage : carte géolocalisée, liens, informations neutres, icônes de navigation GPS.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8"/>
        <w:gridCol w:w="908"/>
        <w:gridCol w:w="908"/>
        <w:gridCol w:w="908"/>
        <w:gridCol w:w="908"/>
        <w:gridCol w:w="908"/>
        <w:gridCol w:w="908"/>
      </w:tblGrid>
      <w:tr>
        <w:tc>
          <w:tcPr>
            <w:tcW w:type="dxa" w:w="3000"/>
            <w:vMerge w:val="restart"/>
            <w:tcBorders>
              <w:top w:val="single" w:color="D5D3CE" w:sz="1"/>
              <w:left w:val="single" w:color="D5D3CE" w:sz="1"/>
              <w:bottom w:val="single" w:color="D5D3CE" w:sz="1"/>
              <w:right w:val="single" w:color="D5D3CE" w:sz="1"/>
            </w:tcBorders>
            <w:shd w:fill="1A7DD4" w:val="clear"/>
            <w:tcMar>
              <w:top w:type="dxa" w:w="80"/>
              <w:left w:type="dxa" w:w="140"/>
              <w:bottom w:type="dxa" w:w="80"/>
              <w:right w:type="dxa" w:w="140"/>
            </w:tcMar>
          </w:tcPr>
          <w:p>
            <w:r>
              <w:rPr>
                <w:rFonts w:ascii="Arial" w:cs="Arial" w:eastAsia="Arial" w:hAnsi="Arial"/>
                <w:b/>
                <w:bCs/>
                <w:color w:val="FFFFFF"/>
                <w:sz w:val="22"/>
                <w:szCs w:val="22"/>
              </w:rPr>
              <w:t xml:space="preserve">Ciel</w:t>
            </w:r>
          </w:p>
          <w:p>
            <w:r>
              <w:rPr>
                <w:rFonts w:ascii="Arial" w:cs="Arial" w:eastAsia="Arial" w:hAnsi="Arial"/>
                <w:color w:val="D5D3CE"/>
                <w:sz w:val="18"/>
                <w:szCs w:val="18"/>
              </w:rPr>
              <w:t xml:space="preserve">Info — carte, liens</w:t>
            </w:r>
          </w:p>
        </w:tc>
        <w:tc>
          <w:tcPr>
            <w:tcW w:type="dxa" w:w="908"/>
            <w:tcBorders>
              <w:top w:val="single" w:color="D5D3CE" w:sz="1"/>
              <w:left w:val="single" w:color="D5D3CE" w:sz="1"/>
              <w:bottom w:val="single" w:color="D5D3CE" w:sz="1"/>
              <w:right w:val="single" w:color="D5D3CE" w:sz="1"/>
            </w:tcBorders>
            <w:shd w:fill="EDF6FF"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C5E3FF"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88C5F8"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4AA8F5"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1A7DD4"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0A4A8A"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062B55" w:val="clear"/>
            <w:tcMar>
              <w:top w:type="dxa" w:w="80"/>
              <w:left w:type="dxa" w:w="80"/>
              <w:bottom w:type="dxa" w:w="80"/>
              <w:right w:type="dxa" w:w="80"/>
            </w:tcMar>
          </w:tcPr>
          <w:p>
            <w:r>
              <w:rPr>
                <w:rFonts w:ascii="Arial" w:cs="Arial" w:eastAsia="Arial" w:hAnsi="Arial"/>
                <w:sz w:val="20"/>
                <w:szCs w:val="20"/>
              </w:rPr>
              <w:t xml:space="preserve"/>
            </w:r>
          </w:p>
        </w:tc>
      </w:tr>
      <w:tr>
        <w:tc>
          <w:tcPr>
            <w:vMerge w:val="continue"/>
            <w:tcBorders>
              <w:top w:val="single" w:color="D5D3CE" w:sz="1"/>
              <w:left w:val="single" w:color="D5D3CE" w:sz="1"/>
              <w:bottom w:val="single" w:color="D5D3CE" w:sz="1"/>
              <w:right w:val="single" w:color="D5D3CE" w:sz="1"/>
            </w:tcBorders>
          </w:tcP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50</w:t>
            </w:r>
          </w:p>
          <w:p>
            <w:pPr>
              <w:jc w:val="center"/>
            </w:pPr>
            <w:r>
              <w:rPr>
                <w:rFonts w:ascii="Courier New" w:cs="Courier New" w:eastAsia="Courier New" w:hAnsi="Courier New"/>
                <w:color w:val="9B9890"/>
                <w:sz w:val="14"/>
                <w:szCs w:val="14"/>
              </w:rPr>
              <w:t xml:space="preserve">#EDF6FF</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100</w:t>
            </w:r>
          </w:p>
          <w:p>
            <w:pPr>
              <w:jc w:val="center"/>
            </w:pPr>
            <w:r>
              <w:rPr>
                <w:rFonts w:ascii="Courier New" w:cs="Courier New" w:eastAsia="Courier New" w:hAnsi="Courier New"/>
                <w:color w:val="9B9890"/>
                <w:sz w:val="14"/>
                <w:szCs w:val="14"/>
              </w:rPr>
              <w:t xml:space="preserve">#C5E3FF</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200</w:t>
            </w:r>
          </w:p>
          <w:p>
            <w:pPr>
              <w:jc w:val="center"/>
            </w:pPr>
            <w:r>
              <w:rPr>
                <w:rFonts w:ascii="Courier New" w:cs="Courier New" w:eastAsia="Courier New" w:hAnsi="Courier New"/>
                <w:color w:val="9B9890"/>
                <w:sz w:val="14"/>
                <w:szCs w:val="14"/>
              </w:rPr>
              <w:t xml:space="preserve">#88C5F8</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400</w:t>
            </w:r>
          </w:p>
          <w:p>
            <w:pPr>
              <w:jc w:val="center"/>
            </w:pPr>
            <w:r>
              <w:rPr>
                <w:rFonts w:ascii="Courier New" w:cs="Courier New" w:eastAsia="Courier New" w:hAnsi="Courier New"/>
                <w:color w:val="9B9890"/>
                <w:sz w:val="14"/>
                <w:szCs w:val="14"/>
              </w:rPr>
              <w:t xml:space="preserve">#4AA8F5</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600</w:t>
            </w:r>
          </w:p>
          <w:p>
            <w:pPr>
              <w:jc w:val="center"/>
            </w:pPr>
            <w:r>
              <w:rPr>
                <w:rFonts w:ascii="Courier New" w:cs="Courier New" w:eastAsia="Courier New" w:hAnsi="Courier New"/>
                <w:color w:val="9B9890"/>
                <w:sz w:val="14"/>
                <w:szCs w:val="14"/>
              </w:rPr>
              <w:t xml:space="preserve">#1A7DD4</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800</w:t>
            </w:r>
          </w:p>
          <w:p>
            <w:pPr>
              <w:jc w:val="center"/>
            </w:pPr>
            <w:r>
              <w:rPr>
                <w:rFonts w:ascii="Courier New" w:cs="Courier New" w:eastAsia="Courier New" w:hAnsi="Courier New"/>
                <w:color w:val="9B9890"/>
                <w:sz w:val="14"/>
                <w:szCs w:val="14"/>
              </w:rPr>
              <w:t xml:space="preserve">#0A4A8A</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900</w:t>
            </w:r>
          </w:p>
          <w:p>
            <w:pPr>
              <w:jc w:val="center"/>
            </w:pPr>
            <w:r>
              <w:rPr>
                <w:rFonts w:ascii="Courier New" w:cs="Courier New" w:eastAsia="Courier New" w:hAnsi="Courier New"/>
                <w:color w:val="9B9890"/>
                <w:sz w:val="14"/>
                <w:szCs w:val="14"/>
              </w:rPr>
              <w:t xml:space="preserve">#062B55</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2.4 Corail — Famille alerte</w:t>
      </w:r>
    </w:p>
    <w:p>
      <w:pPr>
        <w:spacing w:after="60" w:before="60"/>
      </w:pPr>
      <w:r>
        <w:rPr>
          <w:rFonts w:ascii="Arial" w:cs="Arial" w:eastAsia="Arial" w:hAnsi="Arial"/>
          <w:color w:val="2A2924"/>
          <w:sz w:val="20"/>
          <w:szCs w:val="20"/>
        </w:rPr>
        <w:t xml:space="preserve">Usage : erreurs, ruptures de stock, alertes urgentes, états de danger.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8"/>
        <w:gridCol w:w="908"/>
        <w:gridCol w:w="908"/>
        <w:gridCol w:w="908"/>
        <w:gridCol w:w="908"/>
        <w:gridCol w:w="908"/>
        <w:gridCol w:w="908"/>
      </w:tblGrid>
      <w:tr>
        <w:tc>
          <w:tcPr>
            <w:tcW w:type="dxa" w:w="3000"/>
            <w:vMerge w:val="restart"/>
            <w:tcBorders>
              <w:top w:val="single" w:color="D5D3CE" w:sz="1"/>
              <w:left w:val="single" w:color="D5D3CE" w:sz="1"/>
              <w:bottom w:val="single" w:color="D5D3CE" w:sz="1"/>
              <w:right w:val="single" w:color="D5D3CE" w:sz="1"/>
            </w:tcBorders>
            <w:shd w:fill="B83820" w:val="clear"/>
            <w:tcMar>
              <w:top w:type="dxa" w:w="80"/>
              <w:left w:type="dxa" w:w="140"/>
              <w:bottom w:type="dxa" w:w="80"/>
              <w:right w:type="dxa" w:w="140"/>
            </w:tcMar>
          </w:tcPr>
          <w:p>
            <w:r>
              <w:rPr>
                <w:rFonts w:ascii="Arial" w:cs="Arial" w:eastAsia="Arial" w:hAnsi="Arial"/>
                <w:b/>
                <w:bCs/>
                <w:color w:val="FFFFFF"/>
                <w:sz w:val="22"/>
                <w:szCs w:val="22"/>
              </w:rPr>
              <w:t xml:space="preserve">Corail</w:t>
            </w:r>
          </w:p>
          <w:p>
            <w:r>
              <w:rPr>
                <w:rFonts w:ascii="Arial" w:cs="Arial" w:eastAsia="Arial" w:hAnsi="Arial"/>
                <w:color w:val="D5D3CE"/>
                <w:sz w:val="18"/>
                <w:szCs w:val="18"/>
              </w:rPr>
              <w:t xml:space="preserve">Alerte — erreurs, urgences</w:t>
            </w:r>
          </w:p>
        </w:tc>
        <w:tc>
          <w:tcPr>
            <w:tcW w:type="dxa" w:w="908"/>
            <w:tcBorders>
              <w:top w:val="single" w:color="D5D3CE" w:sz="1"/>
              <w:left w:val="single" w:color="D5D3CE" w:sz="1"/>
              <w:bottom w:val="single" w:color="D5D3CE" w:sz="1"/>
              <w:right w:val="single" w:color="D5D3CE" w:sz="1"/>
            </w:tcBorders>
            <w:shd w:fill="FFF0EC"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FFD8CC"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FFAD94"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F06040"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B83820"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6F2010" w:val="clear"/>
            <w:tcMar>
              <w:top w:type="dxa" w:w="80"/>
              <w:left w:type="dxa" w:w="80"/>
              <w:bottom w:type="dxa" w:w="80"/>
              <w:right w:type="dxa" w:w="80"/>
            </w:tcMar>
          </w:tcPr>
          <w:p>
            <w:r>
              <w:rPr>
                <w:rFonts w:ascii="Arial" w:cs="Arial" w:eastAsia="Arial" w:hAnsi="Arial"/>
                <w:sz w:val="20"/>
                <w:szCs w:val="20"/>
              </w:rPr>
              <w:t xml:space="preserve"/>
            </w:r>
          </w:p>
        </w:tc>
        <w:tc>
          <w:tcPr>
            <w:tcW w:type="dxa" w:w="908"/>
            <w:tcBorders>
              <w:top w:val="single" w:color="D5D3CE" w:sz="1"/>
              <w:left w:val="single" w:color="D5D3CE" w:sz="1"/>
              <w:bottom w:val="single" w:color="D5D3CE" w:sz="1"/>
              <w:right w:val="single" w:color="D5D3CE" w:sz="1"/>
            </w:tcBorders>
            <w:shd w:fill="3A100A" w:val="clear"/>
            <w:tcMar>
              <w:top w:type="dxa" w:w="80"/>
              <w:left w:type="dxa" w:w="80"/>
              <w:bottom w:type="dxa" w:w="80"/>
              <w:right w:type="dxa" w:w="80"/>
            </w:tcMar>
          </w:tcPr>
          <w:p>
            <w:r>
              <w:rPr>
                <w:rFonts w:ascii="Arial" w:cs="Arial" w:eastAsia="Arial" w:hAnsi="Arial"/>
                <w:sz w:val="20"/>
                <w:szCs w:val="20"/>
              </w:rPr>
              <w:t xml:space="preserve"/>
            </w:r>
          </w:p>
        </w:tc>
      </w:tr>
      <w:tr>
        <w:tc>
          <w:tcPr>
            <w:vMerge w:val="continue"/>
            <w:tcBorders>
              <w:top w:val="single" w:color="D5D3CE" w:sz="1"/>
              <w:left w:val="single" w:color="D5D3CE" w:sz="1"/>
              <w:bottom w:val="single" w:color="D5D3CE" w:sz="1"/>
              <w:right w:val="single" w:color="D5D3CE" w:sz="1"/>
            </w:tcBorders>
          </w:tcP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50</w:t>
            </w:r>
          </w:p>
          <w:p>
            <w:pPr>
              <w:jc w:val="center"/>
            </w:pPr>
            <w:r>
              <w:rPr>
                <w:rFonts w:ascii="Courier New" w:cs="Courier New" w:eastAsia="Courier New" w:hAnsi="Courier New"/>
                <w:color w:val="9B9890"/>
                <w:sz w:val="14"/>
                <w:szCs w:val="14"/>
              </w:rPr>
              <w:t xml:space="preserve">#FFF0EC</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100</w:t>
            </w:r>
          </w:p>
          <w:p>
            <w:pPr>
              <w:jc w:val="center"/>
            </w:pPr>
            <w:r>
              <w:rPr>
                <w:rFonts w:ascii="Courier New" w:cs="Courier New" w:eastAsia="Courier New" w:hAnsi="Courier New"/>
                <w:color w:val="9B9890"/>
                <w:sz w:val="14"/>
                <w:szCs w:val="14"/>
              </w:rPr>
              <w:t xml:space="preserve">#FFD8CC</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200</w:t>
            </w:r>
          </w:p>
          <w:p>
            <w:pPr>
              <w:jc w:val="center"/>
            </w:pPr>
            <w:r>
              <w:rPr>
                <w:rFonts w:ascii="Courier New" w:cs="Courier New" w:eastAsia="Courier New" w:hAnsi="Courier New"/>
                <w:color w:val="9B9890"/>
                <w:sz w:val="14"/>
                <w:szCs w:val="14"/>
              </w:rPr>
              <w:t xml:space="preserve">#FFAD94</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400</w:t>
            </w:r>
          </w:p>
          <w:p>
            <w:pPr>
              <w:jc w:val="center"/>
            </w:pPr>
            <w:r>
              <w:rPr>
                <w:rFonts w:ascii="Courier New" w:cs="Courier New" w:eastAsia="Courier New" w:hAnsi="Courier New"/>
                <w:color w:val="9B9890"/>
                <w:sz w:val="14"/>
                <w:szCs w:val="14"/>
              </w:rPr>
              <w:t xml:space="preserve">#F06040</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600</w:t>
            </w:r>
          </w:p>
          <w:p>
            <w:pPr>
              <w:jc w:val="center"/>
            </w:pPr>
            <w:r>
              <w:rPr>
                <w:rFonts w:ascii="Courier New" w:cs="Courier New" w:eastAsia="Courier New" w:hAnsi="Courier New"/>
                <w:color w:val="9B9890"/>
                <w:sz w:val="14"/>
                <w:szCs w:val="14"/>
              </w:rPr>
              <w:t xml:space="preserve">#B83820</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800</w:t>
            </w:r>
          </w:p>
          <w:p>
            <w:pPr>
              <w:jc w:val="center"/>
            </w:pPr>
            <w:r>
              <w:rPr>
                <w:rFonts w:ascii="Courier New" w:cs="Courier New" w:eastAsia="Courier New" w:hAnsi="Courier New"/>
                <w:color w:val="9B9890"/>
                <w:sz w:val="14"/>
                <w:szCs w:val="14"/>
              </w:rPr>
              <w:t xml:space="preserve">#6F2010</w:t>
            </w:r>
          </w:p>
        </w:tc>
        <w:tc>
          <w:tcPr>
            <w:tcW w:type="dxa" w:w="908"/>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900</w:t>
            </w:r>
          </w:p>
          <w:p>
            <w:pPr>
              <w:jc w:val="center"/>
            </w:pPr>
            <w:r>
              <w:rPr>
                <w:rFonts w:ascii="Courier New" w:cs="Courier New" w:eastAsia="Courier New" w:hAnsi="Courier New"/>
                <w:color w:val="9B9890"/>
                <w:sz w:val="14"/>
                <w:szCs w:val="14"/>
              </w:rPr>
              <w:t xml:space="preserve">#3A100A</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2.5 Neutres organiques</w:t>
      </w:r>
    </w:p>
    <w:p>
      <w:pPr>
        <w:spacing w:after="60" w:before="60"/>
      </w:pPr>
      <w:r>
        <w:rPr>
          <w:rFonts w:ascii="Arial" w:cs="Arial" w:eastAsia="Arial" w:hAnsi="Arial"/>
          <w:color w:val="2A2924"/>
          <w:sz w:val="20"/>
          <w:szCs w:val="20"/>
        </w:rPr>
        <w:t xml:space="preserve">Légèrement chauds (pas purement gris froid) pour rester dans l'univers naturel d'eBio. Usage : textes, fonds, séparateurs, états désactivés.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95"/>
        <w:gridCol w:w="795"/>
        <w:gridCol w:w="795"/>
        <w:gridCol w:w="795"/>
        <w:gridCol w:w="795"/>
        <w:gridCol w:w="795"/>
        <w:gridCol w:w="795"/>
        <w:gridCol w:w="795"/>
      </w:tblGrid>
      <w:tr>
        <w:tc>
          <w:tcPr>
            <w:tcW w:type="dxa" w:w="3000"/>
            <w:vMerge w:val="restart"/>
            <w:tcBorders>
              <w:top w:val="single" w:color="D5D3CE" w:sz="1"/>
              <w:left w:val="single" w:color="D5D3CE" w:sz="1"/>
              <w:bottom w:val="single" w:color="D5D3CE" w:sz="1"/>
              <w:right w:val="single" w:color="D5D3CE" w:sz="1"/>
            </w:tcBorders>
            <w:shd w:fill="5A5852" w:val="clear"/>
            <w:tcMar>
              <w:top w:type="dxa" w:w="80"/>
              <w:left w:type="dxa" w:w="140"/>
              <w:bottom w:type="dxa" w:w="80"/>
              <w:right w:type="dxa" w:w="140"/>
            </w:tcMar>
          </w:tcPr>
          <w:p>
            <w:r>
              <w:rPr>
                <w:rFonts w:ascii="Arial" w:cs="Arial" w:eastAsia="Arial" w:hAnsi="Arial"/>
                <w:b/>
                <w:bCs/>
                <w:color w:val="FFFFFF"/>
                <w:sz w:val="22"/>
                <w:szCs w:val="22"/>
              </w:rPr>
              <w:t xml:space="preserve">Neutres</w:t>
            </w:r>
          </w:p>
          <w:p>
            <w:r>
              <w:rPr>
                <w:rFonts w:ascii="Arial" w:cs="Arial" w:eastAsia="Arial" w:hAnsi="Arial"/>
                <w:color w:val="D5D3CE"/>
                <w:sz w:val="18"/>
                <w:szCs w:val="18"/>
              </w:rPr>
              <w:t xml:space="preserve">Textes, fonds, séparateurs</w:t>
            </w:r>
          </w:p>
        </w:tc>
        <w:tc>
          <w:tcPr>
            <w:tcW w:type="dxa" w:w="795"/>
            <w:tcBorders>
              <w:top w:val="single" w:color="D5D3CE" w:sz="1"/>
              <w:left w:val="single" w:color="D5D3CE" w:sz="1"/>
              <w:bottom w:val="single" w:color="D5D3CE" w:sz="1"/>
              <w:right w:val="single" w:color="D5D3CE" w:sz="1"/>
            </w:tcBorders>
            <w:shd w:fill="FFFFFF"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F7F6F2"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EDECEA"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D5D3CE"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9B9890"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5A5852"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2A2924" w:val="clear"/>
            <w:tcMar>
              <w:top w:type="dxa" w:w="80"/>
              <w:left w:type="dxa" w:w="80"/>
              <w:bottom w:type="dxa" w:w="80"/>
              <w:right w:type="dxa" w:w="80"/>
            </w:tcMar>
          </w:tcPr>
          <w:p>
            <w:r>
              <w:rPr>
                <w:rFonts w:ascii="Arial" w:cs="Arial" w:eastAsia="Arial" w:hAnsi="Arial"/>
                <w:sz w:val="20"/>
                <w:szCs w:val="20"/>
              </w:rPr>
              <w:t xml:space="preserve"/>
            </w:r>
          </w:p>
        </w:tc>
        <w:tc>
          <w:tcPr>
            <w:tcW w:type="dxa" w:w="795"/>
            <w:tcBorders>
              <w:top w:val="single" w:color="D5D3CE" w:sz="1"/>
              <w:left w:val="single" w:color="D5D3CE" w:sz="1"/>
              <w:bottom w:val="single" w:color="D5D3CE" w:sz="1"/>
              <w:right w:val="single" w:color="D5D3CE" w:sz="1"/>
            </w:tcBorders>
            <w:shd w:fill="141410" w:val="clear"/>
            <w:tcMar>
              <w:top w:type="dxa" w:w="80"/>
              <w:left w:type="dxa" w:w="80"/>
              <w:bottom w:type="dxa" w:w="80"/>
              <w:right w:type="dxa" w:w="80"/>
            </w:tcMar>
          </w:tcPr>
          <w:p>
            <w:r>
              <w:rPr>
                <w:rFonts w:ascii="Arial" w:cs="Arial" w:eastAsia="Arial" w:hAnsi="Arial"/>
                <w:sz w:val="20"/>
                <w:szCs w:val="20"/>
              </w:rPr>
              <w:t xml:space="preserve"/>
            </w:r>
          </w:p>
        </w:tc>
      </w:tr>
      <w:tr>
        <w:tc>
          <w:tcPr>
            <w:vMerge w:val="continue"/>
            <w:tcBorders>
              <w:top w:val="single" w:color="D5D3CE" w:sz="1"/>
              <w:left w:val="single" w:color="D5D3CE" w:sz="1"/>
              <w:bottom w:val="single" w:color="D5D3CE" w:sz="1"/>
              <w:right w:val="single" w:color="D5D3CE" w:sz="1"/>
            </w:tcBorders>
          </w:tcP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0</w:t>
            </w:r>
          </w:p>
          <w:p>
            <w:pPr>
              <w:jc w:val="center"/>
            </w:pPr>
            <w:r>
              <w:rPr>
                <w:rFonts w:ascii="Courier New" w:cs="Courier New" w:eastAsia="Courier New" w:hAnsi="Courier New"/>
                <w:color w:val="9B9890"/>
                <w:sz w:val="14"/>
                <w:szCs w:val="14"/>
              </w:rPr>
              <w:t xml:space="preserve">#FFFFFF</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50</w:t>
            </w:r>
          </w:p>
          <w:p>
            <w:pPr>
              <w:jc w:val="center"/>
            </w:pPr>
            <w:r>
              <w:rPr>
                <w:rFonts w:ascii="Courier New" w:cs="Courier New" w:eastAsia="Courier New" w:hAnsi="Courier New"/>
                <w:color w:val="9B9890"/>
                <w:sz w:val="14"/>
                <w:szCs w:val="14"/>
              </w:rPr>
              <w:t xml:space="preserve">#F7F6F2</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100</w:t>
            </w:r>
          </w:p>
          <w:p>
            <w:pPr>
              <w:jc w:val="center"/>
            </w:pPr>
            <w:r>
              <w:rPr>
                <w:rFonts w:ascii="Courier New" w:cs="Courier New" w:eastAsia="Courier New" w:hAnsi="Courier New"/>
                <w:color w:val="9B9890"/>
                <w:sz w:val="14"/>
                <w:szCs w:val="14"/>
              </w:rPr>
              <w:t xml:space="preserve">#EDECEA</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200</w:t>
            </w:r>
          </w:p>
          <w:p>
            <w:pPr>
              <w:jc w:val="center"/>
            </w:pPr>
            <w:r>
              <w:rPr>
                <w:rFonts w:ascii="Courier New" w:cs="Courier New" w:eastAsia="Courier New" w:hAnsi="Courier New"/>
                <w:color w:val="9B9890"/>
                <w:sz w:val="14"/>
                <w:szCs w:val="14"/>
              </w:rPr>
              <w:t xml:space="preserve">#D5D3CE</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400</w:t>
            </w:r>
          </w:p>
          <w:p>
            <w:pPr>
              <w:jc w:val="center"/>
            </w:pPr>
            <w:r>
              <w:rPr>
                <w:rFonts w:ascii="Courier New" w:cs="Courier New" w:eastAsia="Courier New" w:hAnsi="Courier New"/>
                <w:color w:val="9B9890"/>
                <w:sz w:val="14"/>
                <w:szCs w:val="14"/>
              </w:rPr>
              <w:t xml:space="preserve">#9B9890</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600</w:t>
            </w:r>
          </w:p>
          <w:p>
            <w:pPr>
              <w:jc w:val="center"/>
            </w:pPr>
            <w:r>
              <w:rPr>
                <w:rFonts w:ascii="Courier New" w:cs="Courier New" w:eastAsia="Courier New" w:hAnsi="Courier New"/>
                <w:color w:val="9B9890"/>
                <w:sz w:val="14"/>
                <w:szCs w:val="14"/>
              </w:rPr>
              <w:t xml:space="preserve">#5A5852</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800</w:t>
            </w:r>
          </w:p>
          <w:p>
            <w:pPr>
              <w:jc w:val="center"/>
            </w:pPr>
            <w:r>
              <w:rPr>
                <w:rFonts w:ascii="Courier New" w:cs="Courier New" w:eastAsia="Courier New" w:hAnsi="Courier New"/>
                <w:color w:val="9B9890"/>
                <w:sz w:val="14"/>
                <w:szCs w:val="14"/>
              </w:rPr>
              <w:t xml:space="preserve">#2A2924</w:t>
            </w:r>
          </w:p>
        </w:tc>
        <w:tc>
          <w:tcPr>
            <w:tcW w:type="dxa" w:w="795"/>
            <w:tcBorders>
              <w:top w:val="single" w:color="D5D3CE" w:sz="1"/>
              <w:left w:val="single" w:color="D5D3CE" w:sz="1"/>
              <w:bottom w:val="single" w:color="D5D3CE" w:sz="1"/>
              <w:right w:val="single" w:color="D5D3CE" w:sz="1"/>
            </w:tcBorders>
            <w:tcMar>
              <w:top w:type="dxa" w:w="60"/>
              <w:left w:type="dxa" w:w="80"/>
              <w:bottom w:type="dxa" w:w="60"/>
              <w:right w:type="dxa" w:w="80"/>
            </w:tcMar>
          </w:tcPr>
          <w:p>
            <w:pPr>
              <w:jc w:val="center"/>
            </w:pPr>
            <w:r>
              <w:rPr>
                <w:rFonts w:ascii="Arial" w:cs="Arial" w:eastAsia="Arial" w:hAnsi="Arial"/>
                <w:b/>
                <w:bCs/>
                <w:color w:val="5A5852"/>
                <w:sz w:val="16"/>
                <w:szCs w:val="16"/>
              </w:rPr>
              <w:t xml:space="preserve">900</w:t>
            </w:r>
          </w:p>
          <w:p>
            <w:pPr>
              <w:jc w:val="center"/>
            </w:pPr>
            <w:r>
              <w:rPr>
                <w:rFonts w:ascii="Courier New" w:cs="Courier New" w:eastAsia="Courier New" w:hAnsi="Courier New"/>
                <w:color w:val="9B9890"/>
                <w:sz w:val="14"/>
                <w:szCs w:val="14"/>
              </w:rPr>
              <w:t xml:space="preserve">#141410</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2.6 Règles d'utilisation des couleurs</w:t>
      </w:r>
    </w:p>
    <w:p>
      <w:pPr>
        <w:spacing w:after="80" w:before="180"/>
      </w:pPr>
      <w:r>
        <w:rPr>
          <w:rFonts w:ascii="Arial" w:cs="Arial" w:eastAsia="Arial" w:hAnsi="Arial"/>
          <w:b/>
          <w:bCs/>
          <w:color w:val="2A2924"/>
          <w:sz w:val="22"/>
          <w:szCs w:val="22"/>
        </w:rPr>
        <w:t xml:space="preserve">Contraste — exigences WCAG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900"/>
        <w:gridCol w:w="3660"/>
      </w:tblGrid>
      <w:tr>
        <w:trPr>
          <w:tblHeader/>
        </w:trPr>
        <w:tc>
          <w:tcPr>
            <w:tcW w:type="dxa" w:w="28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Combinaison</w:t>
            </w:r>
          </w:p>
        </w:tc>
        <w:tc>
          <w:tcPr>
            <w:tcW w:type="dxa" w:w="1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Ratio</w:t>
            </w:r>
          </w:p>
        </w:tc>
        <w:tc>
          <w:tcPr>
            <w:tcW w:type="dxa" w:w="9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Niveau</w:t>
            </w:r>
          </w:p>
        </w:tc>
        <w:tc>
          <w:tcPr>
            <w:tcW w:type="dxa" w:w="36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 autorisé</w:t>
            </w:r>
          </w:p>
        </w:tc>
      </w:tr>
      <w:tr>
        <w:tc>
          <w:tcPr>
            <w:tcW w:type="dxa" w:w="2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Blanc sur Green 400</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4.6:1</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AA</w:t>
            </w:r>
          </w:p>
        </w:tc>
        <w:tc>
          <w:tcPr>
            <w:tcW w:type="dxa" w:w="3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Bouton primaire, badges actifs</w:t>
            </w:r>
          </w:p>
        </w:tc>
      </w:tr>
      <w:tr>
        <w:tc>
          <w:tcPr>
            <w:tcW w:type="dxa" w:w="28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800 sur Green 50</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11.2:1</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AAA</w:t>
            </w:r>
          </w:p>
        </w:tc>
        <w:tc>
          <w:tcPr>
            <w:tcW w:type="dxa" w:w="3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Titres sur fond vert clair</w:t>
            </w:r>
          </w:p>
        </w:tc>
      </w:tr>
      <w:tr>
        <w:tc>
          <w:tcPr>
            <w:tcW w:type="dxa" w:w="2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200 sur Neutral 900</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7.3:1</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AA</w:t>
            </w:r>
          </w:p>
        </w:tc>
        <w:tc>
          <w:tcPr>
            <w:tcW w:type="dxa" w:w="3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Dark mode — texte sur fond sombre</w:t>
            </w:r>
          </w:p>
        </w:tc>
      </w:tr>
      <w:tr>
        <w:tc>
          <w:tcPr>
            <w:tcW w:type="dxa" w:w="28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Blanc sur Earth 600</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5.1:1</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AA</w:t>
            </w:r>
          </w:p>
        </w:tc>
        <w:tc>
          <w:tcPr>
            <w:tcW w:type="dxa" w:w="3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Badge Top Vendeur (texte)</w:t>
            </w:r>
          </w:p>
        </w:tc>
      </w:tr>
      <w:tr>
        <w:tc>
          <w:tcPr>
            <w:tcW w:type="dxa" w:w="2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Blanc sur Coral 600</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5.4:1</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AA</w:t>
            </w:r>
          </w:p>
        </w:tc>
        <w:tc>
          <w:tcPr>
            <w:tcW w:type="dxa" w:w="3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Message d'erreur</w:t>
            </w:r>
          </w:p>
        </w:tc>
      </w:tr>
      <w:tr>
        <w:tc>
          <w:tcPr>
            <w:tcW w:type="dxa" w:w="28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Sky 800 sur Sky 50</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9.1:1</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AAA</w:t>
            </w:r>
          </w:p>
        </w:tc>
        <w:tc>
          <w:tcPr>
            <w:tcW w:type="dxa" w:w="3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Texte lien sur fond info</w:t>
            </w:r>
          </w:p>
        </w:tc>
      </w:tr>
    </w:tbl>
    <w:p>
      <w:pPr>
        <w:spacing w:after="20" w:before="20"/>
      </w:pPr>
      <w:r>
        <w:t xml:space="preserve"/>
      </w:r>
    </w:p>
    <w:p>
      <w:pPr>
        <w:spacing w:after="80" w:before="180"/>
      </w:pPr>
      <w:r>
        <w:rPr>
          <w:rFonts w:ascii="Arial" w:cs="Arial" w:eastAsia="Arial" w:hAnsi="Arial"/>
          <w:b/>
          <w:bCs/>
          <w:color w:val="2A2924"/>
          <w:sz w:val="22"/>
          <w:szCs w:val="22"/>
        </w:rPr>
        <w:t xml:space="preserve">Règles de combinaison strictes</w:t>
      </w:r>
    </w:p>
    <w:p>
      <w:pPr>
        <w:pStyle w:val="ListParagraph"/>
        <w:numPr>
          <w:ilvl w:val="0"/>
          <w:numId w:val="2"/>
        </w:numPr>
        <w:spacing w:after="40" w:before="40"/>
      </w:pPr>
      <w:r>
        <w:rPr>
          <w:rFonts w:ascii="Arial" w:cs="Arial" w:eastAsia="Arial" w:hAnsi="Arial"/>
          <w:color w:val="2A2924"/>
          <w:sz w:val="20"/>
          <w:szCs w:val="20"/>
        </w:rPr>
        <w:t xml:space="preserve">Ne jamais utiliser Green 400 comme couleur de texte sur fond blanc (contraste insuffisant pour les petites tailles)</w:t>
      </w:r>
    </w:p>
    <w:p>
      <w:pPr>
        <w:pStyle w:val="ListParagraph"/>
        <w:numPr>
          <w:ilvl w:val="0"/>
          <w:numId w:val="2"/>
        </w:numPr>
        <w:spacing w:after="40" w:before="40"/>
      </w:pPr>
      <w:r>
        <w:rPr>
          <w:rFonts w:ascii="Arial" w:cs="Arial" w:eastAsia="Arial" w:hAnsi="Arial"/>
          <w:color w:val="2A2924"/>
          <w:sz w:val="20"/>
          <w:szCs w:val="20"/>
        </w:rPr>
        <w:t xml:space="preserve">Toujours utiliser Green 600 ou Green 800 pour les textes verts sur fond clair</w:t>
      </w:r>
    </w:p>
    <w:p>
      <w:pPr>
        <w:pStyle w:val="ListParagraph"/>
        <w:numPr>
          <w:ilvl w:val="0"/>
          <w:numId w:val="2"/>
        </w:numPr>
        <w:spacing w:after="40" w:before="40"/>
      </w:pPr>
      <w:r>
        <w:rPr>
          <w:rFonts w:ascii="Arial" w:cs="Arial" w:eastAsia="Arial" w:hAnsi="Arial"/>
          <w:color w:val="2A2924"/>
          <w:sz w:val="20"/>
          <w:szCs w:val="20"/>
        </w:rPr>
        <w:t xml:space="preserve">En dark mode : utiliser les stops 100–200 pour les textes sur fonds 800–900</w:t>
      </w:r>
    </w:p>
    <w:p>
      <w:pPr>
        <w:pStyle w:val="ListParagraph"/>
        <w:numPr>
          <w:ilvl w:val="0"/>
          <w:numId w:val="2"/>
        </w:numPr>
        <w:spacing w:after="40" w:before="40"/>
      </w:pPr>
      <w:r>
        <w:rPr>
          <w:rFonts w:ascii="Arial" w:cs="Arial" w:eastAsia="Arial" w:hAnsi="Arial"/>
          <w:color w:val="2A2924"/>
          <w:sz w:val="20"/>
          <w:szCs w:val="20"/>
        </w:rPr>
        <w:t xml:space="preserve">Ne jamais combiner deux couleurs de famille différente pour fond + texte sans vérification de contraste</w:t>
      </w:r>
    </w:p>
    <w:p>
      <w:pPr>
        <w:pStyle w:val="ListParagraph"/>
        <w:numPr>
          <w:ilvl w:val="0"/>
          <w:numId w:val="2"/>
        </w:numPr>
        <w:spacing w:after="40" w:before="40"/>
      </w:pPr>
      <w:r>
        <w:rPr>
          <w:rFonts w:ascii="Arial" w:cs="Arial" w:eastAsia="Arial" w:hAnsi="Arial"/>
          <w:color w:val="2A2924"/>
          <w:sz w:val="20"/>
          <w:szCs w:val="20"/>
        </w:rPr>
        <w:t xml:space="preserve">Coral 400 est réservé aux états d'erreur — ne pas l'utiliser comme accent décoratif</w:t>
      </w:r>
    </w:p>
    <w:p>
      <w:pPr>
        <w:spacing w:after="20" w:before="20"/>
      </w:pPr>
      <w:r>
        <w:t xml:space="preserve"/>
      </w:r>
    </w:p>
    <w:p>
      <w:pPr>
        <w:spacing w:after="80" w:before="180"/>
      </w:pPr>
      <w:r>
        <w:rPr>
          <w:rFonts w:ascii="Arial" w:cs="Arial" w:eastAsia="Arial" w:hAnsi="Arial"/>
          <w:b/>
          <w:bCs/>
          <w:color w:val="2A2924"/>
          <w:sz w:val="22"/>
          <w:szCs w:val="22"/>
        </w:rPr>
        <w:t xml:space="preserve">Tokens CSS — variables recommandées</w:t>
      </w:r>
    </w:p>
    <w:p>
      <w:pPr>
        <w:shd w:fill="F7F6F2" w:val="clear"/>
        <w:spacing w:after="80" w:before="80"/>
        <w:ind w:left="200"/>
      </w:pPr>
      <w:r>
        <w:rPr>
          <w:rFonts w:ascii="Courier New" w:cs="Courier New" w:eastAsia="Courier New" w:hAnsi="Courier New"/>
          <w:color w:val="0E5435"/>
          <w:sz w:val="18"/>
          <w:szCs w:val="18"/>
        </w:rPr>
        <w:t xml:space="preserve">--ebio-green-50:  #EDFAF2;</w:t>
      </w:r>
    </w:p>
    <w:p>
      <w:pPr>
        <w:shd w:fill="F7F6F2" w:val="clear"/>
        <w:spacing w:after="80" w:before="80"/>
        <w:ind w:left="200"/>
      </w:pPr>
      <w:r>
        <w:rPr>
          <w:rFonts w:ascii="Courier New" w:cs="Courier New" w:eastAsia="Courier New" w:hAnsi="Courier New"/>
          <w:color w:val="0E5435"/>
          <w:sz w:val="18"/>
          <w:szCs w:val="18"/>
        </w:rPr>
        <w:t xml:space="preserve">--ebio-green-100: #C6F0D8;</w:t>
      </w:r>
    </w:p>
    <w:p>
      <w:pPr>
        <w:shd w:fill="F7F6F2" w:val="clear"/>
        <w:spacing w:after="80" w:before="80"/>
        <w:ind w:left="200"/>
      </w:pPr>
      <w:r>
        <w:rPr>
          <w:rFonts w:ascii="Courier New" w:cs="Courier New" w:eastAsia="Courier New" w:hAnsi="Courier New"/>
          <w:color w:val="0E5435"/>
          <w:sz w:val="18"/>
          <w:szCs w:val="18"/>
        </w:rPr>
        <w:t xml:space="preserve">--ebio-green-200: #8EE0B2;</w:t>
      </w:r>
    </w:p>
    <w:p>
      <w:pPr>
        <w:shd w:fill="F7F6F2" w:val="clear"/>
        <w:spacing w:after="80" w:before="80"/>
        <w:ind w:left="200"/>
      </w:pPr>
      <w:r>
        <w:rPr>
          <w:rFonts w:ascii="Courier New" w:cs="Courier New" w:eastAsia="Courier New" w:hAnsi="Courier New"/>
          <w:color w:val="0E5435"/>
          <w:sz w:val="18"/>
          <w:szCs w:val="18"/>
        </w:rPr>
        <w:t xml:space="preserve">--ebio-green-400: #2CB878;  /* CTA principal */</w:t>
      </w:r>
    </w:p>
    <w:p>
      <w:pPr>
        <w:shd w:fill="F7F6F2" w:val="clear"/>
        <w:spacing w:after="80" w:before="80"/>
        <w:ind w:left="200"/>
      </w:pPr>
      <w:r>
        <w:rPr>
          <w:rFonts w:ascii="Courier New" w:cs="Courier New" w:eastAsia="Courier New" w:hAnsi="Courier New"/>
          <w:color w:val="0E5435"/>
          <w:sz w:val="18"/>
          <w:szCs w:val="18"/>
        </w:rPr>
        <w:t xml:space="preserve">--ebio-green-600: #1A8757;  /* Texte vert sur fond clair */</w:t>
      </w:r>
    </w:p>
    <w:p>
      <w:pPr>
        <w:shd w:fill="F7F6F2" w:val="clear"/>
        <w:spacing w:after="80" w:before="80"/>
        <w:ind w:left="200"/>
      </w:pPr>
      <w:r>
        <w:rPr>
          <w:rFonts w:ascii="Courier New" w:cs="Courier New" w:eastAsia="Courier New" w:hAnsi="Courier New"/>
          <w:color w:val="0E5435"/>
          <w:sz w:val="18"/>
          <w:szCs w:val="18"/>
        </w:rPr>
        <w:t xml:space="preserve">--ebio-green-800: #0E5435;  /* Titres verts */</w:t>
      </w:r>
    </w:p>
    <w:p>
      <w:pPr>
        <w:shd w:fill="F7F6F2" w:val="clear"/>
        <w:spacing w:after="80" w:before="80"/>
        <w:ind w:left="200"/>
      </w:pPr>
      <w:r>
        <w:rPr>
          <w:rFonts w:ascii="Courier New" w:cs="Courier New" w:eastAsia="Courier New" w:hAnsi="Courier New"/>
          <w:color w:val="0E5435"/>
          <w:sz w:val="18"/>
          <w:szCs w:val="18"/>
        </w:rPr>
        <w:t xml:space="preserve">--ebio-green-900: #072B1B;</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--ebio-earth-50:  #FAF5ED;</w:t>
      </w:r>
    </w:p>
    <w:p>
      <w:pPr>
        <w:shd w:fill="F7F6F2" w:val="clear"/>
        <w:spacing w:after="80" w:before="80"/>
        <w:ind w:left="200"/>
      </w:pPr>
      <w:r>
        <w:rPr>
          <w:rFonts w:ascii="Courier New" w:cs="Courier New" w:eastAsia="Courier New" w:hAnsi="Courier New"/>
          <w:color w:val="0E5435"/>
          <w:sz w:val="18"/>
          <w:szCs w:val="18"/>
        </w:rPr>
        <w:t xml:space="preserve">--ebio-earth-400: #C07B2A;  /* Étoiles actives */</w:t>
      </w:r>
    </w:p>
    <w:p>
      <w:pPr>
        <w:shd w:fill="F7F6F2" w:val="clear"/>
        <w:spacing w:after="80" w:before="80"/>
        <w:ind w:left="200"/>
      </w:pPr>
      <w:r>
        <w:rPr>
          <w:rFonts w:ascii="Courier New" w:cs="Courier New" w:eastAsia="Courier New" w:hAnsi="Courier New"/>
          <w:color w:val="0E5435"/>
          <w:sz w:val="18"/>
          <w:szCs w:val="18"/>
        </w:rPr>
        <w:t xml:space="preserve">--ebio-earth-600: #8A5518;  /* Texte badges */</w:t>
      </w:r>
    </w:p>
    <w:p>
      <w:pPr>
        <w:shd w:fill="F7F6F2" w:val="clear"/>
        <w:spacing w:after="80" w:before="80"/>
        <w:ind w:left="200"/>
      </w:pPr>
      <w:r>
        <w:rPr>
          <w:rFonts w:ascii="Courier New" w:cs="Courier New" w:eastAsia="Courier New" w:hAnsi="Courier New"/>
          <w:color w:val="0E5435"/>
          <w:sz w:val="18"/>
          <w:szCs w:val="18"/>
        </w:rPr>
        <w:t xml:space="preserve">--ebio-earth-800: #543310;</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--ebio-sky-400:   #4AA8F5;  /* Carte / liens */</w:t>
      </w:r>
    </w:p>
    <w:p>
      <w:pPr>
        <w:shd w:fill="F7F6F2" w:val="clear"/>
        <w:spacing w:after="80" w:before="80"/>
        <w:ind w:left="200"/>
      </w:pPr>
      <w:r>
        <w:rPr>
          <w:rFonts w:ascii="Courier New" w:cs="Courier New" w:eastAsia="Courier New" w:hAnsi="Courier New"/>
          <w:color w:val="0E5435"/>
          <w:sz w:val="18"/>
          <w:szCs w:val="18"/>
        </w:rPr>
        <w:t xml:space="preserve">--ebio-sky-600:   #1A7DD4;  /* Texte lien */</w:t>
      </w:r>
    </w:p>
    <w:p>
      <w:pPr>
        <w:shd w:fill="F7F6F2" w:val="clear"/>
        <w:spacing w:after="80" w:before="80"/>
        <w:ind w:left="200"/>
      </w:pPr>
      <w:r>
        <w:rPr>
          <w:rFonts w:ascii="Courier New" w:cs="Courier New" w:eastAsia="Courier New" w:hAnsi="Courier New"/>
          <w:color w:val="0E5435"/>
          <w:sz w:val="18"/>
          <w:szCs w:val="18"/>
        </w:rPr>
        <w:t xml:space="preserve">--ebio-sky-800:   #0A4A8A;</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--ebio-coral-400: #F06040;  /* Erreurs */</w:t>
      </w:r>
    </w:p>
    <w:p>
      <w:pPr>
        <w:shd w:fill="F7F6F2" w:val="clear"/>
        <w:spacing w:after="80" w:before="80"/>
        <w:ind w:left="200"/>
      </w:pPr>
      <w:r>
        <w:rPr>
          <w:rFonts w:ascii="Courier New" w:cs="Courier New" w:eastAsia="Courier New" w:hAnsi="Courier New"/>
          <w:color w:val="0E5435"/>
          <w:sz w:val="18"/>
          <w:szCs w:val="18"/>
        </w:rPr>
        <w:t xml:space="preserve">--ebio-coral-600: #B83820;  /* Texte erreur */</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--ebio-neutral-0:   #FFFFFF;</w:t>
      </w:r>
    </w:p>
    <w:p>
      <w:pPr>
        <w:shd w:fill="F7F6F2" w:val="clear"/>
        <w:spacing w:after="80" w:before="80"/>
        <w:ind w:left="200"/>
      </w:pPr>
      <w:r>
        <w:rPr>
          <w:rFonts w:ascii="Courier New" w:cs="Courier New" w:eastAsia="Courier New" w:hAnsi="Courier New"/>
          <w:color w:val="0E5435"/>
          <w:sz w:val="18"/>
          <w:szCs w:val="18"/>
        </w:rPr>
        <w:t xml:space="preserve">--ebio-neutral-50:  #F7F6F2;  /* Fond page */</w:t>
      </w:r>
    </w:p>
    <w:p>
      <w:pPr>
        <w:shd w:fill="F7F6F2" w:val="clear"/>
        <w:spacing w:after="80" w:before="80"/>
        <w:ind w:left="200"/>
      </w:pPr>
      <w:r>
        <w:rPr>
          <w:rFonts w:ascii="Courier New" w:cs="Courier New" w:eastAsia="Courier New" w:hAnsi="Courier New"/>
          <w:color w:val="0E5435"/>
          <w:sz w:val="18"/>
          <w:szCs w:val="18"/>
        </w:rPr>
        <w:t xml:space="preserve">--ebio-neutral-100: #EDECEA;  /* Fond surface */</w:t>
      </w:r>
    </w:p>
    <w:p>
      <w:pPr>
        <w:shd w:fill="F7F6F2" w:val="clear"/>
        <w:spacing w:after="80" w:before="80"/>
        <w:ind w:left="200"/>
      </w:pPr>
      <w:r>
        <w:rPr>
          <w:rFonts w:ascii="Courier New" w:cs="Courier New" w:eastAsia="Courier New" w:hAnsi="Courier New"/>
          <w:color w:val="0E5435"/>
          <w:sz w:val="18"/>
          <w:szCs w:val="18"/>
        </w:rPr>
        <w:t xml:space="preserve">--ebio-neutral-200: #D5D3CE;  /* Bordures légères */</w:t>
      </w:r>
    </w:p>
    <w:p>
      <w:pPr>
        <w:shd w:fill="F7F6F2" w:val="clear"/>
        <w:spacing w:after="80" w:before="80"/>
        <w:ind w:left="200"/>
      </w:pPr>
      <w:r>
        <w:rPr>
          <w:rFonts w:ascii="Courier New" w:cs="Courier New" w:eastAsia="Courier New" w:hAnsi="Courier New"/>
          <w:color w:val="0E5435"/>
          <w:sz w:val="18"/>
          <w:szCs w:val="18"/>
        </w:rPr>
        <w:t xml:space="preserve">--ebio-neutral-400: #9B9890;  /* Texte tertiaire */</w:t>
      </w:r>
    </w:p>
    <w:p>
      <w:pPr>
        <w:shd w:fill="F7F6F2" w:val="clear"/>
        <w:spacing w:after="80" w:before="80"/>
        <w:ind w:left="200"/>
      </w:pPr>
      <w:r>
        <w:rPr>
          <w:rFonts w:ascii="Courier New" w:cs="Courier New" w:eastAsia="Courier New" w:hAnsi="Courier New"/>
          <w:color w:val="0E5435"/>
          <w:sz w:val="18"/>
          <w:szCs w:val="18"/>
        </w:rPr>
        <w:t xml:space="preserve">--ebio-neutral-600: #5A5852;  /* Texte secondaire */</w:t>
      </w:r>
    </w:p>
    <w:p>
      <w:pPr>
        <w:shd w:fill="F7F6F2" w:val="clear"/>
        <w:spacing w:after="80" w:before="80"/>
        <w:ind w:left="200"/>
      </w:pPr>
      <w:r>
        <w:rPr>
          <w:rFonts w:ascii="Courier New" w:cs="Courier New" w:eastAsia="Courier New" w:hAnsi="Courier New"/>
          <w:color w:val="0E5435"/>
          <w:sz w:val="18"/>
          <w:szCs w:val="18"/>
        </w:rPr>
        <w:t xml:space="preserve">--ebio-neutral-800: #2A2924;  /* Texte primaire */</w:t>
      </w:r>
    </w:p>
    <w:p>
      <w:pPr>
        <w:shd w:fill="F7F6F2" w:val="clear"/>
        <w:spacing w:after="80" w:before="80"/>
        <w:ind w:left="200"/>
      </w:pPr>
      <w:r>
        <w:rPr>
          <w:rFonts w:ascii="Courier New" w:cs="Courier New" w:eastAsia="Courier New" w:hAnsi="Courier New"/>
          <w:color w:val="0E5435"/>
          <w:sz w:val="18"/>
          <w:szCs w:val="18"/>
        </w:rPr>
        <w:t xml:space="preserve">--ebio-neutral-900: #141410;  /* Dark mode bg */</w:t>
      </w:r>
    </w:p>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3. Typographie</w:t>
      </w:r>
    </w:p>
    <w:p>
      <w:pPr>
        <w:pStyle w:val="Heading2"/>
        <w:spacing w:after="100" w:before="240"/>
      </w:pPr>
      <w:r>
        <w:rPr>
          <w:rFonts w:ascii="Arial" w:cs="Arial" w:eastAsia="Arial" w:hAnsi="Arial"/>
          <w:b/>
          <w:bCs/>
          <w:color w:val="0E5435"/>
          <w:sz w:val="26"/>
          <w:szCs w:val="26"/>
        </w:rPr>
        <w:t xml:space="preserve">3.1 Familles de polices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860"/>
        <w:gridCol w:w="2000"/>
      </w:tblGrid>
      <w:tr>
        <w:trPr>
          <w:tblHeader/>
        </w:trPr>
        <w:tc>
          <w:tcPr>
            <w:tcW w:type="dxa" w:w="1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Famille</w:t>
            </w:r>
          </w:p>
        </w:tc>
        <w:tc>
          <w:tcPr>
            <w:tcW w:type="dxa" w:w="2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Police</w:t>
            </w:r>
          </w:p>
        </w:tc>
        <w:tc>
          <w:tcPr>
            <w:tcW w:type="dxa" w:w="38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c>
          <w:tcPr>
            <w:tcW w:type="dxa" w:w="2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Fallback</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Display</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DM Serif Display</w:t>
            </w:r>
          </w:p>
        </w:tc>
        <w:tc>
          <w:tcPr>
            <w:tcW w:type="dxa" w:w="3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Titres héros, nom de marque, grandes accroche</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Georgia, serif</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Corps / UI</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3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Tous les textes d'interface, corps, labels</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system-ui, sans-serif</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Monospace</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JetBrains Mono</w:t>
            </w:r>
          </w:p>
        </w:tc>
        <w:tc>
          <w:tcPr>
            <w:tcW w:type="dxa" w:w="3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Prix (FCFA), codes, données techniques</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Courier New, monospace</w:t>
            </w:r>
          </w:p>
        </w:tc>
      </w:tr>
    </w:tbl>
    <w:p>
      <w:pPr>
        <w:spacing w:after="20" w:before="20"/>
      </w:pPr>
      <w:r>
        <w:t xml:space="preserve"/>
      </w:r>
    </w:p>
    <w:p>
      <w:pPr>
        <w:spacing w:after="60" w:before="60"/>
      </w:pPr>
      <w:r>
        <w:rPr>
          <w:rFonts w:ascii="Arial" w:cs="Arial" w:eastAsia="Arial" w:hAnsi="Arial"/>
          <w:color w:val="2A2924"/>
          <w:sz w:val="20"/>
          <w:szCs w:val="20"/>
        </w:rPr>
        <w:t xml:space="preserve">Import Google Fonts (React Native : utiliser expo-google-fonts ou équivalent) :</w:t>
      </w:r>
    </w:p>
    <w:p>
      <w:pPr>
        <w:shd w:fill="F7F6F2" w:val="clear"/>
        <w:spacing w:after="80" w:before="80"/>
        <w:ind w:left="200"/>
      </w:pPr>
      <w:r>
        <w:rPr>
          <w:rFonts w:ascii="Courier New" w:cs="Courier New" w:eastAsia="Courier New" w:hAnsi="Courier New"/>
          <w:color w:val="0E5435"/>
          <w:sz w:val="18"/>
          <w:szCs w:val="18"/>
        </w:rPr>
        <w:t xml:space="preserve">DM Serif Display : wght@400;400i</w:t>
      </w:r>
    </w:p>
    <w:p>
      <w:pPr>
        <w:shd w:fill="F7F6F2" w:val="clear"/>
        <w:spacing w:after="80" w:before="80"/>
        <w:ind w:left="200"/>
      </w:pPr>
      <w:r>
        <w:rPr>
          <w:rFonts w:ascii="Courier New" w:cs="Courier New" w:eastAsia="Courier New" w:hAnsi="Courier New"/>
          <w:color w:val="0E5435"/>
          <w:sz w:val="18"/>
          <w:szCs w:val="18"/>
        </w:rPr>
        <w:t xml:space="preserve">Plus Jakarta Sans : wght@400;500;600;700</w:t>
      </w:r>
    </w:p>
    <w:p>
      <w:pPr>
        <w:shd w:fill="F7F6F2" w:val="clear"/>
        <w:spacing w:after="80" w:before="80"/>
        <w:ind w:left="200"/>
      </w:pPr>
      <w:r>
        <w:rPr>
          <w:rFonts w:ascii="Courier New" w:cs="Courier New" w:eastAsia="Courier New" w:hAnsi="Courier New"/>
          <w:color w:val="0E5435"/>
          <w:sz w:val="18"/>
          <w:szCs w:val="18"/>
        </w:rPr>
        <w:t xml:space="preserve">JetBrains Mono : wght@400;500</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3.2 Échelle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900"/>
        <w:gridCol w:w="1400"/>
        <w:gridCol w:w="2260"/>
      </w:tblGrid>
      <w:tr>
        <w:trPr>
          <w:tblHeader/>
        </w:trPr>
        <w:tc>
          <w:tcPr>
            <w:tcW w:type="dxa" w:w="13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2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Famille</w:t>
            </w:r>
          </w:p>
        </w:tc>
        <w:tc>
          <w:tcPr>
            <w:tcW w:type="dxa" w:w="1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Taille</w:t>
            </w:r>
          </w:p>
        </w:tc>
        <w:tc>
          <w:tcPr>
            <w:tcW w:type="dxa" w:w="9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Poids</w:t>
            </w:r>
          </w:p>
        </w:tc>
        <w:tc>
          <w:tcPr>
            <w:tcW w:type="dxa" w:w="14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Line-height</w:t>
            </w:r>
          </w:p>
        </w:tc>
        <w:tc>
          <w:tcPr>
            <w:tcW w:type="dxa" w:w="22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3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Display</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DM Serif Display</w:t>
            </w:r>
          </w:p>
        </w:tc>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36px / 28sp</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400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1.1</w:t>
            </w:r>
          </w:p>
        </w:tc>
        <w:tc>
          <w:tcPr>
            <w:tcW w:type="dxa" w:w="2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Écran d'accueil, hero, titre app</w:t>
            </w:r>
          </w:p>
        </w:tc>
      </w:tr>
      <w:tr>
        <w:tc>
          <w:tcPr>
            <w:tcW w:type="dxa" w:w="13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H1</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24px / 22sp</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700</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1.25</w:t>
            </w:r>
          </w:p>
        </w:tc>
        <w:tc>
          <w:tcPr>
            <w:tcW w:type="dxa" w:w="2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Titre de page principal</w:t>
            </w:r>
          </w:p>
        </w:tc>
      </w:tr>
      <w:tr>
        <w:tc>
          <w:tcPr>
            <w:tcW w:type="dxa" w:w="13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H2</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20px / 18sp</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600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1.3</w:t>
            </w:r>
          </w:p>
        </w:tc>
        <w:tc>
          <w:tcPr>
            <w:tcW w:type="dxa" w:w="2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Titre de section</w:t>
            </w:r>
          </w:p>
        </w:tc>
      </w:tr>
      <w:tr>
        <w:tc>
          <w:tcPr>
            <w:tcW w:type="dxa" w:w="13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H3</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17px / 16sp</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600</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1.35</w:t>
            </w:r>
          </w:p>
        </w:tc>
        <w:tc>
          <w:tcPr>
            <w:tcW w:type="dxa" w:w="2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Sous-titre, nom de boutique</w:t>
            </w:r>
          </w:p>
        </w:tc>
      </w:tr>
      <w:tr>
        <w:tc>
          <w:tcPr>
            <w:tcW w:type="dxa" w:w="13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Body L</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15px / 15sp</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400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1.65</w:t>
            </w:r>
          </w:p>
        </w:tc>
        <w:tc>
          <w:tcPr>
            <w:tcW w:type="dxa" w:w="2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Corps de texte principal</w:t>
            </w:r>
          </w:p>
        </w:tc>
      </w:tr>
      <w:tr>
        <w:tc>
          <w:tcPr>
            <w:tcW w:type="dxa" w:w="13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Body S</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13px / 13sp</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400</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1.6</w:t>
            </w:r>
          </w:p>
        </w:tc>
        <w:tc>
          <w:tcPr>
            <w:tcW w:type="dxa" w:w="2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Description produit, chat</w:t>
            </w:r>
          </w:p>
        </w:tc>
      </w:tr>
      <w:tr>
        <w:tc>
          <w:tcPr>
            <w:tcW w:type="dxa" w:w="13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Caption</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12px / 12sp</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500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1.4</w:t>
            </w:r>
          </w:p>
        </w:tc>
        <w:tc>
          <w:tcPr>
            <w:tcW w:type="dxa" w:w="2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Labels, métadonnées, distance</w:t>
            </w:r>
          </w:p>
        </w:tc>
      </w:tr>
      <w:tr>
        <w:tc>
          <w:tcPr>
            <w:tcW w:type="dxa" w:w="13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Overline</w:t>
            </w:r>
          </w:p>
        </w:tc>
        <w:tc>
          <w:tcPr>
            <w:tcW w:type="dxa" w:w="2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Plus Jakarta Sans</w:t>
            </w:r>
          </w:p>
        </w:tc>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10px / 10sp</w:t>
            </w:r>
          </w:p>
        </w:tc>
        <w:tc>
          <w:tcPr>
            <w:tcW w:type="dxa" w:w="9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600</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1.4</w:t>
            </w:r>
          </w:p>
        </w:tc>
        <w:tc>
          <w:tcPr>
            <w:tcW w:type="dxa" w:w="22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Catégories en majuscules</w:t>
            </w:r>
          </w:p>
        </w:tc>
      </w:tr>
      <w:tr>
        <w:tc>
          <w:tcPr>
            <w:tcW w:type="dxa" w:w="13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Prix</w:t>
            </w:r>
          </w:p>
        </w:tc>
        <w:tc>
          <w:tcPr>
            <w:tcW w:type="dxa" w:w="2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JetBrains Mono</w:t>
            </w:r>
          </w:p>
        </w:tc>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16px / 15sp</w:t>
            </w:r>
          </w:p>
        </w:tc>
        <w:tc>
          <w:tcPr>
            <w:tcW w:type="dxa" w:w="9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500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1.2</w:t>
            </w:r>
          </w:p>
        </w:tc>
        <w:tc>
          <w:tcPr>
            <w:tcW w:type="dxa" w:w="22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Affichage des prix FCFA</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3.3 Règles typographiques</w:t>
      </w:r>
    </w:p>
    <w:p>
      <w:pPr>
        <w:pStyle w:val="ListParagraph"/>
        <w:numPr>
          <w:ilvl w:val="0"/>
          <w:numId w:val="2"/>
        </w:numPr>
        <w:spacing w:after="40" w:before="40"/>
      </w:pPr>
      <w:r>
        <w:rPr>
          <w:rFonts w:ascii="Arial" w:cs="Arial" w:eastAsia="Arial" w:hAnsi="Arial"/>
          <w:color w:val="2A2924"/>
          <w:sz w:val="20"/>
          <w:szCs w:val="20"/>
        </w:rPr>
        <w:t xml:space="preserve">Jamais utiliser Arial, Inter, Roboto ou System UI comme police principale — elles sont trop génériques</w:t>
      </w:r>
    </w:p>
    <w:p>
      <w:pPr>
        <w:pStyle w:val="ListParagraph"/>
        <w:numPr>
          <w:ilvl w:val="0"/>
          <w:numId w:val="2"/>
        </w:numPr>
        <w:spacing w:after="40" w:before="40"/>
      </w:pPr>
      <w:r>
        <w:rPr>
          <w:rFonts w:ascii="Arial" w:cs="Arial" w:eastAsia="Arial" w:hAnsi="Arial"/>
          <w:color w:val="2A2924"/>
          <w:sz w:val="20"/>
          <w:szCs w:val="20"/>
        </w:rPr>
        <w:t xml:space="preserve">Le tracking (letter-spacing) de l'Overline est +0.10em obligatoire</w:t>
      </w:r>
    </w:p>
    <w:p>
      <w:pPr>
        <w:pStyle w:val="ListParagraph"/>
        <w:numPr>
          <w:ilvl w:val="0"/>
          <w:numId w:val="2"/>
        </w:numPr>
        <w:spacing w:after="40" w:before="40"/>
      </w:pPr>
      <w:r>
        <w:rPr>
          <w:rFonts w:ascii="Arial" w:cs="Arial" w:eastAsia="Arial" w:hAnsi="Arial"/>
          <w:color w:val="2A2924"/>
          <w:sz w:val="20"/>
          <w:szCs w:val="20"/>
        </w:rPr>
        <w:t xml:space="preserve">Les prix sont TOUJOURS affichés en JetBrains Mono pour créer une reconnaissance visuelle immédiate</w:t>
      </w:r>
    </w:p>
    <w:p>
      <w:pPr>
        <w:pStyle w:val="ListParagraph"/>
        <w:numPr>
          <w:ilvl w:val="0"/>
          <w:numId w:val="2"/>
        </w:numPr>
        <w:spacing w:after="40" w:before="40"/>
      </w:pPr>
      <w:r>
        <w:rPr>
          <w:rFonts w:ascii="Arial" w:cs="Arial" w:eastAsia="Arial" w:hAnsi="Arial"/>
          <w:color w:val="2A2924"/>
          <w:sz w:val="20"/>
          <w:szCs w:val="20"/>
        </w:rPr>
        <w:t xml:space="preserve">Deux graisses maximum dans un même composant : 400 (normal) et 600 ou 700 (gras)</w:t>
      </w:r>
    </w:p>
    <w:p>
      <w:pPr>
        <w:pStyle w:val="ListParagraph"/>
        <w:numPr>
          <w:ilvl w:val="0"/>
          <w:numId w:val="2"/>
        </w:numPr>
        <w:spacing w:after="40" w:before="40"/>
      </w:pPr>
      <w:r>
        <w:rPr>
          <w:rFonts w:ascii="Arial" w:cs="Arial" w:eastAsia="Arial" w:hAnsi="Arial"/>
          <w:color w:val="2A2924"/>
          <w:sz w:val="20"/>
          <w:szCs w:val="20"/>
        </w:rPr>
        <w:t xml:space="preserve">Ne jamais utiliser font-weight 300 (light) — illisible en basse résolution</w:t>
      </w:r>
    </w:p>
    <w:p>
      <w:pPr>
        <w:pStyle w:val="ListParagraph"/>
        <w:numPr>
          <w:ilvl w:val="0"/>
          <w:numId w:val="2"/>
        </w:numPr>
        <w:spacing w:after="40" w:before="40"/>
      </w:pPr>
      <w:r>
        <w:rPr>
          <w:rFonts w:ascii="Arial" w:cs="Arial" w:eastAsia="Arial" w:hAnsi="Arial"/>
          <w:color w:val="2A2924"/>
          <w:sz w:val="20"/>
          <w:szCs w:val="20"/>
        </w:rPr>
        <w:t xml:space="preserve">La casse des catégories est UPPERCASE avec tracking 0.10em, jamais en Title Case</w:t>
      </w:r>
    </w:p>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4. Composants UI</w:t>
      </w:r>
    </w:p>
    <w:p>
      <w:pPr>
        <w:pStyle w:val="Heading2"/>
        <w:spacing w:after="100" w:before="240"/>
      </w:pPr>
      <w:r>
        <w:rPr>
          <w:rFonts w:ascii="Arial" w:cs="Arial" w:eastAsia="Arial" w:hAnsi="Arial"/>
          <w:b/>
          <w:bCs/>
          <w:color w:val="0E5435"/>
          <w:sz w:val="26"/>
          <w:szCs w:val="26"/>
        </w:rPr>
        <w:t xml:space="preserve">4.1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800"/>
        <w:gridCol w:w="2760"/>
      </w:tblGrid>
      <w:tr>
        <w:trPr>
          <w:tblHeader/>
        </w:trPr>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Variante</w:t>
            </w:r>
          </w:p>
        </w:tc>
        <w:tc>
          <w:tcPr>
            <w:tcW w:type="dxa" w:w="2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Fond</w:t>
            </w:r>
          </w:p>
        </w:tc>
        <w:tc>
          <w:tcPr>
            <w:tcW w:type="dxa" w:w="14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Texte</w:t>
            </w:r>
          </w:p>
        </w:tc>
        <w:tc>
          <w:tcPr>
            <w:tcW w:type="dxa" w:w="18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Bordure</w:t>
            </w:r>
          </w:p>
        </w:tc>
        <w:tc>
          <w:tcPr>
            <w:tcW w:type="dxa" w:w="27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Primary</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400 (#2CB878)</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Blanc (#FFFFFF)</w:t>
            </w:r>
          </w:p>
        </w:tc>
        <w:tc>
          <w:tcPr>
            <w:tcW w:type="dxa" w:w="1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Aucune</w:t>
            </w:r>
          </w:p>
        </w:tc>
        <w:tc>
          <w:tcPr>
            <w:tcW w:type="dxa" w:w="27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Action principale : Commander, Valider</w:t>
            </w:r>
          </w:p>
        </w:tc>
      </w:tr>
      <w:tr>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Secondary</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50 (#EDFAF2)</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600</w:t>
            </w:r>
          </w:p>
        </w:tc>
        <w:tc>
          <w:tcPr>
            <w:tcW w:type="dxa" w:w="18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200, 1.5px</w:t>
            </w:r>
          </w:p>
        </w:tc>
        <w:tc>
          <w:tcPr>
            <w:tcW w:type="dxa" w:w="27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Action secondaire : Contacter, Voir plus</w:t>
            </w:r>
          </w:p>
        </w:tc>
      </w:tr>
      <w:tr>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Earth</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Earth 400 (#C07B2A)</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Blanc (#FFFFFF)</w:t>
            </w:r>
          </w:p>
        </w:tc>
        <w:tc>
          <w:tcPr>
            <w:tcW w:type="dxa" w:w="1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Aucune</w:t>
            </w:r>
          </w:p>
        </w:tc>
        <w:tc>
          <w:tcPr>
            <w:tcW w:type="dxa" w:w="27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Actions de navigation physique : Y aller</w:t>
            </w:r>
          </w:p>
        </w:tc>
      </w:tr>
      <w:tr>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Ghost</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Transparent</w:t>
            </w:r>
          </w:p>
        </w:tc>
        <w:tc>
          <w:tcPr>
            <w:tcW w:type="dxa" w:w="14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600</w:t>
            </w:r>
          </w:p>
        </w:tc>
        <w:tc>
          <w:tcPr>
            <w:tcW w:type="dxa" w:w="18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200, 1.5px</w:t>
            </w:r>
          </w:p>
        </w:tc>
        <w:tc>
          <w:tcPr>
            <w:tcW w:type="dxa" w:w="27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Actions tertiaires : Annuler, Passer</w:t>
            </w:r>
          </w:p>
        </w:tc>
      </w:tr>
      <w:tr>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Danger</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Coral 600 (#B83820)</w:t>
            </w:r>
          </w:p>
        </w:tc>
        <w:tc>
          <w:tcPr>
            <w:tcW w:type="dxa" w:w="14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Blanc (#FFFFFF)</w:t>
            </w:r>
          </w:p>
        </w:tc>
        <w:tc>
          <w:tcPr>
            <w:tcW w:type="dxa" w:w="18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Aucune</w:t>
            </w:r>
          </w:p>
        </w:tc>
        <w:tc>
          <w:tcPr>
            <w:tcW w:type="dxa" w:w="27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Actions destructives : Supprimer, Signaler</w:t>
            </w:r>
          </w:p>
        </w:tc>
      </w:tr>
    </w:tbl>
    <w:p>
      <w:pPr>
        <w:spacing w:after="20" w:before="20"/>
      </w:pPr>
      <w:r>
        <w:t xml:space="preserve"/>
      </w:r>
    </w:p>
    <w:p>
      <w:pPr>
        <w:spacing w:after="60" w:before="60"/>
      </w:pPr>
      <w:r>
        <w:rPr>
          <w:rFonts w:ascii="Arial" w:cs="Arial" w:eastAsia="Arial" w:hAnsi="Arial"/>
          <w:color w:val="2A2924"/>
          <w:sz w:val="20"/>
          <w:szCs w:val="20"/>
        </w:rPr>
        <w:t xml:space="preserve">Dimensions :</w:t>
      </w:r>
    </w:p>
    <w:p>
      <w:pPr>
        <w:pStyle w:val="ListParagraph"/>
        <w:numPr>
          <w:ilvl w:val="0"/>
          <w:numId w:val="2"/>
        </w:numPr>
        <w:spacing w:after="40" w:before="40"/>
      </w:pPr>
      <w:r>
        <w:rPr>
          <w:rFonts w:ascii="Arial" w:cs="Arial" w:eastAsia="Arial" w:hAnsi="Arial"/>
          <w:color w:val="2A2924"/>
          <w:sz w:val="20"/>
          <w:szCs w:val="20"/>
        </w:rPr>
        <w:t xml:space="preserve">Hauteur : 44px (mobile) / 40px (web)  — respect de la zone tactile minimale Apple/Google</w:t>
      </w:r>
    </w:p>
    <w:p>
      <w:pPr>
        <w:pStyle w:val="ListParagraph"/>
        <w:numPr>
          <w:ilvl w:val="0"/>
          <w:numId w:val="2"/>
        </w:numPr>
        <w:spacing w:after="40" w:before="40"/>
      </w:pPr>
      <w:r>
        <w:rPr>
          <w:rFonts w:ascii="Arial" w:cs="Arial" w:eastAsia="Arial" w:hAnsi="Arial"/>
          <w:color w:val="2A2924"/>
          <w:sz w:val="20"/>
          <w:szCs w:val="20"/>
        </w:rPr>
        <w:t xml:space="preserve">Padding horizontal : 20px minimum</w:t>
      </w:r>
    </w:p>
    <w:p>
      <w:pPr>
        <w:pStyle w:val="ListParagraph"/>
        <w:numPr>
          <w:ilvl w:val="0"/>
          <w:numId w:val="2"/>
        </w:numPr>
        <w:spacing w:after="40" w:before="40"/>
      </w:pPr>
      <w:r>
        <w:rPr>
          <w:rFonts w:ascii="Arial" w:cs="Arial" w:eastAsia="Arial" w:hAnsi="Arial"/>
          <w:color w:val="2A2924"/>
          <w:sz w:val="20"/>
          <w:szCs w:val="20"/>
        </w:rPr>
        <w:t xml:space="preserve">Border-radius : 10px</w:t>
      </w:r>
    </w:p>
    <w:p>
      <w:pPr>
        <w:pStyle w:val="ListParagraph"/>
        <w:numPr>
          <w:ilvl w:val="0"/>
          <w:numId w:val="2"/>
        </w:numPr>
        <w:spacing w:after="40" w:before="40"/>
      </w:pPr>
      <w:r>
        <w:rPr>
          <w:rFonts w:ascii="Arial" w:cs="Arial" w:eastAsia="Arial" w:hAnsi="Arial"/>
          <w:color w:val="2A2924"/>
          <w:sz w:val="20"/>
          <w:szCs w:val="20"/>
        </w:rPr>
        <w:t xml:space="preserve">Font : Plus Jakarta Sans, 600, 13px</w:t>
      </w:r>
    </w:p>
    <w:p>
      <w:pPr>
        <w:pStyle w:val="ListParagraph"/>
        <w:numPr>
          <w:ilvl w:val="0"/>
          <w:numId w:val="2"/>
        </w:numPr>
        <w:spacing w:after="40" w:before="40"/>
      </w:pPr>
      <w:r>
        <w:rPr>
          <w:rFonts w:ascii="Arial" w:cs="Arial" w:eastAsia="Arial" w:hAnsi="Arial"/>
          <w:color w:val="2A2924"/>
          <w:sz w:val="20"/>
          <w:szCs w:val="20"/>
        </w:rPr>
        <w:t xml:space="preserve">États hover : filter brightness(1.08) + translateY(-1px)</w:t>
      </w:r>
    </w:p>
    <w:p>
      <w:pPr>
        <w:pStyle w:val="ListParagraph"/>
        <w:numPr>
          <w:ilvl w:val="0"/>
          <w:numId w:val="2"/>
        </w:numPr>
        <w:spacing w:after="40" w:before="40"/>
      </w:pPr>
      <w:r>
        <w:rPr>
          <w:rFonts w:ascii="Arial" w:cs="Arial" w:eastAsia="Arial" w:hAnsi="Arial"/>
          <w:color w:val="2A2924"/>
          <w:sz w:val="20"/>
          <w:szCs w:val="20"/>
        </w:rPr>
        <w:t xml:space="preserve">États pressed : translateY(0), brightness(0.96)</w:t>
      </w:r>
    </w:p>
    <w:p>
      <w:pPr>
        <w:pStyle w:val="ListParagraph"/>
        <w:numPr>
          <w:ilvl w:val="0"/>
          <w:numId w:val="2"/>
        </w:numPr>
        <w:spacing w:after="40" w:before="40"/>
      </w:pPr>
      <w:r>
        <w:rPr>
          <w:rFonts w:ascii="Arial" w:cs="Arial" w:eastAsia="Arial" w:hAnsi="Arial"/>
          <w:color w:val="2A2924"/>
          <w:sz w:val="20"/>
          <w:szCs w:val="20"/>
        </w:rPr>
        <w:t xml:space="preserve">État disabled : opacity 0.4, cursor not-allowed</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4.2 Badges de confiance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3760"/>
      </w:tblGrid>
      <w:tr>
        <w:trPr>
          <w:tblHeader/>
        </w:trPr>
        <w:tc>
          <w:tcPr>
            <w:tcW w:type="dxa" w:w="16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Badge</w:t>
            </w:r>
          </w:p>
        </w:tc>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Fond</w:t>
            </w:r>
          </w:p>
        </w:tc>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Texte</w:t>
            </w:r>
          </w:p>
        </w:tc>
        <w:tc>
          <w:tcPr>
            <w:tcW w:type="dxa" w:w="1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Bordure</w:t>
            </w:r>
          </w:p>
        </w:tc>
        <w:tc>
          <w:tcPr>
            <w:tcW w:type="dxa" w:w="37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Condition d'attribution</w:t>
            </w:r>
          </w:p>
        </w:tc>
      </w:tr>
      <w:tr>
        <w:tc>
          <w:tcPr>
            <w:tcW w:type="dxa" w:w="1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 Validé eBio</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50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800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200</w:t>
            </w:r>
          </w:p>
        </w:tc>
        <w:tc>
          <w:tcPr>
            <w:tcW w:type="dxa" w:w="37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Compte vérifié manuellement par l'admin (pièce d'identité validée)</w:t>
            </w:r>
          </w:p>
        </w:tc>
      </w:tr>
      <w:tr>
        <w:tc>
          <w:tcPr>
            <w:tcW w:type="dxa" w:w="1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 Top Vendeur</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Earth 50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Earth 800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Earth 200</w:t>
            </w:r>
          </w:p>
        </w:tc>
        <w:tc>
          <w:tcPr>
            <w:tcW w:type="dxa" w:w="37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Note ≥ 4,5/5 ET volume de ventes élevé (seuil revu trimestriellement)</w:t>
            </w:r>
          </w:p>
        </w:tc>
      </w:tr>
      <w:tr>
        <w:tc>
          <w:tcPr>
            <w:tcW w:type="dxa" w:w="1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 Certifié Bio</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Sky 50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Sky 800</w:t>
            </w:r>
          </w:p>
        </w:tc>
        <w:tc>
          <w:tcPr>
            <w:tcW w:type="dxa" w:w="1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Sky 100</w:t>
            </w:r>
          </w:p>
        </w:tc>
        <w:tc>
          <w:tcPr>
            <w:tcW w:type="dxa" w:w="37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Document de certification bio fourni et validé par l'équipe eBio</w:t>
            </w:r>
          </w:p>
        </w:tc>
      </w:tr>
      <w:tr>
        <w:tc>
          <w:tcPr>
            <w:tcW w:type="dxa" w:w="1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 Nouveau</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Coral 50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Coral 600</w:t>
            </w:r>
          </w:p>
        </w:tc>
        <w:tc>
          <w:tcPr>
            <w:tcW w:type="dxa" w:w="1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Coral 200</w:t>
            </w:r>
          </w:p>
        </w:tc>
        <w:tc>
          <w:tcPr>
            <w:tcW w:type="dxa" w:w="37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Compte inscrit depuis moins de 30 jours</w:t>
            </w:r>
          </w:p>
        </w:tc>
      </w:tr>
    </w:tbl>
    <w:p>
      <w:pPr>
        <w:spacing w:after="20" w:before="20"/>
      </w:pPr>
      <w:r>
        <w:t xml:space="preserve"/>
      </w:r>
    </w:p>
    <w:p>
      <w:pPr>
        <w:spacing w:after="60" w:before="60"/>
      </w:pPr>
      <w:r>
        <w:rPr>
          <w:rFonts w:ascii="Arial" w:cs="Arial" w:eastAsia="Arial" w:hAnsi="Arial"/>
          <w:color w:val="2A2924"/>
          <w:sz w:val="20"/>
          <w:szCs w:val="20"/>
        </w:rPr>
        <w:t xml:space="preserve">Dimensions badges : height 22px, padding 4px 10px, border-radius 99px (pill), font 11px weight 600.</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4.3 Carte produit (Product Card)</w:t>
      </w:r>
    </w:p>
    <w:p>
      <w:pPr>
        <w:spacing w:after="80" w:before="180"/>
      </w:pPr>
      <w:r>
        <w:rPr>
          <w:rFonts w:ascii="Arial" w:cs="Arial" w:eastAsia="Arial" w:hAnsi="Arial"/>
          <w:b/>
          <w:bCs/>
          <w:color w:val="2A2924"/>
          <w:sz w:val="22"/>
          <w:szCs w:val="22"/>
        </w:rPr>
        <w:t xml:space="preserve">Structure</w:t>
      </w:r>
    </w:p>
    <w:p>
      <w:pPr>
        <w:pStyle w:val="ListParagraph"/>
        <w:numPr>
          <w:ilvl w:val="0"/>
          <w:numId w:val="2"/>
        </w:numPr>
        <w:spacing w:after="40" w:before="40"/>
      </w:pPr>
      <w:r>
        <w:rPr>
          <w:rFonts w:ascii="Arial" w:cs="Arial" w:eastAsia="Arial" w:hAnsi="Arial"/>
          <w:color w:val="2A2924"/>
          <w:sz w:val="20"/>
          <w:szCs w:val="20"/>
        </w:rPr>
        <w:t xml:space="preserve">[Image produit] — ratio 4:3, hauteur 120px sur mobile, object-fit: cover</w:t>
      </w:r>
    </w:p>
    <w:p>
      <w:pPr>
        <w:pStyle w:val="ListParagraph"/>
        <w:numPr>
          <w:ilvl w:val="0"/>
          <w:numId w:val="2"/>
        </w:numPr>
        <w:spacing w:after="40" w:before="40"/>
      </w:pPr>
      <w:r>
        <w:rPr>
          <w:rFonts w:ascii="Arial" w:cs="Arial" w:eastAsia="Arial" w:hAnsi="Arial"/>
          <w:color w:val="2A2924"/>
          <w:sz w:val="20"/>
          <w:szCs w:val="20"/>
        </w:rPr>
        <w:t xml:space="preserve">[Nom du produit] — H3, max 2 lignes, ellipsis au-delà</w:t>
      </w:r>
    </w:p>
    <w:p>
      <w:pPr>
        <w:pStyle w:val="ListParagraph"/>
        <w:numPr>
          <w:ilvl w:val="0"/>
          <w:numId w:val="2"/>
        </w:numPr>
        <w:spacing w:after="40" w:before="40"/>
      </w:pPr>
      <w:r>
        <w:rPr>
          <w:rFonts w:ascii="Arial" w:cs="Arial" w:eastAsia="Arial" w:hAnsi="Arial"/>
          <w:color w:val="2A2924"/>
          <w:sz w:val="20"/>
          <w:szCs w:val="20"/>
        </w:rPr>
        <w:t xml:space="preserve">[Distance + disponibilité] — Caption, Neutral 600</w:t>
      </w:r>
    </w:p>
    <w:p>
      <w:pPr>
        <w:pStyle w:val="ListParagraph"/>
        <w:numPr>
          <w:ilvl w:val="0"/>
          <w:numId w:val="2"/>
        </w:numPr>
        <w:spacing w:after="40" w:before="40"/>
      </w:pPr>
      <w:r>
        <w:rPr>
          <w:rFonts w:ascii="Arial" w:cs="Arial" w:eastAsia="Arial" w:hAnsi="Arial"/>
          <w:color w:val="2A2924"/>
          <w:sz w:val="20"/>
          <w:szCs w:val="20"/>
        </w:rPr>
        <w:t xml:space="preserve">[Note étoiles] — Earth 400 pour étoiles actives, Neutral 200 pour inactives</w:t>
      </w:r>
    </w:p>
    <w:p>
      <w:pPr>
        <w:pStyle w:val="ListParagraph"/>
        <w:numPr>
          <w:ilvl w:val="0"/>
          <w:numId w:val="2"/>
        </w:numPr>
        <w:spacing w:after="40" w:before="40"/>
      </w:pPr>
      <w:r>
        <w:rPr>
          <w:rFonts w:ascii="Arial" w:cs="Arial" w:eastAsia="Arial" w:hAnsi="Arial"/>
          <w:color w:val="2A2924"/>
          <w:sz w:val="20"/>
          <w:szCs w:val="20"/>
        </w:rPr>
        <w:t xml:space="preserve">[Prix] — JetBrains Mono 16px, Green 600, gras</w:t>
      </w:r>
    </w:p>
    <w:p>
      <w:pPr>
        <w:pStyle w:val="ListParagraph"/>
        <w:numPr>
          <w:ilvl w:val="0"/>
          <w:numId w:val="2"/>
        </w:numPr>
        <w:spacing w:after="40" w:before="40"/>
      </w:pPr>
      <w:r>
        <w:rPr>
          <w:rFonts w:ascii="Arial" w:cs="Arial" w:eastAsia="Arial" w:hAnsi="Arial"/>
          <w:color w:val="2A2924"/>
          <w:sz w:val="20"/>
          <w:szCs w:val="20"/>
        </w:rPr>
        <w:t xml:space="preserve">[Bouton d'action] — Primary (Commander) ou Secondary (Contacter) selon le mode fournisseur</w:t>
      </w:r>
    </w:p>
    <w:p>
      <w:pPr>
        <w:spacing w:after="20" w:before="20"/>
      </w:pPr>
      <w:r>
        <w:t xml:space="preserve"/>
      </w:r>
    </w:p>
    <w:p>
      <w:pPr>
        <w:spacing w:after="60" w:before="60"/>
      </w:pPr>
      <w:r>
        <w:rPr>
          <w:rFonts w:ascii="Arial" w:cs="Arial" w:eastAsia="Arial" w:hAnsi="Arial"/>
          <w:color w:val="2A2924"/>
          <w:sz w:val="20"/>
          <w:szCs w:val="20"/>
        </w:rPr>
        <w:t xml:space="preserve">Dimensions : border-radius 12px, border 1px Neutral 200, shadow : 0 2px 8px rgba(0,0,0,0.06).</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4.4 Barre de recherche</w:t>
      </w:r>
    </w:p>
    <w:p>
      <w:pPr>
        <w:pStyle w:val="ListParagraph"/>
        <w:numPr>
          <w:ilvl w:val="0"/>
          <w:numId w:val="2"/>
        </w:numPr>
        <w:spacing w:after="40" w:before="40"/>
      </w:pPr>
      <w:r>
        <w:rPr>
          <w:rFonts w:ascii="Arial" w:cs="Arial" w:eastAsia="Arial" w:hAnsi="Arial"/>
          <w:color w:val="2A2924"/>
          <w:sz w:val="20"/>
          <w:szCs w:val="20"/>
        </w:rPr>
        <w:t xml:space="preserve">Hauteur : 48px (mobile) / 44px (web)</w:t>
      </w:r>
    </w:p>
    <w:p>
      <w:pPr>
        <w:pStyle w:val="ListParagraph"/>
        <w:numPr>
          <w:ilvl w:val="0"/>
          <w:numId w:val="2"/>
        </w:numPr>
        <w:spacing w:after="40" w:before="40"/>
      </w:pPr>
      <w:r>
        <w:rPr>
          <w:rFonts w:ascii="Arial" w:cs="Arial" w:eastAsia="Arial" w:hAnsi="Arial"/>
          <w:color w:val="2A2924"/>
          <w:sz w:val="20"/>
          <w:szCs w:val="20"/>
        </w:rPr>
        <w:t xml:space="preserve">Border : 1.5px Neutral 200, focus → Green 400</w:t>
      </w:r>
    </w:p>
    <w:p>
      <w:pPr>
        <w:pStyle w:val="ListParagraph"/>
        <w:numPr>
          <w:ilvl w:val="0"/>
          <w:numId w:val="2"/>
        </w:numPr>
        <w:spacing w:after="40" w:before="40"/>
      </w:pPr>
      <w:r>
        <w:rPr>
          <w:rFonts w:ascii="Arial" w:cs="Arial" w:eastAsia="Arial" w:hAnsi="Arial"/>
          <w:color w:val="2A2924"/>
          <w:sz w:val="20"/>
          <w:szCs w:val="20"/>
        </w:rPr>
        <w:t xml:space="preserve">Border-radius : 10px</w:t>
      </w:r>
    </w:p>
    <w:p>
      <w:pPr>
        <w:pStyle w:val="ListParagraph"/>
        <w:numPr>
          <w:ilvl w:val="0"/>
          <w:numId w:val="2"/>
        </w:numPr>
        <w:spacing w:after="40" w:before="40"/>
      </w:pPr>
      <w:r>
        <w:rPr>
          <w:rFonts w:ascii="Arial" w:cs="Arial" w:eastAsia="Arial" w:hAnsi="Arial"/>
          <w:color w:val="2A2924"/>
          <w:sz w:val="20"/>
          <w:szCs w:val="20"/>
        </w:rPr>
        <w:t xml:space="preserve">Icône loupe : Green 400, 18px, alignée à gauche, 14px de padding</w:t>
      </w:r>
    </w:p>
    <w:p>
      <w:pPr>
        <w:pStyle w:val="ListParagraph"/>
        <w:numPr>
          <w:ilvl w:val="0"/>
          <w:numId w:val="2"/>
        </w:numPr>
        <w:spacing w:after="40" w:before="40"/>
      </w:pPr>
      <w:r>
        <w:rPr>
          <w:rFonts w:ascii="Arial" w:cs="Arial" w:eastAsia="Arial" w:hAnsi="Arial"/>
          <w:color w:val="2A2924"/>
          <w:sz w:val="20"/>
          <w:szCs w:val="20"/>
        </w:rPr>
        <w:t xml:space="preserve">Placeholder : "Huile de palme, compost…", Neutral 400</w:t>
      </w:r>
    </w:p>
    <w:p>
      <w:pPr>
        <w:pStyle w:val="ListParagraph"/>
        <w:numPr>
          <w:ilvl w:val="0"/>
          <w:numId w:val="2"/>
        </w:numPr>
        <w:spacing w:after="40" w:before="40"/>
      </w:pPr>
      <w:r>
        <w:rPr>
          <w:rFonts w:ascii="Arial" w:cs="Arial" w:eastAsia="Arial" w:hAnsi="Arial"/>
          <w:color w:val="2A2924"/>
          <w:sz w:val="20"/>
          <w:szCs w:val="20"/>
        </w:rPr>
        <w:t xml:space="preserve">Fond : Neutral 0 sur fond coloré, Neutral 50 sur fond blanc</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4.5 Tokens de forme (border-radius)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Valeur</w:t>
            </w:r>
          </w:p>
        </w:tc>
        <w:tc>
          <w:tcPr>
            <w:tcW w:type="dxa" w:w="68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--radius-xs</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Tags textuels, chips de filtres</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--radius-sm</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8px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Inputs, selects, champs de formulaire</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--radius-md</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10px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Boutons, barres de recherche</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--radius-lg</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12px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Cartes produit, modales, bottom sheets</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--radius-xl</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16px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Sections héros, cartes de fournisseur</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--radius-pill</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99px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Badges, tags de catégories, toggles</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4.6 Espacement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10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Valeur</w:t>
            </w:r>
          </w:p>
        </w:tc>
        <w:tc>
          <w:tcPr>
            <w:tcW w:type="dxa" w:w="68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--space-1</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Gap icône/texte, micro-espacements</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--space-2</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8px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Padding interne tags et badges</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--space-3</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12px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Gap entre éléments d'une ligne</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--space-4</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16px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Padding card, gap entre cartes en grille</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--space-5</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20px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Padding bouton horizontal</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--space-6</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24px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Marge entre sections de composant</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--space-8</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32px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Padding page horizontal (mobile)</w:t>
            </w:r>
          </w:p>
        </w:tc>
      </w:tr>
      <w:tr>
        <w:tc>
          <w:tcPr>
            <w:tcW w:type="dxa" w:w="1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--space-10</w:t>
            </w:r>
          </w:p>
        </w:tc>
        <w:tc>
          <w:tcPr>
            <w:tcW w:type="dxa" w:w="10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40px</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Espacement entre sections de page</w:t>
            </w:r>
          </w:p>
        </w:tc>
      </w:tr>
      <w:tr>
        <w:tc>
          <w:tcPr>
            <w:tcW w:type="dxa" w:w="1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--space-12</w:t>
            </w:r>
          </w:p>
        </w:tc>
        <w:tc>
          <w:tcPr>
            <w:tcW w:type="dxa" w:w="10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48px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Hauteur navbar, hauteur barre de recherche</w:t>
            </w:r>
          </w:p>
        </w:tc>
      </w:tr>
    </w:tbl>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5. Mode sombre (Dark Mode)</w:t>
      </w:r>
    </w:p>
    <w:p>
      <w:pPr>
        <w:spacing w:after="60" w:before="60"/>
      </w:pPr>
      <w:r>
        <w:rPr>
          <w:rFonts w:ascii="Arial" w:cs="Arial" w:eastAsia="Arial" w:hAnsi="Arial"/>
          <w:color w:val="2A2924"/>
          <w:sz w:val="20"/>
          <w:szCs w:val="20"/>
        </w:rPr>
        <w:t xml:space="preserve">Tous les composants eBio doivent fonctionner en mode clair ET sombre. Le dark mode eBio utilise des fonds "Neutral 900" et "Neutral 800" (teinte chaude, pas de noir pur) pour rester dans l'univers organique de la marque.</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5.1 Correspondances Light →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Rôle sémantique</w:t>
            </w:r>
          </w:p>
        </w:tc>
        <w:tc>
          <w:tcPr>
            <w:tcW w:type="dxa" w:w="2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Light mode</w:t>
            </w:r>
          </w:p>
        </w:tc>
        <w:tc>
          <w:tcPr>
            <w:tcW w:type="dxa" w:w="2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Dark mode</w:t>
            </w:r>
          </w:p>
        </w:tc>
        <w:tc>
          <w:tcPr>
            <w:tcW w:type="dxa" w:w="23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Variable recommandée</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Fond de page</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0  (#FFFFFF)</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900 (#141410)</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--bg-page</w:t>
            </w:r>
          </w:p>
        </w:tc>
      </w:tr>
      <w:tr>
        <w:tc>
          <w:tcPr>
            <w:tcW w:type="dxa" w:w="2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Fond de surface</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50 (#F7F6F2)</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800 (#2A2924)</w:t>
            </w:r>
          </w:p>
        </w:tc>
        <w:tc>
          <w:tcPr>
            <w:tcW w:type="dxa" w:w="23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--bg-surface</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Fond de carte</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0  (#FFFFFF)</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800 (#2A2924)</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--bg-card</w:t>
            </w:r>
          </w:p>
        </w:tc>
      </w:tr>
      <w:tr>
        <w:tc>
          <w:tcPr>
            <w:tcW w:type="dxa" w:w="2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Texte primaire</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800 (#2A2924)</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50  (#F7F6F2)</w:t>
            </w:r>
          </w:p>
        </w:tc>
        <w:tc>
          <w:tcPr>
            <w:tcW w:type="dxa" w:w="23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--text-primary</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Texte secondaire</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600 (#5A5852)</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200 (#D5D3CE)</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--text-secondary</w:t>
            </w:r>
          </w:p>
        </w:tc>
      </w:tr>
      <w:tr>
        <w:tc>
          <w:tcPr>
            <w:tcW w:type="dxa" w:w="2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Texte tertiaire</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400 (#9B9890)</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400 (#9B9890)</w:t>
            </w:r>
          </w:p>
        </w:tc>
        <w:tc>
          <w:tcPr>
            <w:tcW w:type="dxa" w:w="23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--text-tertiary</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Bordure légère</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200 (#D5D3CE)</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Neutral 800 (#2A2924)</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--border-light</w:t>
            </w:r>
          </w:p>
        </w:tc>
      </w:tr>
      <w:tr>
        <w:tc>
          <w:tcPr>
            <w:tcW w:type="dxa" w:w="2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Bordure normale</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200 (#D5D3CE)</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Neutral 600 (#5A5852)</w:t>
            </w:r>
          </w:p>
        </w:tc>
        <w:tc>
          <w:tcPr>
            <w:tcW w:type="dxa" w:w="23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--border-normal</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Vert CTA</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400 (#2CB878)</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400 (#2CB878)</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--color-primary</w:t>
            </w:r>
          </w:p>
        </w:tc>
      </w:tr>
      <w:tr>
        <w:tc>
          <w:tcPr>
            <w:tcW w:type="dxa" w:w="26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Texte vert</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600 (#1A8757)</w:t>
            </w:r>
          </w:p>
        </w:tc>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Green 200 (#8EE0B2)</w:t>
            </w:r>
          </w:p>
        </w:tc>
        <w:tc>
          <w:tcPr>
            <w:tcW w:type="dxa" w:w="23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--text-primary-color</w:t>
            </w:r>
          </w:p>
        </w:tc>
      </w:tr>
      <w:tr>
        <w:tc>
          <w:tcPr>
            <w:tcW w:type="dxa" w:w="26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Fond vert léger</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50  (#EDFAF2)</w:t>
            </w:r>
          </w:p>
        </w:tc>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Green 900 (#072B1B)</w:t>
            </w:r>
          </w:p>
        </w:tc>
        <w:tc>
          <w:tcPr>
            <w:tcW w:type="dxa" w:w="23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--bg-primary-light</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5.2 Règles dark mode</w:t>
      </w:r>
    </w:p>
    <w:p>
      <w:pPr>
        <w:pStyle w:val="ListParagraph"/>
        <w:numPr>
          <w:ilvl w:val="0"/>
          <w:numId w:val="2"/>
        </w:numPr>
        <w:spacing w:after="40" w:before="40"/>
      </w:pPr>
      <w:r>
        <w:rPr>
          <w:rFonts w:ascii="Arial" w:cs="Arial" w:eastAsia="Arial" w:hAnsi="Arial"/>
          <w:color w:val="2A2924"/>
          <w:sz w:val="20"/>
          <w:szCs w:val="20"/>
        </w:rPr>
        <w:t xml:space="preserve">Ne jamais utiliser du noir pur (#000000) comme fond — utiliser Neutral 900 (#141410)</w:t>
      </w:r>
    </w:p>
    <w:p>
      <w:pPr>
        <w:pStyle w:val="ListParagraph"/>
        <w:numPr>
          <w:ilvl w:val="0"/>
          <w:numId w:val="2"/>
        </w:numPr>
        <w:spacing w:after="40" w:before="40"/>
      </w:pPr>
      <w:r>
        <w:rPr>
          <w:rFonts w:ascii="Arial" w:cs="Arial" w:eastAsia="Arial" w:hAnsi="Arial"/>
          <w:color w:val="2A2924"/>
          <w:sz w:val="20"/>
          <w:szCs w:val="20"/>
        </w:rPr>
        <w:t xml:space="preserve">Les couleurs de CTA (Green 400, Earth 400) restent identiques en light et dark mode</w:t>
      </w:r>
    </w:p>
    <w:p>
      <w:pPr>
        <w:pStyle w:val="ListParagraph"/>
        <w:numPr>
          <w:ilvl w:val="0"/>
          <w:numId w:val="2"/>
        </w:numPr>
        <w:spacing w:after="40" w:before="40"/>
      </w:pPr>
      <w:r>
        <w:rPr>
          <w:rFonts w:ascii="Arial" w:cs="Arial" w:eastAsia="Arial" w:hAnsi="Arial"/>
          <w:color w:val="2A2924"/>
          <w:sz w:val="20"/>
          <w:szCs w:val="20"/>
        </w:rPr>
        <w:t xml:space="preserve">Les textes passent des stops 600–800 en light aux stops 100–200 en dark</w:t>
      </w:r>
    </w:p>
    <w:p>
      <w:pPr>
        <w:pStyle w:val="ListParagraph"/>
        <w:numPr>
          <w:ilvl w:val="0"/>
          <w:numId w:val="2"/>
        </w:numPr>
        <w:spacing w:after="40" w:before="40"/>
      </w:pPr>
      <w:r>
        <w:rPr>
          <w:rFonts w:ascii="Arial" w:cs="Arial" w:eastAsia="Arial" w:hAnsi="Arial"/>
          <w:color w:val="2A2924"/>
          <w:sz w:val="20"/>
          <w:szCs w:val="20"/>
        </w:rPr>
        <w:t xml:space="preserve">Les fonds de badge inversent : Green 50 → Green 900 en dark</w:t>
      </w:r>
    </w:p>
    <w:p>
      <w:pPr>
        <w:pStyle w:val="ListParagraph"/>
        <w:numPr>
          <w:ilvl w:val="0"/>
          <w:numId w:val="2"/>
        </w:numPr>
        <w:spacing w:after="40" w:before="40"/>
      </w:pPr>
      <w:r>
        <w:rPr>
          <w:rFonts w:ascii="Arial" w:cs="Arial" w:eastAsia="Arial" w:hAnsi="Arial"/>
          <w:color w:val="2A2924"/>
          <w:sz w:val="20"/>
          <w:szCs w:val="20"/>
        </w:rPr>
        <w:t xml:space="preserve">Les bordures sont renforcées en dark mode (Neutral 600 au lieu de Neutral 200)</w:t>
      </w:r>
    </w:p>
    <w:p>
      <w:pPr>
        <w:pStyle w:val="ListParagraph"/>
        <w:numPr>
          <w:ilvl w:val="0"/>
          <w:numId w:val="2"/>
        </w:numPr>
        <w:spacing w:after="40" w:before="40"/>
      </w:pPr>
      <w:r>
        <w:rPr>
          <w:rFonts w:ascii="Arial" w:cs="Arial" w:eastAsia="Arial" w:hAnsi="Arial"/>
          <w:color w:val="2A2924"/>
          <w:sz w:val="20"/>
          <w:szCs w:val="20"/>
        </w:rPr>
        <w:t xml:space="preserve">Implémenter via prefers-color-scheme en CSS ou useColorScheme en React Native</w:t>
      </w:r>
    </w:p>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6. Instructions pour agents LLM</w:t>
      </w:r>
    </w:p>
    <w:p>
      <w:pPr>
        <w:spacing w:after="60" w:before="60"/>
      </w:pPr>
      <w:r>
        <w:rPr>
          <w:rFonts w:ascii="Arial" w:cs="Arial" w:eastAsia="Arial" w:hAnsi="Arial"/>
          <w:color w:val="2A2924"/>
          <w:sz w:val="20"/>
          <w:szCs w:val="20"/>
        </w:rPr>
        <w:t xml:space="preserve">Cette section définit les règles que tout agent LLM doit appliquer lorsqu'il génère du code, des maquettes, des descriptions ou des assets pour le projet eBio.</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6.1 Règles de génération de code</w:t>
      </w:r>
    </w:p>
    <w:p>
      <w:pPr>
        <w:spacing w:after="80" w:before="180"/>
      </w:pPr>
      <w:r>
        <w:rPr>
          <w:rFonts w:ascii="Arial" w:cs="Arial" w:eastAsia="Arial" w:hAnsi="Arial"/>
          <w:b/>
          <w:bCs/>
          <w:color w:val="2A2924"/>
          <w:sz w:val="22"/>
          <w:szCs w:val="22"/>
        </w:rPr>
        <w:t xml:space="preserve">Couleurs — règle absolue</w:t>
      </w:r>
    </w:p>
    <w:p>
      <w:pPr>
        <w:pStyle w:val="ListParagraph"/>
        <w:numPr>
          <w:ilvl w:val="0"/>
          <w:numId w:val="2"/>
        </w:numPr>
        <w:spacing w:after="40" w:before="40"/>
      </w:pPr>
      <w:r>
        <w:rPr>
          <w:rFonts w:ascii="Arial" w:cs="Arial" w:eastAsia="Arial" w:hAnsi="Arial"/>
          <w:color w:val="2A2924"/>
          <w:sz w:val="20"/>
          <w:szCs w:val="20"/>
        </w:rPr>
        <w:t xml:space="preserve">Toujours utiliser les tokens CSS (--ebio-green-400, etc.) et non les valeurs hex directement dans le code applicatif</w:t>
      </w:r>
    </w:p>
    <w:p>
      <w:pPr>
        <w:pStyle w:val="ListParagraph"/>
        <w:numPr>
          <w:ilvl w:val="0"/>
          <w:numId w:val="2"/>
        </w:numPr>
        <w:spacing w:after="40" w:before="40"/>
      </w:pPr>
      <w:r>
        <w:rPr>
          <w:rFonts w:ascii="Arial" w:cs="Arial" w:eastAsia="Arial" w:hAnsi="Arial"/>
          <w:color w:val="2A2924"/>
          <w:sz w:val="20"/>
          <w:szCs w:val="20"/>
        </w:rPr>
        <w:t xml:space="preserve">Exception acceptée : les valeurs hex peuvent être utilisées dans les fichiers de définition des tokens eux-mêmes</w:t>
      </w:r>
    </w:p>
    <w:p>
      <w:pPr>
        <w:pStyle w:val="ListParagraph"/>
        <w:numPr>
          <w:ilvl w:val="0"/>
          <w:numId w:val="2"/>
        </w:numPr>
        <w:spacing w:after="40" w:before="40"/>
      </w:pPr>
      <w:r>
        <w:rPr>
          <w:rFonts w:ascii="Arial" w:cs="Arial" w:eastAsia="Arial" w:hAnsi="Arial"/>
          <w:color w:val="2A2924"/>
          <w:sz w:val="20"/>
          <w:szCs w:val="20"/>
        </w:rPr>
        <w:t xml:space="preserve">En React Native : utiliser StyleSheet avec les constantes importées depuis un fichier theme.ts central</w:t>
      </w:r>
    </w:p>
    <w:p>
      <w:pPr>
        <w:pStyle w:val="ListParagraph"/>
        <w:numPr>
          <w:ilvl w:val="0"/>
          <w:numId w:val="2"/>
        </w:numPr>
        <w:spacing w:after="40" w:before="40"/>
      </w:pPr>
      <w:r>
        <w:rPr>
          <w:rFonts w:ascii="Arial" w:cs="Arial" w:eastAsia="Arial" w:hAnsi="Arial"/>
          <w:color w:val="2A2924"/>
          <w:sz w:val="20"/>
          <w:szCs w:val="20"/>
        </w:rPr>
        <w:t xml:space="preserve">Jamais utiliser de couleurs inline non documentées dans ce design system</w:t>
      </w:r>
    </w:p>
    <w:p>
      <w:pPr>
        <w:spacing w:after="20" w:before="20"/>
      </w:pPr>
      <w:r>
        <w:t xml:space="preserve"/>
      </w:r>
    </w:p>
    <w:p>
      <w:pPr>
        <w:spacing w:after="80" w:before="180"/>
      </w:pPr>
      <w:r>
        <w:rPr>
          <w:rFonts w:ascii="Arial" w:cs="Arial" w:eastAsia="Arial" w:hAnsi="Arial"/>
          <w:b/>
          <w:bCs/>
          <w:color w:val="2A2924"/>
          <w:sz w:val="22"/>
          <w:szCs w:val="22"/>
        </w:rPr>
        <w:t xml:space="preserve">Typographie — règle absolue</w:t>
      </w:r>
    </w:p>
    <w:p>
      <w:pPr>
        <w:pStyle w:val="ListParagraph"/>
        <w:numPr>
          <w:ilvl w:val="0"/>
          <w:numId w:val="2"/>
        </w:numPr>
        <w:spacing w:after="40" w:before="40"/>
      </w:pPr>
      <w:r>
        <w:rPr>
          <w:rFonts w:ascii="Arial" w:cs="Arial" w:eastAsia="Arial" w:hAnsi="Arial"/>
          <w:color w:val="2A2924"/>
          <w:sz w:val="20"/>
          <w:szCs w:val="20"/>
        </w:rPr>
        <w:t xml:space="preserve">Police principale des composants UI : Plus Jakarta Sans (jamais Inter, Roboto, ou System UI)</w:t>
      </w:r>
    </w:p>
    <w:p>
      <w:pPr>
        <w:pStyle w:val="ListParagraph"/>
        <w:numPr>
          <w:ilvl w:val="0"/>
          <w:numId w:val="2"/>
        </w:numPr>
        <w:spacing w:after="40" w:before="40"/>
      </w:pPr>
      <w:r>
        <w:rPr>
          <w:rFonts w:ascii="Arial" w:cs="Arial" w:eastAsia="Arial" w:hAnsi="Arial"/>
          <w:color w:val="2A2924"/>
          <w:sz w:val="20"/>
          <w:szCs w:val="20"/>
        </w:rPr>
        <w:t xml:space="preserve">Police display : DM Serif Display uniquement pour les éléments héros et le nom de marque</w:t>
      </w:r>
    </w:p>
    <w:p>
      <w:pPr>
        <w:pStyle w:val="ListParagraph"/>
        <w:numPr>
          <w:ilvl w:val="0"/>
          <w:numId w:val="2"/>
        </w:numPr>
        <w:spacing w:after="40" w:before="40"/>
      </w:pPr>
      <w:r>
        <w:rPr>
          <w:rFonts w:ascii="Arial" w:cs="Arial" w:eastAsia="Arial" w:hAnsi="Arial"/>
          <w:color w:val="2A2924"/>
          <w:sz w:val="20"/>
          <w:szCs w:val="20"/>
        </w:rPr>
        <w:t xml:space="preserve">Police prix : JetBrains Mono obligatoire pour tout affichage de montant en FCFA</w:t>
      </w:r>
    </w:p>
    <w:p>
      <w:pPr>
        <w:pStyle w:val="ListParagraph"/>
        <w:numPr>
          <w:ilvl w:val="0"/>
          <w:numId w:val="2"/>
        </w:numPr>
        <w:spacing w:after="40" w:before="40"/>
      </w:pPr>
      <w:r>
        <w:rPr>
          <w:rFonts w:ascii="Arial" w:cs="Arial" w:eastAsia="Arial" w:hAnsi="Arial"/>
          <w:color w:val="2A2924"/>
          <w:sz w:val="20"/>
          <w:szCs w:val="20"/>
        </w:rPr>
        <w:t xml:space="preserve">Importation React Native : utiliser expo-google-fonts/plus-jakarta-sans et expo-google-fonts/dm-serif-display</w:t>
      </w:r>
    </w:p>
    <w:p>
      <w:pPr>
        <w:spacing w:after="20" w:before="20"/>
      </w:pPr>
      <w:r>
        <w:t xml:space="preserve"/>
      </w:r>
    </w:p>
    <w:p>
      <w:pPr>
        <w:spacing w:after="80" w:before="180"/>
      </w:pPr>
      <w:r>
        <w:rPr>
          <w:rFonts w:ascii="Arial" w:cs="Arial" w:eastAsia="Arial" w:hAnsi="Arial"/>
          <w:b/>
          <w:bCs/>
          <w:color w:val="2A2924"/>
          <w:sz w:val="22"/>
          <w:szCs w:val="22"/>
        </w:rPr>
        <w:t xml:space="preserve">Composants — comportements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68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Comportement LLM attendu</w:t>
            </w:r>
          </w:p>
        </w:tc>
      </w:tr>
      <w:tr>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Bouton primaire</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background: --ebio-green-400, texte blanc, radius 10px, height 44px minimum, feedback haptic sur mobile</w:t>
            </w:r>
          </w:p>
        </w:tc>
      </w:tr>
      <w:tr>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Badge Validé</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Toujours vert (Green 50/800/200), jamais modifier la couleur même si le contexte est différent</w:t>
            </w:r>
          </w:p>
        </w:tc>
      </w:tr>
      <w:tr>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Prix</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Toujours JetBrains Mono, toujours Green 600 en light / Green 200 en dark, format: "X XXX FCFA / unité"</w:t>
            </w:r>
          </w:p>
        </w:tc>
      </w:tr>
      <w:tr>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Carte produit</w:t>
            </w:r>
          </w:p>
        </w:tc>
        <w:tc>
          <w:tcPr>
            <w:tcW w:type="dxa" w:w="68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Image en premier, ratio 4:3, jamais de fond blanc pur pour l'image (utiliser Green 50 comme placeholder)</w:t>
            </w:r>
          </w:p>
        </w:tc>
      </w:tr>
      <w:tr>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Barre recherche</w:t>
            </w:r>
          </w:p>
        </w:tc>
        <w:tc>
          <w:tcPr>
            <w:tcW w:type="dxa" w:w="68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Focus ring Green 400, jamais de fond gris, hauteur min 48px sur mobile</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6.2 Vocabulaire de marque</w:t>
      </w:r>
    </w:p>
    <w:p>
      <w:pPr>
        <w:spacing w:after="60" w:before="60"/>
      </w:pPr>
      <w:r>
        <w:rPr>
          <w:rFonts w:ascii="Arial" w:cs="Arial" w:eastAsia="Arial" w:hAnsi="Arial"/>
          <w:color w:val="2A2924"/>
          <w:sz w:val="20"/>
          <w:szCs w:val="20"/>
        </w:rPr>
        <w:t xml:space="preserve">Les agents LLM doivent utiliser les termes suivants de manière cohérente dans tous les textes générés pour l'application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Terme correct</w:t>
            </w:r>
          </w:p>
        </w:tc>
        <w:tc>
          <w:tcPr>
            <w:tcW w:type="dxa" w:w="250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Terme à éviter</w:t>
            </w:r>
          </w:p>
        </w:tc>
        <w:tc>
          <w:tcPr>
            <w:tcW w:type="dxa" w:w="4660"/>
            <w:tcBorders>
              <w:top w:val="single" w:color="D5D3CE" w:sz="1"/>
              <w:left w:val="single" w:color="D5D3CE" w:sz="1"/>
              <w:bottom w:val="single" w:color="D5D3CE" w:sz="1"/>
              <w:right w:val="single" w:color="D5D3CE" w:sz="1"/>
            </w:tcBorders>
            <w:shd w:fill="0E5435" w:val="clear"/>
            <w:tcMar>
              <w:top w:type="dxa" w:w="100"/>
              <w:left w:type="dxa" w:w="140"/>
              <w:bottom w:type="dxa" w:w="100"/>
              <w:right w:type="dxa" w:w="140"/>
            </w:tcMar>
          </w:tcPr>
          <w:p>
            <w:r>
              <w:rPr>
                <w:rFonts w:ascii="Arial" w:cs="Arial" w:eastAsia="Arial" w:hAnsi="Arial"/>
                <w:b/>
                <w:bCs/>
                <w:color w:val="FFFFFF"/>
                <w:sz w:val="20"/>
                <w:szCs w:val="20"/>
              </w:rPr>
              <w:t xml:space="preserve">Contexte</w:t>
            </w:r>
          </w:p>
        </w:tc>
      </w:tr>
      <w:tr>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Fournisseur</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Vendeur, marchand, shop</w:t>
            </w:r>
          </w:p>
        </w:tc>
        <w:tc>
          <w:tcPr>
            <w:tcW w:type="dxa" w:w="4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Désigne les offreurs sur la plateforme</w:t>
            </w:r>
          </w:p>
        </w:tc>
      </w:tr>
      <w:tr>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Acheteur</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Client, utilisateur, buyer</w:t>
            </w:r>
          </w:p>
        </w:tc>
        <w:tc>
          <w:tcPr>
            <w:tcW w:type="dxa" w:w="4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Désigne les personnes qui cherchent des produits</w:t>
            </w:r>
          </w:p>
        </w:tc>
      </w:tr>
      <w:tr>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Mise en relation</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Messagerie, contact simple</w:t>
            </w:r>
          </w:p>
        </w:tc>
        <w:tc>
          <w:tcPr>
            <w:tcW w:type="dxa" w:w="4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Mode sans commande in-app</w:t>
            </w:r>
          </w:p>
        </w:tc>
      </w:tr>
      <w:tr>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Commander</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Acheter, acquérir</w:t>
            </w:r>
          </w:p>
        </w:tc>
        <w:tc>
          <w:tcPr>
            <w:tcW w:type="dxa" w:w="4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Action d'achat avec paiement in-app</w:t>
            </w:r>
          </w:p>
        </w:tc>
      </w:tr>
      <w:tr>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Validé eBio</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Certifié, approuvé</w:t>
            </w:r>
          </w:p>
        </w:tc>
        <w:tc>
          <w:tcPr>
            <w:tcW w:type="dxa" w:w="4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Statut après vérification admin</w:t>
            </w:r>
          </w:p>
        </w:tc>
      </w:tr>
      <w:tr>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Fiche boutique</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Page produit, profil shop</w:t>
            </w:r>
          </w:p>
        </w:tc>
        <w:tc>
          <w:tcPr>
            <w:tcW w:type="dxa" w:w="4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Page de détail d'un fournisseur</w:t>
            </w:r>
          </w:p>
        </w:tc>
      </w:tr>
      <w:tr>
        <w:tc>
          <w:tcPr>
            <w:tcW w:type="dxa" w:w="22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Itinéraire</w:t>
            </w:r>
          </w:p>
        </w:tc>
        <w:tc>
          <w:tcPr>
            <w:tcW w:type="dxa" w:w="250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Directions, trajet</w:t>
            </w:r>
          </w:p>
        </w:tc>
        <w:tc>
          <w:tcPr>
            <w:tcW w:type="dxa" w:w="4660"/>
            <w:tcBorders>
              <w:top w:val="single" w:color="D5D3CE" w:sz="1"/>
              <w:left w:val="single" w:color="D5D3CE" w:sz="1"/>
              <w:bottom w:val="single" w:color="D5D3CE" w:sz="1"/>
              <w:right w:val="single" w:color="D5D3CE" w:sz="1"/>
            </w:tcBorders>
            <w:shd w:fill="FFFFFF" w:val="clear"/>
            <w:tcMar>
              <w:top w:type="dxa" w:w="100"/>
              <w:left w:type="dxa" w:w="140"/>
              <w:bottom w:type="dxa" w:w="100"/>
              <w:right w:type="dxa" w:w="140"/>
            </w:tcMar>
            <w:vAlign w:val="center"/>
          </w:tcPr>
          <w:p>
            <w:r>
              <w:rPr>
                <w:rFonts w:ascii="Arial" w:cs="Arial" w:eastAsia="Arial" w:hAnsi="Arial"/>
                <w:color w:val="2A2924"/>
                <w:sz w:val="20"/>
                <w:szCs w:val="20"/>
              </w:rPr>
              <w:t xml:space="preserve">Navigation vers un fournisseur</w:t>
            </w:r>
          </w:p>
        </w:tc>
      </w:tr>
      <w:tr>
        <w:tc>
          <w:tcPr>
            <w:tcW w:type="dxa" w:w="22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1,2 km</w:t>
            </w:r>
          </w:p>
        </w:tc>
        <w:tc>
          <w:tcPr>
            <w:tcW w:type="dxa" w:w="250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1200 m, 1.2km</w:t>
            </w:r>
          </w:p>
        </w:tc>
        <w:tc>
          <w:tcPr>
            <w:tcW w:type="dxa" w:w="4660"/>
            <w:tcBorders>
              <w:top w:val="single" w:color="D5D3CE" w:sz="1"/>
              <w:left w:val="single" w:color="D5D3CE" w:sz="1"/>
              <w:bottom w:val="single" w:color="D5D3CE" w:sz="1"/>
              <w:right w:val="single" w:color="D5D3CE" w:sz="1"/>
            </w:tcBorders>
            <w:shd w:fill="F7F6F2" w:val="clear"/>
            <w:tcMar>
              <w:top w:type="dxa" w:w="100"/>
              <w:left w:type="dxa" w:w="140"/>
              <w:bottom w:type="dxa" w:w="100"/>
              <w:right w:type="dxa" w:w="140"/>
            </w:tcMar>
            <w:vAlign w:val="center"/>
          </w:tcPr>
          <w:p>
            <w:r>
              <w:rPr>
                <w:rFonts w:ascii="Arial" w:cs="Arial" w:eastAsia="Arial" w:hAnsi="Arial"/>
                <w:color w:val="2A2924"/>
                <w:sz w:val="20"/>
                <w:szCs w:val="20"/>
              </w:rPr>
              <w:t xml:space="preserve">Format d'affichage des distances</w:t>
            </w:r>
          </w:p>
        </w:tc>
      </w:tr>
    </w:tbl>
    <w:p>
      <w:pPr>
        <w:spacing w:after="20" w:before="20"/>
      </w:pPr>
      <w:r>
        <w:t xml:space="preserve"/>
      </w:r>
    </w:p>
    <w:p>
      <w:pPr>
        <w:pStyle w:val="Heading2"/>
        <w:spacing w:after="100" w:before="240"/>
      </w:pPr>
      <w:r>
        <w:rPr>
          <w:rFonts w:ascii="Arial" w:cs="Arial" w:eastAsia="Arial" w:hAnsi="Arial"/>
          <w:b/>
          <w:bCs/>
          <w:color w:val="0E5435"/>
          <w:sz w:val="26"/>
          <w:szCs w:val="26"/>
        </w:rPr>
        <w:t xml:space="preserve">6.3 Ton et style des textes</w:t>
      </w:r>
    </w:p>
    <w:p>
      <w:pPr>
        <w:pStyle w:val="ListParagraph"/>
        <w:numPr>
          <w:ilvl w:val="0"/>
          <w:numId w:val="2"/>
        </w:numPr>
        <w:spacing w:after="40" w:before="40"/>
      </w:pPr>
      <w:r>
        <w:rPr>
          <w:rFonts w:ascii="Arial" w:cs="Arial" w:eastAsia="Arial" w:hAnsi="Arial"/>
          <w:color w:val="2A2924"/>
          <w:sz w:val="20"/>
          <w:szCs w:val="20"/>
        </w:rPr>
        <w:t xml:space="preserve">Langue principale : français (Bénin). Structures de phrase courtes et directes.</w:t>
      </w:r>
    </w:p>
    <w:p>
      <w:pPr>
        <w:pStyle w:val="ListParagraph"/>
        <w:numPr>
          <w:ilvl w:val="0"/>
          <w:numId w:val="2"/>
        </w:numPr>
        <w:spacing w:after="40" w:before="40"/>
      </w:pPr>
      <w:r>
        <w:rPr>
          <w:rFonts w:ascii="Arial" w:cs="Arial" w:eastAsia="Arial" w:hAnsi="Arial"/>
          <w:color w:val="2A2924"/>
          <w:sz w:val="20"/>
          <w:szCs w:val="20"/>
        </w:rPr>
        <w:t xml:space="preserve">Vouvoiement dans les messages système et notifications (ex : "Votre commande a été acceptée")</w:t>
      </w:r>
    </w:p>
    <w:p>
      <w:pPr>
        <w:pStyle w:val="ListParagraph"/>
        <w:numPr>
          <w:ilvl w:val="0"/>
          <w:numId w:val="2"/>
        </w:numPr>
        <w:spacing w:after="40" w:before="40"/>
      </w:pPr>
      <w:r>
        <w:rPr>
          <w:rFonts w:ascii="Arial" w:cs="Arial" w:eastAsia="Arial" w:hAnsi="Arial"/>
          <w:color w:val="2A2924"/>
          <w:sz w:val="20"/>
          <w:szCs w:val="20"/>
        </w:rPr>
        <w:t xml:space="preserve">Tutoiement uniquement dans les messages communautaires et la formation</w:t>
      </w:r>
    </w:p>
    <w:p>
      <w:pPr>
        <w:pStyle w:val="ListParagraph"/>
        <w:numPr>
          <w:ilvl w:val="0"/>
          <w:numId w:val="2"/>
        </w:numPr>
        <w:spacing w:after="40" w:before="40"/>
      </w:pPr>
      <w:r>
        <w:rPr>
          <w:rFonts w:ascii="Arial" w:cs="Arial" w:eastAsia="Arial" w:hAnsi="Arial"/>
          <w:color w:val="2A2924"/>
          <w:sz w:val="20"/>
          <w:szCs w:val="20"/>
        </w:rPr>
        <w:t xml:space="preserve">Chiffres : espacement français (1 200 FCFA, pas 1200 FCFA)</w:t>
      </w:r>
    </w:p>
    <w:p>
      <w:pPr>
        <w:pStyle w:val="ListParagraph"/>
        <w:numPr>
          <w:ilvl w:val="0"/>
          <w:numId w:val="2"/>
        </w:numPr>
        <w:spacing w:after="40" w:before="40"/>
      </w:pPr>
      <w:r>
        <w:rPr>
          <w:rFonts w:ascii="Arial" w:cs="Arial" w:eastAsia="Arial" w:hAnsi="Arial"/>
          <w:color w:val="2A2924"/>
          <w:sz w:val="20"/>
          <w:szCs w:val="20"/>
        </w:rPr>
        <w:t xml:space="preserve">Dates : format court "il y a 2 h", "hier", "lun. 20 mars" — jamais de timestamp ISO</w:t>
      </w:r>
    </w:p>
    <w:p>
      <w:pPr>
        <w:pStyle w:val="ListParagraph"/>
        <w:numPr>
          <w:ilvl w:val="0"/>
          <w:numId w:val="2"/>
        </w:numPr>
        <w:spacing w:after="40" w:before="40"/>
      </w:pPr>
      <w:r>
        <w:rPr>
          <w:rFonts w:ascii="Arial" w:cs="Arial" w:eastAsia="Arial" w:hAnsi="Arial"/>
          <w:color w:val="2A2924"/>
          <w:sz w:val="20"/>
          <w:szCs w:val="20"/>
        </w:rPr>
        <w:t xml:space="preserve">Distances : toujours avec une décimale si &lt; 10 km (ex : "1,2 km"), arrondi entier si ≥ 10 km</w:t>
      </w:r>
    </w:p>
    <w:p>
      <w:pPr>
        <w:pStyle w:val="ListParagraph"/>
        <w:numPr>
          <w:ilvl w:val="0"/>
          <w:numId w:val="2"/>
        </w:numPr>
        <w:spacing w:after="40" w:before="40"/>
      </w:pPr>
      <w:r>
        <w:rPr>
          <w:rFonts w:ascii="Arial" w:cs="Arial" w:eastAsia="Arial" w:hAnsi="Arial"/>
          <w:color w:val="2A2924"/>
          <w:sz w:val="20"/>
          <w:szCs w:val="20"/>
        </w:rPr>
        <w:t xml:space="preserve">Éviter le jargon technique dans l'interface — "Mobile Money" pas "paiement numérique"</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6.4 Accessibilité — exigences minimales</w:t>
      </w:r>
    </w:p>
    <w:p>
      <w:pPr>
        <w:pStyle w:val="ListParagraph"/>
        <w:numPr>
          <w:ilvl w:val="0"/>
          <w:numId w:val="2"/>
        </w:numPr>
        <w:spacing w:after="40" w:before="40"/>
      </w:pPr>
      <w:r>
        <w:rPr>
          <w:rFonts w:ascii="Arial" w:cs="Arial" w:eastAsia="Arial" w:hAnsi="Arial"/>
          <w:color w:val="2A2924"/>
          <w:sz w:val="20"/>
          <w:szCs w:val="20"/>
        </w:rPr>
        <w:t xml:space="preserve">Toute interaction tactile : zone cliquable minimum 44x44px (guideline Apple/Google)</w:t>
      </w:r>
    </w:p>
    <w:p>
      <w:pPr>
        <w:pStyle w:val="ListParagraph"/>
        <w:numPr>
          <w:ilvl w:val="0"/>
          <w:numId w:val="2"/>
        </w:numPr>
        <w:spacing w:after="40" w:before="40"/>
      </w:pPr>
      <w:r>
        <w:rPr>
          <w:rFonts w:ascii="Arial" w:cs="Arial" w:eastAsia="Arial" w:hAnsi="Arial"/>
          <w:color w:val="2A2924"/>
          <w:sz w:val="20"/>
          <w:szCs w:val="20"/>
        </w:rPr>
        <w:t xml:space="preserve">Contraste texte/fond : minimum WCAG AA (4.5:1 pour texte normal, 3:1 pour grands textes)</w:t>
      </w:r>
    </w:p>
    <w:p>
      <w:pPr>
        <w:pStyle w:val="ListParagraph"/>
        <w:numPr>
          <w:ilvl w:val="0"/>
          <w:numId w:val="2"/>
        </w:numPr>
        <w:spacing w:after="40" w:before="40"/>
      </w:pPr>
      <w:r>
        <w:rPr>
          <w:rFonts w:ascii="Arial" w:cs="Arial" w:eastAsia="Arial" w:hAnsi="Arial"/>
          <w:color w:val="2A2924"/>
          <w:sz w:val="20"/>
          <w:szCs w:val="20"/>
        </w:rPr>
        <w:t xml:space="preserve">Images : alt text obligatoire en français décrivant le produit</w:t>
      </w:r>
    </w:p>
    <w:p>
      <w:pPr>
        <w:pStyle w:val="ListParagraph"/>
        <w:numPr>
          <w:ilvl w:val="0"/>
          <w:numId w:val="2"/>
        </w:numPr>
        <w:spacing w:after="40" w:before="40"/>
      </w:pPr>
      <w:r>
        <w:rPr>
          <w:rFonts w:ascii="Arial" w:cs="Arial" w:eastAsia="Arial" w:hAnsi="Arial"/>
          <w:color w:val="2A2924"/>
          <w:sz w:val="20"/>
          <w:szCs w:val="20"/>
        </w:rPr>
        <w:t xml:space="preserve">Formulaires : labels visibles en permanence — jamais de placeholder comme seul label</w:t>
      </w:r>
    </w:p>
    <w:p>
      <w:pPr>
        <w:pStyle w:val="ListParagraph"/>
        <w:numPr>
          <w:ilvl w:val="0"/>
          <w:numId w:val="2"/>
        </w:numPr>
        <w:spacing w:after="40" w:before="40"/>
      </w:pPr>
      <w:r>
        <w:rPr>
          <w:rFonts w:ascii="Arial" w:cs="Arial" w:eastAsia="Arial" w:hAnsi="Arial"/>
          <w:color w:val="2A2924"/>
          <w:sz w:val="20"/>
          <w:szCs w:val="20"/>
        </w:rPr>
        <w:t xml:space="preserve">Couleur : ne jamais utiliser la couleur seule pour transmettre une information (toujours doubler d'un icône ou texte)</w:t>
      </w:r>
    </w:p>
    <w:p>
      <w:pPr>
        <w:pStyle w:val="ListParagraph"/>
        <w:numPr>
          <w:ilvl w:val="0"/>
          <w:numId w:val="2"/>
        </w:numPr>
        <w:spacing w:after="40" w:before="40"/>
      </w:pPr>
      <w:r>
        <w:rPr>
          <w:rFonts w:ascii="Arial" w:cs="Arial" w:eastAsia="Arial" w:hAnsi="Arial"/>
          <w:color w:val="2A2924"/>
          <w:sz w:val="20"/>
          <w:szCs w:val="20"/>
        </w:rPr>
        <w:t xml:space="preserve">Support lecteur d'écran : accessibilityLabel en React Native pour tous les boutons sans texte visible</w:t>
      </w:r>
    </w:p>
    <w:p>
      <w:pPr>
        <w:spacing w:after="20" w:before="20"/>
      </w:pPr>
      <w:r>
        <w:t xml:space="preserve"/>
      </w:r>
    </w:p>
    <w:p>
      <w:pPr>
        <w:spacing w:after="20" w:before="20"/>
      </w:pPr>
      <w:r>
        <w:t xml:space="preserve"/>
      </w:r>
    </w:p>
    <w:p>
      <w:pPr>
        <w:pStyle w:val="Heading1"/>
        <w:pBdr>
          <w:bottom w:val="single" w:color="2CB878" w:sz="4" w:space="4"/>
        </w:pBdr>
        <w:spacing w:after="160" w:before="320"/>
      </w:pPr>
      <w:r>
        <w:rPr>
          <w:rFonts w:ascii="Arial" w:cs="Arial" w:eastAsia="Arial" w:hAnsi="Arial"/>
          <w:b/>
          <w:bCs/>
          <w:color w:val="0E5435"/>
          <w:sz w:val="36"/>
          <w:szCs w:val="36"/>
        </w:rPr>
        <w:t xml:space="preserve">7. Exemples de code de référence</w:t>
      </w:r>
    </w:p>
    <w:p>
      <w:pPr>
        <w:pStyle w:val="Heading2"/>
        <w:spacing w:after="100" w:before="240"/>
      </w:pPr>
      <w:r>
        <w:rPr>
          <w:rFonts w:ascii="Arial" w:cs="Arial" w:eastAsia="Arial" w:hAnsi="Arial"/>
          <w:b/>
          <w:bCs/>
          <w:color w:val="0E5435"/>
          <w:sz w:val="26"/>
          <w:szCs w:val="26"/>
        </w:rPr>
        <w:t xml:space="preserve">7.1 Fichier theme.ts (React Native)</w:t>
      </w:r>
    </w:p>
    <w:p>
      <w:pPr>
        <w:shd w:fill="F7F6F2" w:val="clear"/>
        <w:spacing w:after="80" w:before="80"/>
        <w:ind w:left="200"/>
      </w:pPr>
      <w:r>
        <w:rPr>
          <w:rFonts w:ascii="Courier New" w:cs="Courier New" w:eastAsia="Courier New" w:hAnsi="Courier New"/>
          <w:color w:val="0E5435"/>
          <w:sz w:val="18"/>
          <w:szCs w:val="18"/>
        </w:rPr>
        <w:t xml:space="preserve">// theme.ts — Source unique de vérité pour les tokens eBio</w:t>
      </w:r>
    </w:p>
    <w:p>
      <w:pPr>
        <w:shd w:fill="F7F6F2" w:val="clear"/>
        <w:spacing w:after="80" w:before="80"/>
        <w:ind w:left="200"/>
      </w:pPr>
      <w:r>
        <w:rPr>
          <w:rFonts w:ascii="Courier New" w:cs="Courier New" w:eastAsia="Courier New" w:hAnsi="Courier New"/>
          <w:color w:val="0E5435"/>
          <w:sz w:val="18"/>
          <w:szCs w:val="18"/>
        </w:rPr>
        <w:t xml:space="preserve">export const colors = {</w:t>
      </w:r>
    </w:p>
    <w:p>
      <w:pPr>
        <w:shd w:fill="F7F6F2" w:val="clear"/>
        <w:spacing w:after="80" w:before="80"/>
        <w:ind w:left="200"/>
      </w:pPr>
      <w:r>
        <w:rPr>
          <w:rFonts w:ascii="Courier New" w:cs="Courier New" w:eastAsia="Courier New" w:hAnsi="Courier New"/>
          <w:color w:val="0E5435"/>
          <w:sz w:val="18"/>
          <w:szCs w:val="18"/>
        </w:rPr>
        <w:t xml:space="preserve">  green: {</w:t>
      </w:r>
    </w:p>
    <w:p>
      <w:pPr>
        <w:shd w:fill="F7F6F2" w:val="clear"/>
        <w:spacing w:after="80" w:before="80"/>
        <w:ind w:left="200"/>
      </w:pPr>
      <w:r>
        <w:rPr>
          <w:rFonts w:ascii="Courier New" w:cs="Courier New" w:eastAsia="Courier New" w:hAnsi="Courier New"/>
          <w:color w:val="0E5435"/>
          <w:sz w:val="18"/>
          <w:szCs w:val="18"/>
        </w:rPr>
        <w:t xml:space="preserve">    50:  "#EDFAF2", 100: "#C6F0D8", 200: "#8EE0B2",</w:t>
      </w:r>
    </w:p>
    <w:p>
      <w:pPr>
        <w:shd w:fill="F7F6F2" w:val="clear"/>
        <w:spacing w:after="80" w:before="80"/>
        <w:ind w:left="200"/>
      </w:pPr>
      <w:r>
        <w:rPr>
          <w:rFonts w:ascii="Courier New" w:cs="Courier New" w:eastAsia="Courier New" w:hAnsi="Courier New"/>
          <w:color w:val="0E5435"/>
          <w:sz w:val="18"/>
          <w:szCs w:val="18"/>
        </w:rPr>
        <w:t xml:space="preserve">    400: "#2CB878", 600: "#1A8757", 800: "#0E5435", 900: "#072B1B",</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  earth: {</w:t>
      </w:r>
    </w:p>
    <w:p>
      <w:pPr>
        <w:shd w:fill="F7F6F2" w:val="clear"/>
        <w:spacing w:after="80" w:before="80"/>
        <w:ind w:left="200"/>
      </w:pPr>
      <w:r>
        <w:rPr>
          <w:rFonts w:ascii="Courier New" w:cs="Courier New" w:eastAsia="Courier New" w:hAnsi="Courier New"/>
          <w:color w:val="0E5435"/>
          <w:sz w:val="18"/>
          <w:szCs w:val="18"/>
        </w:rPr>
        <w:t xml:space="preserve">    50:  "#FAF5ED", 400: "#C07B2A", 600: "#8A5518", 800: "#543310",</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  sky:   { 400: "#4AA8F5", 600: "#1A7DD4", 800: "#0A4A8A" },</w:t>
      </w:r>
    </w:p>
    <w:p>
      <w:pPr>
        <w:shd w:fill="F7F6F2" w:val="clear"/>
        <w:spacing w:after="80" w:before="80"/>
        <w:ind w:left="200"/>
      </w:pPr>
      <w:r>
        <w:rPr>
          <w:rFonts w:ascii="Courier New" w:cs="Courier New" w:eastAsia="Courier New" w:hAnsi="Courier New"/>
          <w:color w:val="0E5435"/>
          <w:sz w:val="18"/>
          <w:szCs w:val="18"/>
        </w:rPr>
        <w:t xml:space="preserve">  coral: { 400: "#F06040", 600: "#B83820" },</w:t>
      </w:r>
    </w:p>
    <w:p>
      <w:pPr>
        <w:shd w:fill="F7F6F2" w:val="clear"/>
        <w:spacing w:after="80" w:before="80"/>
        <w:ind w:left="200"/>
      </w:pPr>
      <w:r>
        <w:rPr>
          <w:rFonts w:ascii="Courier New" w:cs="Courier New" w:eastAsia="Courier New" w:hAnsi="Courier New"/>
          <w:color w:val="0E5435"/>
          <w:sz w:val="18"/>
          <w:szCs w:val="18"/>
        </w:rPr>
        <w:t xml:space="preserve">  neutral: {</w:t>
      </w:r>
    </w:p>
    <w:p>
      <w:pPr>
        <w:shd w:fill="F7F6F2" w:val="clear"/>
        <w:spacing w:after="80" w:before="80"/>
        <w:ind w:left="200"/>
      </w:pPr>
      <w:r>
        <w:rPr>
          <w:rFonts w:ascii="Courier New" w:cs="Courier New" w:eastAsia="Courier New" w:hAnsi="Courier New"/>
          <w:color w:val="0E5435"/>
          <w:sz w:val="18"/>
          <w:szCs w:val="18"/>
        </w:rPr>
        <w:t xml:space="preserve">    0: "#FFFFFF", 50: "#F7F6F2", 100: "#EDECEA",</w:t>
      </w:r>
    </w:p>
    <w:p>
      <w:pPr>
        <w:shd w:fill="F7F6F2" w:val="clear"/>
        <w:spacing w:after="80" w:before="80"/>
        <w:ind w:left="200"/>
      </w:pPr>
      <w:r>
        <w:rPr>
          <w:rFonts w:ascii="Courier New" w:cs="Courier New" w:eastAsia="Courier New" w:hAnsi="Courier New"/>
          <w:color w:val="0E5435"/>
          <w:sz w:val="18"/>
          <w:szCs w:val="18"/>
        </w:rPr>
        <w:t xml:space="preserve">    200: "#D5D3CE", 400: "#9B9890", 600: "#5A5852",</w:t>
      </w:r>
    </w:p>
    <w:p>
      <w:pPr>
        <w:shd w:fill="F7F6F2" w:val="clear"/>
        <w:spacing w:after="80" w:before="80"/>
        <w:ind w:left="200"/>
      </w:pPr>
      <w:r>
        <w:rPr>
          <w:rFonts w:ascii="Courier New" w:cs="Courier New" w:eastAsia="Courier New" w:hAnsi="Courier New"/>
          <w:color w:val="0E5435"/>
          <w:sz w:val="18"/>
          <w:szCs w:val="18"/>
        </w:rPr>
        <w:t xml:space="preserve">    800: "#2A2924", 900: "#141410",</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 as const;</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export const fonts = {</w:t>
      </w:r>
    </w:p>
    <w:p>
      <w:pPr>
        <w:shd w:fill="F7F6F2" w:val="clear"/>
        <w:spacing w:after="80" w:before="80"/>
        <w:ind w:left="200"/>
      </w:pPr>
      <w:r>
        <w:rPr>
          <w:rFonts w:ascii="Courier New" w:cs="Courier New" w:eastAsia="Courier New" w:hAnsi="Courier New"/>
          <w:color w:val="0E5435"/>
          <w:sz w:val="18"/>
          <w:szCs w:val="18"/>
        </w:rPr>
        <w:t xml:space="preserve">  display: "DMSerifDisplay_400Regular",</w:t>
      </w:r>
    </w:p>
    <w:p>
      <w:pPr>
        <w:shd w:fill="F7F6F2" w:val="clear"/>
        <w:spacing w:after="80" w:before="80"/>
        <w:ind w:left="200"/>
      </w:pPr>
      <w:r>
        <w:rPr>
          <w:rFonts w:ascii="Courier New" w:cs="Courier New" w:eastAsia="Courier New" w:hAnsi="Courier New"/>
          <w:color w:val="0E5435"/>
          <w:sz w:val="18"/>
          <w:szCs w:val="18"/>
        </w:rPr>
        <w:t xml:space="preserve">  sans:    "PlusJakartaSans_400Regular",</w:t>
      </w:r>
    </w:p>
    <w:p>
      <w:pPr>
        <w:shd w:fill="F7F6F2" w:val="clear"/>
        <w:spacing w:after="80" w:before="80"/>
        <w:ind w:left="200"/>
      </w:pPr>
      <w:r>
        <w:rPr>
          <w:rFonts w:ascii="Courier New" w:cs="Courier New" w:eastAsia="Courier New" w:hAnsi="Courier New"/>
          <w:color w:val="0E5435"/>
          <w:sz w:val="18"/>
          <w:szCs w:val="18"/>
        </w:rPr>
        <w:t xml:space="preserve">  sansMd:  "PlusJakartaSans_500Medium",</w:t>
      </w:r>
    </w:p>
    <w:p>
      <w:pPr>
        <w:shd w:fill="F7F6F2" w:val="clear"/>
        <w:spacing w:after="80" w:before="80"/>
        <w:ind w:left="200"/>
      </w:pPr>
      <w:r>
        <w:rPr>
          <w:rFonts w:ascii="Courier New" w:cs="Courier New" w:eastAsia="Courier New" w:hAnsi="Courier New"/>
          <w:color w:val="0E5435"/>
          <w:sz w:val="18"/>
          <w:szCs w:val="18"/>
        </w:rPr>
        <w:t xml:space="preserve">  sansSb:  "PlusJakartaSans_600SemiBold",</w:t>
      </w:r>
    </w:p>
    <w:p>
      <w:pPr>
        <w:shd w:fill="F7F6F2" w:val="clear"/>
        <w:spacing w:after="80" w:before="80"/>
        <w:ind w:left="200"/>
      </w:pPr>
      <w:r>
        <w:rPr>
          <w:rFonts w:ascii="Courier New" w:cs="Courier New" w:eastAsia="Courier New" w:hAnsi="Courier New"/>
          <w:color w:val="0E5435"/>
          <w:sz w:val="18"/>
          <w:szCs w:val="18"/>
        </w:rPr>
        <w:t xml:space="preserve">  sansBd:  "PlusJakartaSans_700Bold",</w:t>
      </w:r>
    </w:p>
    <w:p>
      <w:pPr>
        <w:shd w:fill="F7F6F2" w:val="clear"/>
        <w:spacing w:after="80" w:before="80"/>
        <w:ind w:left="200"/>
      </w:pPr>
      <w:r>
        <w:rPr>
          <w:rFonts w:ascii="Courier New" w:cs="Courier New" w:eastAsia="Courier New" w:hAnsi="Courier New"/>
          <w:color w:val="0E5435"/>
          <w:sz w:val="18"/>
          <w:szCs w:val="18"/>
        </w:rPr>
        <w:t xml:space="preserve">  mono:    "JetBrainsMono_500Medium",</w:t>
      </w:r>
    </w:p>
    <w:p>
      <w:pPr>
        <w:shd w:fill="F7F6F2" w:val="clear"/>
        <w:spacing w:after="80" w:before="80"/>
        <w:ind w:left="200"/>
      </w:pPr>
      <w:r>
        <w:rPr>
          <w:rFonts w:ascii="Courier New" w:cs="Courier New" w:eastAsia="Courier New" w:hAnsi="Courier New"/>
          <w:color w:val="0E5435"/>
          <w:sz w:val="18"/>
          <w:szCs w:val="18"/>
        </w:rPr>
        <w:t xml:space="preserve">} as const;</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export const radius = {</w:t>
      </w:r>
    </w:p>
    <w:p>
      <w:pPr>
        <w:shd w:fill="F7F6F2" w:val="clear"/>
        <w:spacing w:after="80" w:before="80"/>
        <w:ind w:left="200"/>
      </w:pPr>
      <w:r>
        <w:rPr>
          <w:rFonts w:ascii="Courier New" w:cs="Courier New" w:eastAsia="Courier New" w:hAnsi="Courier New"/>
          <w:color w:val="0E5435"/>
          <w:sz w:val="18"/>
          <w:szCs w:val="18"/>
        </w:rPr>
        <w:t xml:space="preserve">  xs: 4, sm: 8, md: 10, lg: 12, xl: 16, pill: 99,</w:t>
      </w:r>
    </w:p>
    <w:p>
      <w:pPr>
        <w:shd w:fill="F7F6F2" w:val="clear"/>
        <w:spacing w:after="80" w:before="80"/>
        <w:ind w:left="200"/>
      </w:pPr>
      <w:r>
        <w:rPr>
          <w:rFonts w:ascii="Courier New" w:cs="Courier New" w:eastAsia="Courier New" w:hAnsi="Courier New"/>
          <w:color w:val="0E5435"/>
          <w:sz w:val="18"/>
          <w:szCs w:val="18"/>
        </w:rPr>
        <w:t xml:space="preserve">} as const;</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export const spacing = {</w:t>
      </w:r>
    </w:p>
    <w:p>
      <w:pPr>
        <w:shd w:fill="F7F6F2" w:val="clear"/>
        <w:spacing w:after="80" w:before="80"/>
        <w:ind w:left="200"/>
      </w:pPr>
      <w:r>
        <w:rPr>
          <w:rFonts w:ascii="Courier New" w:cs="Courier New" w:eastAsia="Courier New" w:hAnsi="Courier New"/>
          <w:color w:val="0E5435"/>
          <w:sz w:val="18"/>
          <w:szCs w:val="18"/>
        </w:rPr>
        <w:t xml:space="preserve">  1: 4, 2: 8, 3: 12, 4: 16, 5: 20, 6: 24, 8: 32, 10: 40, 12: 48,</w:t>
      </w:r>
    </w:p>
    <w:p>
      <w:pPr>
        <w:shd w:fill="F7F6F2" w:val="clear"/>
        <w:spacing w:after="80" w:before="80"/>
        <w:ind w:left="200"/>
      </w:pPr>
      <w:r>
        <w:rPr>
          <w:rFonts w:ascii="Courier New" w:cs="Courier New" w:eastAsia="Courier New" w:hAnsi="Courier New"/>
          <w:color w:val="0E5435"/>
          <w:sz w:val="18"/>
          <w:szCs w:val="18"/>
        </w:rPr>
        <w:t xml:space="preserve">} as const;</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7.2 Composant PriceTag</w:t>
      </w:r>
    </w:p>
    <w:p>
      <w:pPr>
        <w:shd w:fill="F7F6F2" w:val="clear"/>
        <w:spacing w:after="80" w:before="80"/>
        <w:ind w:left="200"/>
      </w:pPr>
      <w:r>
        <w:rPr>
          <w:rFonts w:ascii="Courier New" w:cs="Courier New" w:eastAsia="Courier New" w:hAnsi="Courier New"/>
          <w:color w:val="0E5435"/>
          <w:sz w:val="18"/>
          <w:szCs w:val="18"/>
        </w:rPr>
        <w:t xml:space="preserve">// Affiche un prix eBio correctement formaté</w:t>
      </w:r>
    </w:p>
    <w:p>
      <w:pPr>
        <w:shd w:fill="F7F6F2" w:val="clear"/>
        <w:spacing w:after="80" w:before="80"/>
        <w:ind w:left="200"/>
      </w:pPr>
      <w:r>
        <w:rPr>
          <w:rFonts w:ascii="Courier New" w:cs="Courier New" w:eastAsia="Courier New" w:hAnsi="Courier New"/>
          <w:color w:val="0E5435"/>
          <w:sz w:val="18"/>
          <w:szCs w:val="18"/>
        </w:rPr>
        <w:t xml:space="preserve">import { Text, StyleSheet } from "react-native";</w:t>
      </w:r>
    </w:p>
    <w:p>
      <w:pPr>
        <w:shd w:fill="F7F6F2" w:val="clear"/>
        <w:spacing w:after="80" w:before="80"/>
        <w:ind w:left="200"/>
      </w:pPr>
      <w:r>
        <w:rPr>
          <w:rFonts w:ascii="Courier New" w:cs="Courier New" w:eastAsia="Courier New" w:hAnsi="Courier New"/>
          <w:color w:val="0E5435"/>
          <w:sz w:val="18"/>
          <w:szCs w:val="18"/>
        </w:rPr>
        <w:t xml:space="preserve">import { colors, fonts } from "./theme";</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type Props = { amount: number; unit: string; size?: "sm" | "md" | "lg" };</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export const PriceTag = ({ amount, unit, size = "md" }: Props) =&gt; {</w:t>
      </w:r>
    </w:p>
    <w:p>
      <w:pPr>
        <w:shd w:fill="F7F6F2" w:val="clear"/>
        <w:spacing w:after="80" w:before="80"/>
        <w:ind w:left="200"/>
      </w:pPr>
      <w:r>
        <w:rPr>
          <w:rFonts w:ascii="Courier New" w:cs="Courier New" w:eastAsia="Courier New" w:hAnsi="Courier New"/>
          <w:color w:val="0E5435"/>
          <w:sz w:val="18"/>
          <w:szCs w:val="18"/>
        </w:rPr>
        <w:t xml:space="preserve">  const sizes = { sm: 13, md: 16, lg: 20 };</w:t>
      </w:r>
    </w:p>
    <w:p>
      <w:pPr>
        <w:shd w:fill="F7F6F2" w:val="clear"/>
        <w:spacing w:after="80" w:before="80"/>
        <w:ind w:left="200"/>
      </w:pPr>
      <w:r>
        <w:rPr>
          <w:rFonts w:ascii="Courier New" w:cs="Courier New" w:eastAsia="Courier New" w:hAnsi="Courier New"/>
          <w:color w:val="0E5435"/>
          <w:sz w:val="18"/>
          <w:szCs w:val="18"/>
        </w:rPr>
        <w:t xml:space="preserve">  return (</w:t>
      </w:r>
    </w:p>
    <w:p>
      <w:pPr>
        <w:shd w:fill="F7F6F2" w:val="clear"/>
        <w:spacing w:after="80" w:before="80"/>
        <w:ind w:left="200"/>
      </w:pPr>
      <w:r>
        <w:rPr>
          <w:rFonts w:ascii="Courier New" w:cs="Courier New" w:eastAsia="Courier New" w:hAnsi="Courier New"/>
          <w:color w:val="0E5435"/>
          <w:sz w:val="18"/>
          <w:szCs w:val="18"/>
        </w:rPr>
        <w:t xml:space="preserve">    &lt;Text style={[styles.price, { fontSize: sizes[size] }]}&gt;</w:t>
      </w:r>
    </w:p>
    <w:p>
      <w:pPr>
        <w:shd w:fill="F7F6F2" w:val="clear"/>
        <w:spacing w:after="80" w:before="80"/>
        <w:ind w:left="200"/>
      </w:pPr>
      <w:r>
        <w:rPr>
          <w:rFonts w:ascii="Courier New" w:cs="Courier New" w:eastAsia="Courier New" w:hAnsi="Courier New"/>
          <w:color w:val="0E5435"/>
          <w:sz w:val="18"/>
          <w:szCs w:val="18"/>
        </w:rPr>
        <w:t xml:space="preserve">      {amount.toLocaleString("fr-FR")} FCFA / {unit}</w:t>
      </w:r>
    </w:p>
    <w:p>
      <w:pPr>
        <w:shd w:fill="F7F6F2" w:val="clear"/>
        <w:spacing w:after="80" w:before="80"/>
        <w:ind w:left="200"/>
      </w:pPr>
      <w:r>
        <w:rPr>
          <w:rFonts w:ascii="Courier New" w:cs="Courier New" w:eastAsia="Courier New" w:hAnsi="Courier New"/>
          <w:color w:val="0E5435"/>
          <w:sz w:val="18"/>
          <w:szCs w:val="18"/>
        </w:rPr>
        <w:t xml:space="preserve">    &lt;/Text&gt;</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const styles = StyleSheet.create({</w:t>
      </w:r>
    </w:p>
    <w:p>
      <w:pPr>
        <w:shd w:fill="F7F6F2" w:val="clear"/>
        <w:spacing w:after="80" w:before="80"/>
        <w:ind w:left="200"/>
      </w:pPr>
      <w:r>
        <w:rPr>
          <w:rFonts w:ascii="Courier New" w:cs="Courier New" w:eastAsia="Courier New" w:hAnsi="Courier New"/>
          <w:color w:val="0E5435"/>
          <w:sz w:val="18"/>
          <w:szCs w:val="18"/>
        </w:rPr>
        <w:t xml:space="preserve">  price: {</w:t>
      </w:r>
    </w:p>
    <w:p>
      <w:pPr>
        <w:shd w:fill="F7F6F2" w:val="clear"/>
        <w:spacing w:after="80" w:before="80"/>
        <w:ind w:left="200"/>
      </w:pPr>
      <w:r>
        <w:rPr>
          <w:rFonts w:ascii="Courier New" w:cs="Courier New" w:eastAsia="Courier New" w:hAnsi="Courier New"/>
          <w:color w:val="0E5435"/>
          <w:sz w:val="18"/>
          <w:szCs w:val="18"/>
        </w:rPr>
        <w:t xml:space="preserve">    fontFamily: fonts.mono,</w:t>
      </w:r>
    </w:p>
    <w:p>
      <w:pPr>
        <w:shd w:fill="F7F6F2" w:val="clear"/>
        <w:spacing w:after="80" w:before="80"/>
        <w:ind w:left="200"/>
      </w:pPr>
      <w:r>
        <w:rPr>
          <w:rFonts w:ascii="Courier New" w:cs="Courier New" w:eastAsia="Courier New" w:hAnsi="Courier New"/>
          <w:color w:val="0E5435"/>
          <w:sz w:val="18"/>
          <w:szCs w:val="18"/>
        </w:rPr>
        <w:t xml:space="preserve">    color: colors.green[600],</w:t>
      </w:r>
    </w:p>
    <w:p>
      <w:pPr>
        <w:shd w:fill="F7F6F2" w:val="clear"/>
        <w:spacing w:after="80" w:before="80"/>
        <w:ind w:left="200"/>
      </w:pPr>
      <w:r>
        <w:rPr>
          <w:rFonts w:ascii="Courier New" w:cs="Courier New" w:eastAsia="Courier New" w:hAnsi="Courier New"/>
          <w:color w:val="0E5435"/>
          <w:sz w:val="18"/>
          <w:szCs w:val="18"/>
        </w:rPr>
        <w:t xml:space="preserve">    letterSpacing: 0,</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w:t>
      </w:r>
    </w:p>
    <w:p>
      <w:pPr>
        <w:spacing w:after="20" w:before="20"/>
      </w:pPr>
      <w:r>
        <w:t xml:space="preserve"/>
      </w:r>
    </w:p>
    <w:p>
      <w:pPr>
        <w:pStyle w:val="Heading2"/>
        <w:spacing w:after="100" w:before="240"/>
      </w:pPr>
      <w:r>
        <w:rPr>
          <w:rFonts w:ascii="Arial" w:cs="Arial" w:eastAsia="Arial" w:hAnsi="Arial"/>
          <w:b/>
          <w:bCs/>
          <w:color w:val="0E5435"/>
          <w:sz w:val="26"/>
          <w:szCs w:val="26"/>
        </w:rPr>
        <w:t xml:space="preserve">7.3 Variables CSS (Web / Next.js)</w:t>
      </w:r>
    </w:p>
    <w:p>
      <w:pPr>
        <w:shd w:fill="F7F6F2" w:val="clear"/>
        <w:spacing w:after="80" w:before="80"/>
        <w:ind w:left="200"/>
      </w:pPr>
      <w:r>
        <w:rPr>
          <w:rFonts w:ascii="Courier New" w:cs="Courier New" w:eastAsia="Courier New" w:hAnsi="Courier New"/>
          <w:color w:val="0E5435"/>
          <w:sz w:val="18"/>
          <w:szCs w:val="18"/>
        </w:rPr>
        <w:t xml:space="preserve">:root {</w:t>
      </w:r>
    </w:p>
    <w:p>
      <w:pPr>
        <w:shd w:fill="F7F6F2" w:val="clear"/>
        <w:spacing w:after="80" w:before="80"/>
        <w:ind w:left="200"/>
      </w:pPr>
      <w:r>
        <w:rPr>
          <w:rFonts w:ascii="Courier New" w:cs="Courier New" w:eastAsia="Courier New" w:hAnsi="Courier New"/>
          <w:color w:val="0E5435"/>
          <w:sz w:val="18"/>
          <w:szCs w:val="18"/>
        </w:rPr>
        <w:t xml:space="preserve">  --ebio-green-400: #2CB878;</w:t>
      </w:r>
    </w:p>
    <w:p>
      <w:pPr>
        <w:shd w:fill="F7F6F2" w:val="clear"/>
        <w:spacing w:after="80" w:before="80"/>
        <w:ind w:left="200"/>
      </w:pPr>
      <w:r>
        <w:rPr>
          <w:rFonts w:ascii="Courier New" w:cs="Courier New" w:eastAsia="Courier New" w:hAnsi="Courier New"/>
          <w:color w:val="0E5435"/>
          <w:sz w:val="18"/>
          <w:szCs w:val="18"/>
        </w:rPr>
        <w:t xml:space="preserve">  --ebio-green-600: #1A8757;</w:t>
      </w:r>
    </w:p>
    <w:p>
      <w:pPr>
        <w:shd w:fill="F7F6F2" w:val="clear"/>
        <w:spacing w:after="80" w:before="80"/>
        <w:ind w:left="200"/>
      </w:pPr>
      <w:r>
        <w:rPr>
          <w:rFonts w:ascii="Courier New" w:cs="Courier New" w:eastAsia="Courier New" w:hAnsi="Courier New"/>
          <w:color w:val="0E5435"/>
          <w:sz w:val="18"/>
          <w:szCs w:val="18"/>
        </w:rPr>
        <w:t xml:space="preserve">  --ebio-green-800: #0E5435;</w:t>
      </w:r>
    </w:p>
    <w:p>
      <w:pPr>
        <w:shd w:fill="F7F6F2" w:val="clear"/>
        <w:spacing w:after="80" w:before="80"/>
        <w:ind w:left="200"/>
      </w:pPr>
      <w:r>
        <w:rPr>
          <w:rFonts w:ascii="Courier New" w:cs="Courier New" w:eastAsia="Courier New" w:hAnsi="Courier New"/>
          <w:color w:val="0E5435"/>
          <w:sz w:val="18"/>
          <w:szCs w:val="18"/>
        </w:rPr>
        <w:t xml:space="preserve">  --ebio-earth-400: #C07B2A;</w:t>
      </w:r>
    </w:p>
    <w:p>
      <w:pPr>
        <w:shd w:fill="F7F6F2" w:val="clear"/>
        <w:spacing w:after="80" w:before="80"/>
        <w:ind w:left="200"/>
      </w:pPr>
      <w:r>
        <w:rPr>
          <w:rFonts w:ascii="Courier New" w:cs="Courier New" w:eastAsia="Courier New" w:hAnsi="Courier New"/>
          <w:color w:val="0E5435"/>
          <w:sz w:val="18"/>
          <w:szCs w:val="18"/>
        </w:rPr>
        <w:t xml:space="preserve">  --ebio-coral-600: #B83820;</w:t>
      </w:r>
    </w:p>
    <w:p>
      <w:pPr>
        <w:shd w:fill="F7F6F2" w:val="clear"/>
        <w:spacing w:after="80" w:before="80"/>
        <w:ind w:left="200"/>
      </w:pPr>
      <w:r>
        <w:rPr>
          <w:rFonts w:ascii="Courier New" w:cs="Courier New" w:eastAsia="Courier New" w:hAnsi="Courier New"/>
          <w:color w:val="0E5435"/>
          <w:sz w:val="18"/>
          <w:szCs w:val="18"/>
        </w:rPr>
        <w:t xml:space="preserve">  --ebio-neutral-800: #2A2924;</w:t>
      </w:r>
    </w:p>
    <w:p>
      <w:pPr>
        <w:shd w:fill="F7F6F2" w:val="clear"/>
        <w:spacing w:after="80" w:before="80"/>
        <w:ind w:left="200"/>
      </w:pPr>
      <w:r>
        <w:rPr>
          <w:rFonts w:ascii="Courier New" w:cs="Courier New" w:eastAsia="Courier New" w:hAnsi="Courier New"/>
          <w:color w:val="0E5435"/>
          <w:sz w:val="18"/>
          <w:szCs w:val="18"/>
        </w:rPr>
        <w:t xml:space="preserve">  --bg-page:     #FFFFFF;</w:t>
      </w:r>
    </w:p>
    <w:p>
      <w:pPr>
        <w:shd w:fill="F7F6F2" w:val="clear"/>
        <w:spacing w:after="80" w:before="80"/>
        <w:ind w:left="200"/>
      </w:pPr>
      <w:r>
        <w:rPr>
          <w:rFonts w:ascii="Courier New" w:cs="Courier New" w:eastAsia="Courier New" w:hAnsi="Courier New"/>
          <w:color w:val="0E5435"/>
          <w:sz w:val="18"/>
          <w:szCs w:val="18"/>
        </w:rPr>
        <w:t xml:space="preserve">  --bg-surface:  #F7F6F2;</w:t>
      </w:r>
    </w:p>
    <w:p>
      <w:pPr>
        <w:shd w:fill="F7F6F2" w:val="clear"/>
        <w:spacing w:after="80" w:before="80"/>
        <w:ind w:left="200"/>
      </w:pPr>
      <w:r>
        <w:rPr>
          <w:rFonts w:ascii="Courier New" w:cs="Courier New" w:eastAsia="Courier New" w:hAnsi="Courier New"/>
          <w:color w:val="0E5435"/>
          <w:sz w:val="18"/>
          <w:szCs w:val="18"/>
        </w:rPr>
        <w:t xml:space="preserve">  --text-primary: #2A2924;</w:t>
      </w:r>
    </w:p>
    <w:p>
      <w:pPr>
        <w:shd w:fill="F7F6F2" w:val="clear"/>
        <w:spacing w:after="80" w:before="80"/>
        <w:ind w:left="200"/>
      </w:pPr>
      <w:r>
        <w:rPr>
          <w:rFonts w:ascii="Courier New" w:cs="Courier New" w:eastAsia="Courier New" w:hAnsi="Courier New"/>
          <w:color w:val="0E5435"/>
          <w:sz w:val="18"/>
          <w:szCs w:val="18"/>
        </w:rPr>
        <w:t xml:space="preserve">  --text-secondary: #5A5852;</w:t>
      </w:r>
    </w:p>
    <w:p>
      <w:pPr>
        <w:shd w:fill="F7F6F2" w:val="clear"/>
        <w:spacing w:after="80" w:before="80"/>
        <w:ind w:left="200"/>
      </w:pPr>
      <w:r>
        <w:rPr>
          <w:rFonts w:ascii="Courier New" w:cs="Courier New" w:eastAsia="Courier New" w:hAnsi="Courier New"/>
          <w:color w:val="0E5435"/>
          <w:sz w:val="18"/>
          <w:szCs w:val="18"/>
        </w:rPr>
        <w:t xml:space="preserve">}</w:t>
      </w:r>
    </w:p>
    <w:p>
      <w:pPr>
        <w:shd w:fill="F7F6F2" w:val="clear"/>
        <w:spacing w:after="80" w:before="80"/>
        <w:ind w:left="200"/>
      </w:pPr>
      <w:r>
        <w:rPr>
          <w:rFonts w:ascii="Courier New" w:cs="Courier New" w:eastAsia="Courier New" w:hAnsi="Courier New"/>
          <w:color w:val="0E5435"/>
          <w:sz w:val="18"/>
          <w:szCs w:val="18"/>
        </w:rPr>
        <w:t xml:space="preserve"/>
      </w:r>
    </w:p>
    <w:p>
      <w:pPr>
        <w:shd w:fill="F7F6F2" w:val="clear"/>
        <w:spacing w:after="80" w:before="80"/>
        <w:ind w:left="200"/>
      </w:pPr>
      <w:r>
        <w:rPr>
          <w:rFonts w:ascii="Courier New" w:cs="Courier New" w:eastAsia="Courier New" w:hAnsi="Courier New"/>
          <w:color w:val="0E5435"/>
          <w:sz w:val="18"/>
          <w:szCs w:val="18"/>
        </w:rPr>
        <w:t xml:space="preserve">@media (prefers-color-scheme: dark) {</w:t>
      </w:r>
    </w:p>
    <w:p>
      <w:pPr>
        <w:shd w:fill="F7F6F2" w:val="clear"/>
        <w:spacing w:after="80" w:before="80"/>
        <w:ind w:left="200"/>
      </w:pPr>
      <w:r>
        <w:rPr>
          <w:rFonts w:ascii="Courier New" w:cs="Courier New" w:eastAsia="Courier New" w:hAnsi="Courier New"/>
          <w:color w:val="0E5435"/>
          <w:sz w:val="18"/>
          <w:szCs w:val="18"/>
        </w:rPr>
        <w:t xml:space="preserve">  :root {</w:t>
      </w:r>
    </w:p>
    <w:p>
      <w:pPr>
        <w:shd w:fill="F7F6F2" w:val="clear"/>
        <w:spacing w:after="80" w:before="80"/>
        <w:ind w:left="200"/>
      </w:pPr>
      <w:r>
        <w:rPr>
          <w:rFonts w:ascii="Courier New" w:cs="Courier New" w:eastAsia="Courier New" w:hAnsi="Courier New"/>
          <w:color w:val="0E5435"/>
          <w:sz w:val="18"/>
          <w:szCs w:val="18"/>
        </w:rPr>
        <w:t xml:space="preserve">    --bg-page:       #141410;</w:t>
      </w:r>
    </w:p>
    <w:p>
      <w:pPr>
        <w:shd w:fill="F7F6F2" w:val="clear"/>
        <w:spacing w:after="80" w:before="80"/>
        <w:ind w:left="200"/>
      </w:pPr>
      <w:r>
        <w:rPr>
          <w:rFonts w:ascii="Courier New" w:cs="Courier New" w:eastAsia="Courier New" w:hAnsi="Courier New"/>
          <w:color w:val="0E5435"/>
          <w:sz w:val="18"/>
          <w:szCs w:val="18"/>
        </w:rPr>
        <w:t xml:space="preserve">    --bg-surface:    #2A2924;</w:t>
      </w:r>
    </w:p>
    <w:p>
      <w:pPr>
        <w:shd w:fill="F7F6F2" w:val="clear"/>
        <w:spacing w:after="80" w:before="80"/>
        <w:ind w:left="200"/>
      </w:pPr>
      <w:r>
        <w:rPr>
          <w:rFonts w:ascii="Courier New" w:cs="Courier New" w:eastAsia="Courier New" w:hAnsi="Courier New"/>
          <w:color w:val="0E5435"/>
          <w:sz w:val="18"/>
          <w:szCs w:val="18"/>
        </w:rPr>
        <w:t xml:space="preserve">    --text-primary:  #F7F6F2;</w:t>
      </w:r>
    </w:p>
    <w:p>
      <w:pPr>
        <w:shd w:fill="F7F6F2" w:val="clear"/>
        <w:spacing w:after="80" w:before="80"/>
        <w:ind w:left="200"/>
      </w:pPr>
      <w:r>
        <w:rPr>
          <w:rFonts w:ascii="Courier New" w:cs="Courier New" w:eastAsia="Courier New" w:hAnsi="Courier New"/>
          <w:color w:val="0E5435"/>
          <w:sz w:val="18"/>
          <w:szCs w:val="18"/>
        </w:rPr>
        <w:t xml:space="preserve">    --text-secondary: #D5D3CE;</w:t>
      </w:r>
    </w:p>
    <w:p>
      <w:pPr>
        <w:shd w:fill="F7F6F2" w:val="clear"/>
        <w:spacing w:after="80" w:before="80"/>
        <w:ind w:left="200"/>
      </w:pPr>
      <w:r>
        <w:rPr>
          <w:rFonts w:ascii="Courier New" w:cs="Courier New" w:eastAsia="Courier New" w:hAnsi="Courier New"/>
          <w:color w:val="0E5435"/>
          <w:sz w:val="18"/>
          <w:szCs w:val="18"/>
        </w:rPr>
        <w:t xml:space="preserve">    --ebio-green-600: #8EE0B2; /* vert texte dark mode */</w:t>
      </w:r>
    </w:p>
    <w:p>
      <w:pPr>
        <w:shd w:fill="F7F6F2" w:val="clear"/>
        <w:spacing w:after="80" w:before="80"/>
        <w:ind w:left="200"/>
      </w:pPr>
      <w:r>
        <w:rPr>
          <w:rFonts w:ascii="Courier New" w:cs="Courier New" w:eastAsia="Courier New" w:hAnsi="Courier New"/>
          <w:color w:val="0E5435"/>
          <w:sz w:val="18"/>
          <w:szCs w:val="18"/>
        </w:rPr>
        <w:t xml:space="preserve">  }</w:t>
      </w:r>
    </w:p>
    <w:p>
      <w:pPr>
        <w:shd w:fill="F7F6F2" w:val="clear"/>
        <w:spacing w:after="80" w:before="80"/>
        <w:ind w:left="200"/>
      </w:pPr>
      <w:r>
        <w:rPr>
          <w:rFonts w:ascii="Courier New" w:cs="Courier New" w:eastAsia="Courier New" w:hAnsi="Courier New"/>
          <w:color w:val="0E5435"/>
          <w:sz w:val="18"/>
          <w:szCs w:val="18"/>
        </w:rPr>
        <w:t xml:space="preserve">}</w:t>
      </w:r>
    </w:p>
    <w:p>
      <w:pPr>
        <w:spacing w:after="20" w:before="20"/>
      </w:pPr>
      <w:r>
        <w:t xml:space="preserve"/>
      </w:r>
    </w:p>
    <w:p>
      <w:pPr>
        <w:spacing w:after="20" w:before="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3CE" w:sz="2" w:space="4"/>
      </w:pBdr>
      <w:tabs>
        <w:tab w:val="right" w:pos="9026"/>
      </w:tabs>
    </w:pPr>
    <w:r>
      <w:rPr>
        <w:rFonts w:ascii="Arial" w:cs="Arial" w:eastAsia="Arial" w:hAnsi="Arial"/>
        <w:color w:val="9B9890"/>
        <w:sz w:val="16"/>
        <w:szCs w:val="16"/>
      </w:rPr>
      <w:t xml:space="preserve">Confidentiel — Ne pas distribuer</w:t>
    </w:r>
    <w:r>
      <w:rPr>
        <w:sz w:val="16"/>
        <w:szCs w:val="16"/>
      </w:rPr>
      <w:t xml:space="preserve">	</w:t>
    </w:r>
    <w:r>
      <w:rPr>
        <w:rFonts w:ascii="Arial" w:cs="Arial" w:eastAsia="Arial" w:hAnsi="Arial"/>
        <w:color w:val="9B9890"/>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E0B2" w:sz="4" w:space="6"/>
      </w:pBdr>
    </w:pPr>
    <w:r>
      <w:rPr>
        <w:rFonts w:ascii="Arial" w:cs="Arial" w:eastAsia="Arial" w:hAnsi="Arial"/>
        <w:color w:val="9B9890"/>
        <w:sz w:val="16"/>
        <w:szCs w:val="16"/>
      </w:rPr>
      <w:t xml:space="preserve">eBio Design System  ·  v1.0  ·  Usage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92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E5435"/>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E54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eBio — Design System &amp; Charte Graphique v1.0</dc:title>
  <dc:creator>eBio Design System</dc:creator>
  <dc:description>Document de référence pour agents LLM et équipes de développement</dc:description>
  <cp:lastModifiedBy>Un-named</cp:lastModifiedBy>
  <cp:revision>1</cp:revision>
  <dcterms:created xsi:type="dcterms:W3CDTF">2026-03-23T18:19:30.166Z</dcterms:created>
  <dcterms:modified xsi:type="dcterms:W3CDTF">2026-03-23T18:19:30.167Z</dcterms:modified>
</cp:coreProperties>
</file>

<file path=docProps/custom.xml><?xml version="1.0" encoding="utf-8"?>
<Properties xmlns="http://schemas.openxmlformats.org/officeDocument/2006/custom-properties" xmlns:vt="http://schemas.openxmlformats.org/officeDocument/2006/docPropsVTypes"/>
</file>