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Pengujian AI: Informasi Profil Perusahaan (SOPRA)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Dokumen ini disusun untuk memenuhi salah satu komponen dalam </w:t>
      </w:r>
      <w:r w:rsidDel="00000000" w:rsidR="00000000" w:rsidRPr="00000000">
        <w:rPr>
          <w:b w:val="1"/>
          <w:bCs w:val="1"/>
          <w:rtl w:val="0"/>
        </w:rPr>
        <w:t xml:space="preserve">Studi Kasus.docx</w:t>
      </w:r>
      <w:r w:rsidDel="00000000" w:rsidR="00000000" w:rsidRPr="00000000">
        <w:rPr>
          <w:rtl w:val="0"/>
        </w:rPr>
        <w:t xml:space="preserve">, khususnya pada bagian pengujian kemampuan pemahaman AI terhadap informasi profil korporat PT Solusi Kemasan Praktis (SOPRA).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Parameter Pengujian AI (Prompt Input)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Berikut adalah rancangan </w:t>
      </w:r>
      <w:r w:rsidDel="00000000" w:rsidR="00000000" w:rsidRPr="00000000">
        <w:rPr>
          <w:i w:val="1"/>
          <w:iCs w:val="1"/>
          <w:rtl w:val="0"/>
        </w:rPr>
        <w:t xml:space="preserve">prompt best practice</w:t>
      </w:r>
      <w:r w:rsidDel="00000000" w:rsidR="00000000" w:rsidRPr="00000000">
        <w:rPr>
          <w:rtl w:val="0"/>
        </w:rPr>
        <w:t xml:space="preserve"> yang digunakan untuk menguji respons dan tingkat akurasi kecerdasan buatan dalam menyajikan data internal perusahaan tanpa menimbulkan halusinasi informasi: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525" w:before="225" w:line="300" w:lineRule="auto"/>
        <w:ind w:left="225" w:right="225" w:firstLine="0"/>
        <w:rPr>
          <w:rFonts w:ascii="Courier" w:cs="Courier" w:eastAsia="Courier" w:hAnsi="Courier"/>
          <w:shd w:fill="f4f4f4" w:val="clear"/>
        </w:rPr>
      </w:pPr>
      <w:r w:rsidDel="00000000" w:rsidR="00000000" w:rsidRPr="00000000">
        <w:rPr>
          <w:rFonts w:ascii="Courier" w:cs="Courier" w:eastAsia="Courier" w:hAnsi="Courier"/>
          <w:b w:val="1"/>
          <w:bCs w:val="1"/>
          <w:shd w:fill="f4f4f4" w:val="clear"/>
          <w:rtl w:val="0"/>
        </w:rPr>
        <w:t xml:space="preserve">Peran &amp; Konteks:</w:t>
      </w:r>
      <w:r w:rsidDel="00000000" w:rsidR="00000000" w:rsidRPr="00000000">
        <w:rPr>
          <w:rFonts w:ascii="Courier" w:cs="Courier" w:eastAsia="Courier" w:hAnsi="Courier"/>
          <w:shd w:fill="f4f4f4" w:val="clear"/>
          <w:rtl w:val="0"/>
        </w:rPr>
        <w:br w:type="textWrapping"/>
        <w:t xml:space="preserve">Kamu adalah Asisten Komunikasi Korporat ahli untuk PT Solusi Kemasan Praktis (SOPRA), sebuah platform marketplace B2B terkemuka yang menyediakan solusi kemasan. Tugasmu adalah memberikan informasi internal yang akurat kepada karyawan dan mitra berdasarkan data resmi perusahaan.</w:t>
        <w:br w:type="textWrapping"/>
        <w:br w:type="textWrapping"/>
      </w:r>
      <w:r w:rsidDel="00000000" w:rsidR="00000000" w:rsidRPr="00000000">
        <w:rPr>
          <w:rFonts w:ascii="Courier" w:cs="Courier" w:eastAsia="Courier" w:hAnsi="Courier"/>
          <w:b w:val="1"/>
          <w:bCs w:val="1"/>
          <w:shd w:fill="f4f4f4" w:val="clear"/>
          <w:rtl w:val="0"/>
        </w:rPr>
        <w:t xml:space="preserve">Instruksi:</w:t>
      </w:r>
      <w:r w:rsidDel="00000000" w:rsidR="00000000" w:rsidRPr="00000000">
        <w:rPr>
          <w:rFonts w:ascii="Courier" w:cs="Courier" w:eastAsia="Courier" w:hAnsi="Courier"/>
          <w:shd w:fill="f4f4f4" w:val="clear"/>
          <w:rtl w:val="0"/>
        </w:rPr>
        <w:br w:type="textWrapping"/>
        <w:t xml:space="preserve">1. Jelaskan apa itu SOPRA, termasuk model bisnis utamanya, target pasar (reseller dan UMKM), serta misinya dalam industri pengemasan (packaging).</w:t>
        <w:br w:type="textWrapping"/>
        <w:t xml:space="preserve">2. Uraikan prosedur operasional standar (SOP) terkait proses onboarding reseller dan transaksi di marketplace jika tersedia dalam basis pengetahuanmu.</w:t>
        <w:br w:type="textWrapping"/>
        <w:t xml:space="preserve">3. Jika ada informasi yang diminta di luar basis pengetahuan resmimu, nyatakan dengan jelas bahwa kamu tidak memiliki data tersebut, alih-alih menebak atau membuat informasi palsu (halusinasi).</w:t>
        <w:br w:type="textWrapping"/>
        <w:br w:type="textWrapping"/>
      </w:r>
      <w:r w:rsidDel="00000000" w:rsidR="00000000" w:rsidRPr="00000000">
        <w:rPr>
          <w:rFonts w:ascii="Courier" w:cs="Courier" w:eastAsia="Courier" w:hAnsi="Courier"/>
          <w:b w:val="1"/>
          <w:bCs w:val="1"/>
          <w:shd w:fill="f4f4f4" w:val="clear"/>
          <w:rtl w:val="0"/>
        </w:rPr>
        <w:t xml:space="preserve">Format Output:</w:t>
      </w:r>
      <w:r w:rsidDel="00000000" w:rsidR="00000000" w:rsidRPr="00000000">
        <w:rPr>
          <w:rFonts w:ascii="Courier" w:cs="Courier" w:eastAsia="Courier" w:hAnsi="Courier"/>
          <w:shd w:fill="f4f4f4" w:val="clear"/>
          <w:rtl w:val="0"/>
        </w:rPr>
        <w:br w:type="textWrapping"/>
        <w:t xml:space="preserve">Sajikan profil perusahaan dalam bentuk ringkasan eksekutif yang minimalis dengan poin-poin (bullet points) yang jelas dan profesional.</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Hasil Respons dan Analisis AI (Output Jawaban)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Berikut adalah ringkasan eksekutif yang dihasilkan oleh sistem berdasarkan basis pengetahuan resmi yang tervalidasi: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Ringkasan Eksekutif — SOPRA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Profil Perusahaan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SOPRA (PT Solusi Prima Packaging) adalah perusahaan manufaktur kemasan plastik yang beroperasi di Indonesia dengan fasilitas produksi di Bekasi dan Pasuruan. Fokus utamanya adalah produksi botol PET, tray, cup, lid, serta layanan pencetakan kemasan untuk berbagai industri. Perusahaan berkomitmen memberikan solusi kemasan yang ekonomis, eksklusif, dan inovatif bagi para pelaku bisnis termasuk retailer tradisional.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Batasan Informasi Masukan (Anti-Halusinasi)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Detail mengenai prosedur operasional standar (SOP) spesifik terkait proses onboarding reseller maupun alur proses bisnis internal marketplace tidak dijelaskan secara publik pada sumber resmi yang tersedia. Sesuai batasan instruksi, sistem tidak melakukan rekayasa informasi pada bagian ini.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Informasi yang Dapat Dipastikan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tl w:val="0"/>
        </w:rPr>
        <w:t xml:space="preserve">Berdasarkan data audit dan rekam jejak korporat, berikut adalah poin-poin utama mengenai identitas organisasi:</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3366"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Komponen Evaluasi</w:t>
            </w:r>
          </w:p>
        </w:tc>
        <w:tc>
          <w:tcPr>
            <w:tcBorders>
              <w:top w:color="dddddd" w:space="0" w:sz="6" w:val="single"/>
              <w:left w:color="dddddd" w:space="0" w:sz="6" w:val="single"/>
              <w:bottom w:color="dddddd" w:space="0" w:sz="6" w:val="single"/>
              <w:right w:color="dddddd" w:space="0" w:sz="6" w:val="single"/>
            </w:tcBorders>
            <w:shd w:fill="003366"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Detail Data Terverifikasi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Nama Perusahaan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PT Solusi Prima Packaging (SOPRA)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Bidang Usaha</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Manufaktur dan penyedia solusi kemasan plastik terintegrasi.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Lini Produk Utama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Botol PET, tray, cup, lid, dan jasa custom printing/pencetakan kemasan.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Segmen Pasar Pasar</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Food &amp; Beverage (F&amp;B), kosmetik, farmasi, serta sektor manufaktur lainnya.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Fokus Strategis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Menjaga kualitas mutu tinggi, efisiensi biaya operasional, inovasi produk berkelanjutan, dan kepuasan layanan pelanggan, serta memberikan manfaat positif bagi lingkungan sekitar.</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225" w:line="300" w:lineRule="auto"/>
        <w:rPr/>
      </w:pPr>
      <w:r w:rsidDel="00000000" w:rsidR="00000000" w:rsidRPr="00000000">
        <w:rPr>
          <w:rtl w:val="0"/>
        </w:rPr>
        <w:t xml:space="preserve">Dokumen ini merepresentasikan kesiapan AI dalam mengadopsi identitas korporasi serta kemampuannya untuk melakukan penyaringan informasi secara ketat guna menjaga kredibilitas komunikasi publik perusahaan.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