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C5E"/>
          <w:sz w:val="44"/>
          <w:szCs w:val="44"/>
        </w:rPr>
        <w:t xml:space="preserve">SDKP FRAMEWORK — ABELL 402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C5E"/>
          <w:sz w:val="44"/>
          <w:szCs w:val="44"/>
        </w:rPr>
        <w:t xml:space="preserve">BINARY BLACK HOLE PREDICTION SUITE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5496"/>
          <w:sz w:val="24"/>
          <w:szCs w:val="24"/>
        </w:rPr>
        <w:t xml:space="preserve">Prior Art Prediction Record — All EOS Corrections Expressed as Range 0.13%–0.20%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Donald Paul Smith (Father Time)  |  ORCID: 0009-0003-7925-1653  |  June 2026</w:t>
      </w:r>
    </w:p>
    <w:p>
      <w:pPr>
        <w:pBdr>
          <w:bottom w:val="single" w:color="1A3C5E" w:sz="6" w:space="1"/>
        </w:pBd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EOS CORRECTION — APPLIED AS RANGE THROUGHOUT THIS DOCUMENT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i/>
                <w:iCs/>
                <w:sz w:val="21"/>
                <w:szCs w:val="21"/>
              </w:rPr>
              <w:t xml:space="preserve">The SDKP Earth Orbital Speed (EOS) constant produces results that deviate from GR/Newton by 0.13% to 0.20%. Previous versions of this document applied only the 0.13% lower bound. This corrected version expresses all EOS-adjusted values as a range [low, high] representing the full deviation band. Predictions P1, P2, P4, P5, P8, P10, P11 do not use EOS and are unchanged. Predictions P3, P6, P7, P9 are corrected below.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1. Known Inputs — Abell 402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&amp; 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Combined BH mass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60 billion M☉ (ZME Science / McDonald et al. 2026)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Core diameter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2.2 kpc = ~7,175 light-years (flat core profile)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Separation (SDKP 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1.98 kpc — two AGN on opposite sides of cavity, 0.9× diameter correction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Hardening phase duration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~40 million years (article)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Western AGN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Active, bright infrared point source — dominant body (D variable asymmetry)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2. SDKP Variable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700"/>
        <w:gridCol w:w="2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S (Size)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Current separation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1.98 kpc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Governs orbital period and GW frequency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D (Density)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Mass ratio M1:M2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2.0 : 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Density asymmetry from active vs. inactive AGN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K (Kinetics)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Orbital period / hardening rate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33.69–33.76 Myr (EOS range)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Rate of binary evolution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P (Position)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AGN positions across cavity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0.9 × 2.2 kpc diameter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Spatial targeting: not at exact rim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EOS correction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Deviation from GR/Newton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0.13% – 0.20%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Applied as range to P3, P6, P7, P9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3. The 11 SDKP Predictions</w:t>
      </w:r>
    </w:p>
    <w:p>
      <w:pPr>
        <w:spacing w:after="130"/>
      </w:pPr>
      <w:r>
        <w:rPr>
          <w:rFonts w:ascii="Georgia" w:cs="Georgia" w:eastAsia="Georgia" w:hAnsi="Georgia"/>
          <w:sz w:val="22"/>
          <w:szCs w:val="22"/>
        </w:rPr>
        <w:t xml:space="preserve">Predictions not using EOS (P1, P2, P4, P5, P8, P10, P11) are unchanged from the original record. Predictions using EOS (P3, P6, P7, P9) now show the full 0.13%–0.20% correction range.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Prediction 1 — Individual Black Hole Masses [NO EOS]</w:t>
      </w:r>
    </w:p>
    <w:p>
      <w:pPr>
        <w:spacing w:after="130"/>
      </w:pPr>
      <w:r>
        <w:rPr>
          <w:rFonts w:ascii="Georgia" w:cs="Georgia" w:eastAsia="Georgia" w:hAnsi="Georgia"/>
          <w:sz w:val="22"/>
          <w:szCs w:val="22"/>
        </w:rPr>
        <w:t xml:space="preserve">SDKP method: SD&amp;N density asymmetry principle. Western AGN is actively feeding — SDKP D variable dominant. 2:1 mass ratio predicted.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P1 — INDIVIDUAL MASSES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i/>
                <w:iCs/>
                <w:sz w:val="21"/>
                <w:szCs w:val="21"/>
              </w:rPr>
              <w:t xml:space="preserve">Primary BH (western AGN):  40.0 billion M☉
Secondary BH:               20.0 billion M☉
Mass ratio M1:M2 =          2.0 : 1
Confirmable by: VLT spectroscopy / stellar velocity dispersion measurements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Prediction 2 — Current Separation Distance [NO EOS]</w:t>
      </w:r>
    </w:p>
    <w:p>
      <w:pPr>
        <w:spacing w:after="130"/>
      </w:pPr>
      <w:r>
        <w:rPr>
          <w:rFonts w:ascii="Georgia" w:cs="Georgia" w:eastAsia="Georgia" w:hAnsi="Georgia"/>
          <w:sz w:val="22"/>
          <w:szCs w:val="22"/>
        </w:rPr>
        <w:t xml:space="preserve">SDKP Position variable: two AGN on opposite sides of 2.2 kpc cavity. SDKP correction factor 0.9 applied (AGN not at exact cavity rim).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P2 — CURRENT SEPARATION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i/>
                <w:iCs/>
                <w:sz w:val="21"/>
                <w:szCs w:val="21"/>
              </w:rPr>
              <w:t xml:space="preserve">Separation:   1.98 kpc
              6,458 light-years
              6.112 × 10¹⁹ m
Confirmable by: High-resolution direct imaging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Prediction 3 — Orbital Period [EOS CORRECTED — NOW RANGE]</w:t>
      </w:r>
    </w:p>
    <w:p>
      <w:pPr>
        <w:spacing w:after="130"/>
      </w:pPr>
      <w:r>
        <w:rPr>
          <w:rFonts w:ascii="Georgia" w:cs="Georgia" w:eastAsia="Georgia" w:hAnsi="Georgia"/>
          <w:sz w:val="22"/>
          <w:szCs w:val="22"/>
        </w:rPr>
        <w:t xml:space="preserve">Kepler’s third law: T² = 4π²a³ / (GM_total). EOS deviation applied as full range.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P3 — ORBITAL PERIOD (CORRECTED)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i/>
                <w:iCs/>
                <w:sz w:val="21"/>
                <w:szCs w:val="21"/>
              </w:rPr>
              <w:t xml:space="preserve">Newtonian:          33.6937 Myr
EOS low  (0.13%):   33.7375 Myr
EOS high (0.20%):   33.7611 Myr
CORRECTED SDKP RANGE:  33.74 — 33.76 Myr
Previous stated value: 33.74 Myr (was low bound only — now corrected to range)
Confirmable by: Long baseline monitoring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Prediction 4 — Chirp Mass [NO EOS]</w:t>
      </w:r>
    </w:p>
    <w:p>
      <w:pPr>
        <w:spacing w:after="130"/>
      </w:pPr>
      <w:r>
        <w:rPr>
          <w:rFonts w:ascii="Georgia" w:cs="Georgia" w:eastAsia="Georgia" w:hAnsi="Georgia"/>
          <w:sz w:val="22"/>
          <w:szCs w:val="22"/>
        </w:rPr>
        <w:t xml:space="preserve">Derived from P1 masses. Governs gravitational wave emission amplitude.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P4 — CHIRP MASS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i/>
                <w:iCs/>
                <w:sz w:val="21"/>
                <w:szCs w:val="21"/>
              </w:rPr>
              <w:t xml:space="preserve">Reduced mass μ:     13.33 billion M☉
Chirp mass M_c:     24.335 billion M☉
Largest known binary chirp mass — most powerful GW source in the observable universe when it merges
Derived directly from P1 masses (no EOS)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Prediction 5 — Gravitational Wave Frequencies [NO EOS]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P5 — GW FREQUENCIES AT THREE STAGES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i/>
                <w:iCs/>
                <w:sz w:val="21"/>
                <w:szCs w:val="21"/>
              </w:rPr>
              <w:t xml:space="preserve">NOW (at 1.98 kpc separation):
  GW frequency:  1.88 × 10⁻¹⁵ Hz (1.88 femtohertz)
  GW period:     16.8 million years
  → Below all current detector bands
AT FINAL PARSEC:
  GW frequency:  0.166 nanohertz
  Orbital period: 382 years
  → ENTERS NANOGrav / PPTA / EPTA detection band
AT MERGER (ISCO):
  ISCO radius:   0.02 pc = 0.06 light-years
  Peak GW freq:  73.4 nanohertz
  → PEAK signal in NANOGrav / SKA detection band
No EOS correction applied (GW frequency is orbital mechanics, not velocity-dependent)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Prediction 6 — Time to Final Merger [EOS CORRECTED — NOW RANGE]</w:t>
      </w:r>
    </w:p>
    <w:p>
      <w:pPr>
        <w:spacing w:after="130"/>
      </w:pPr>
      <w:r>
        <w:rPr>
          <w:rFonts w:ascii="Georgia" w:cs="Georgia" w:eastAsia="Georgia" w:hAnsi="Georgia"/>
          <w:sz w:val="22"/>
          <w:szCs w:val="22"/>
        </w:rPr>
        <w:t xml:space="preserve">SDKP Kinetics variable: rate of binary hardening through stellar ejection. Article confirms ~40 Myr hardening total. SDKP places system in early-to-mid hardening based on sharp cavity edges.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P6 — TIME TO MERGER (CORRECTED)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i/>
                <w:iCs/>
                <w:sz w:val="21"/>
                <w:szCs w:val="21"/>
              </w:rPr>
              <w:t xml:space="preserve">Time to reach final parsec (stellar hardening):  ~35 Myr
GW-driven inspiral (1 pc → 0):                  12.15 Myr
Newtonian total:                                  47.15 Myr
EOS low  (0.13%):   47.21 Myr
EOS high (0.20%):   47.24 Myr
CORRECTED SDKP RANGE:  ~47.2 — 47.2 Myr
Previous stated value: ~47 Myr (range not shown — now corrected)
Note: the EOS band is narrow here (±0.04 Myr); the dominant uncertainty
is in the 35 Myr hardening phase estimate (±5 Myr), not EOS.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Prediction 7 — Ejected Star Velocities [EOS CORRECTED — NOW RANGE]</w:t>
      </w:r>
    </w:p>
    <w:p>
      <w:pPr>
        <w:spacing w:after="130"/>
      </w:pPr>
      <w:r>
        <w:rPr>
          <w:rFonts w:ascii="Georgia" w:cs="Georgia" w:eastAsia="Georgia" w:hAnsi="Georgia"/>
          <w:sz w:val="22"/>
          <w:szCs w:val="22"/>
        </w:rPr>
        <w:t xml:space="preserve">Orbital velocity at interaction radius = escape velocity transferred during 3-body slingshot events.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P7 — EJECTION VELOCITIES (CORRECTED)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i/>
                <w:iCs/>
                <w:sz w:val="21"/>
                <w:szCs w:val="21"/>
              </w:rPr>
              <w:t xml:space="preserve">At current separation (1.98 kpc):
  Newtonian:         361.04 km/s
  EOS low  (0.13%):  361.51 km/s
  EOS high (0.20%):  361.76 km/s
  CORRECTED RANGE:   361.5 — 361.8 km/s
At hardened separation (0.1 kpc):
  Newtonian:         1,606.5 km/s
  EOS low  (0.13%):  1,608.6 km/s
  EOS high (0.20%):  1,609.7 km/s
  CORRECTED RANGE:   1,608.6 — 1,609.7 km/s
At final parsec: ~10,000 km/s (near-relativistic)
Previous stated: 361.5 km/s and 1,606 km/s (low bound only — now corrected to range)
Confirmable by: Stellar spectroscopy of high-velocity population in Abell 402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Prediction 8 — Post-Merger Recoil Velocity [NO EOS]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P8 — POST-MERGER RECOIL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i/>
                <w:iCs/>
                <w:sz w:val="21"/>
                <w:szCs w:val="21"/>
              </w:rPr>
              <w:t xml:space="preserve">Symmetric mass ratio η:        0.222  (q = M2/M1 = 0.5)
Spin-zero recoil estimate:      24.7 km/s
Typical spin recoil:            ~500 km/s (moderate spin misalignment)
Maximum superkick:              ~4,000 km/s (maximal spin misalignment)
Galaxy core escape velocity:    685 km/s
SDKP prediction: ~500 km/s recoil
→ Merged BH REMAINS in galaxy center (~75–80% probability)
→ Ejection from galaxy center (~20–25% probability)
If ejected: a 58.4 billion M☉ rogue black hole wandering through Abell 402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Prediction 9 — Final Merged Black Hole Mass [EOS CORRECTED — NOW RANGE]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P9 — FINAL MERGED MASS (CORRECTED)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i/>
                <w:iCs/>
                <w:sz w:val="21"/>
                <w:szCs w:val="21"/>
              </w:rPr>
              <w:t xml:space="preserve">GW energy radiated:    ~2.5% of total mass = 1.50 billion M☉
Newtonian final mass:  58.50 billion M☉
EOS low  (0.13%):   58.42 billion M☉
EOS high (0.20%):   58.38 billion M☉
CORRECTED SDKP RANGE:  58.38 — 58.42 billion M☉
Previous stated: 58.42 B M☉ (was low bound only — now corrected to range)
The 1.5 billion M☉ radiated as gravitational waves will be the most energetic
GW event in the observable universe since the Big Bang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Prediction 10 — SD&amp;N Cavity Geometry [NO EOS]</w:t>
      </w:r>
    </w:p>
    <w:p>
      <w:pPr>
        <w:spacing w:after="130"/>
      </w:pPr>
      <w:r>
        <w:rPr>
          <w:rFonts w:ascii="Georgia" w:cs="Georgia" w:eastAsia="Georgia" w:hAnsi="Georgia"/>
          <w:sz w:val="22"/>
          <w:szCs w:val="22"/>
        </w:rPr>
        <w:t xml:space="preserve">The most unique SDKP prediction — testable immediately with existing JWST data. SD&amp;N geometry for a binary black hole in a hexagonal stellar lattice predicts the cavity is NOT a perfect sphere.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P10 — CAVITY GEOMETRY (TESTABLE NOW WITH JWST)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i/>
                <w:iCs/>
                <w:sz w:val="21"/>
                <w:szCs w:val="21"/>
              </w:rPr>
              <w:t xml:space="preserve">Cavity axis ratio:     1.732 : 1  (= √3 : 1)
Preferred orientation: φ = π/6 = 30° to galaxy major axis
Symmetry type:         6-fold hexagonal
If JWST images show elongation ~1.73:1 at ~30° to host galaxy axis
→ SD&amp;N geometry prediction confirmed
No EOS correction (geometric prediction, not velocity-dependent)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Prediction 11 — Total Stellar Mass Already Ejected [NO EOS]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P11 — STARS EJECTED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i/>
                <w:iCs/>
                <w:sz w:val="21"/>
                <w:szCs w:val="21"/>
              </w:rPr>
              <w:t xml:space="preserve">Cavity volume:             5.575 × 10⁹ cubic parsecs
Core stellar density:      ~1,000 M☉/pc³
SDKP prediction:           ~5.58 trillion M☉ already ejected
Roughly 5× the stellar mass of the Milky Way flung from the galaxy core
No EOS correction (volume/density calculation, not velocity-dependent)
Confirmable by: Photometric modeling of stellar mass deficit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4. Predictions Awaiting Confirmation — Complete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3700"/>
        <w:gridCol w:w="2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SDKP Value (EOS Range Where Applicable)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Confirmable By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Individual masses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40.0 + 20.0 B M☉ (ratio 2:1)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VLT spectroscopy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Separation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1.98 kpc = 6,458 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Direct imaging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3 ★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Orbital period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33.74 — 33.76 Myr [EOS RANGE]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Long baseline monitoring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Chirp mass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24.335 B M☉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Derived from 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GW at final parsec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0.166 nHz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NANOGrav / SKA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GW at merger (ISCO)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73.4 nHz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SKA / PTAs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6 ★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Time to merger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47.21 — 47.24 Myr [EOS RANGE]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Theoretical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7 ★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Ejection velocity (now)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361.5 — 361.8 km/s [EOS RANGE]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Stellar spectroscopy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7 ★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Ejection velocity (hardened)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1,608.6 — 1,609.7 km/s [EOS RANGE]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Stellar spectroscopy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Recoil velocity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~500 km/s (moderate spin)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Post-merger imaging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9 ★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Final merged mass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58.38 — 58.42 B M☉ [EOS RANGE]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GW detection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Cavity axis ratio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1.732:1 at 30° to galaxy axis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JWST — TESTABLE NOW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Stars ejected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~5.58 trillion M☉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Photometric modeling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3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★ = EOS correction applied as range 0.13%–0.20% in this corrected version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5. Authorship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Donald Paul Smith (Father Time)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ORCID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0009-0003-7925-1653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Primary Framework DOI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10.5281/zenodo.14850016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Prediction Timeline DOI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10.5281/zenodo.15745609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Date of This Record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June 2026 (corrected from prior version)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Gainesville, Florida, USA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What Changed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P3, P6, P7, P9: EOS correction now expressed as range [0.13%–0.20%] not single lower bound. All other predictions unchanged.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1A3C5E" w:sz="6" w:space="1"/>
        </w:pBdr>
        <w:spacing w:after="14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Donald Paul Smith  |  Father Time  |  June 2026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Donald Paul Smith (Father Time)  |  ORCID: 0009-0003-7925-1653  |  DOI: 10.5281/zenodo.14850016  | 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5E" w:sz="3" w:space="1"/>
      </w:pBdr>
      <w:spacing w:after="80"/>
      <w:jc w:val="right"/>
    </w:pPr>
    <w:r>
      <w:rPr>
        <w:rFonts w:ascii="Arial" w:cs="Arial" w:eastAsia="Arial" w:hAnsi="Arial"/>
        <w:color w:val="555555"/>
        <w:sz w:val="17"/>
        <w:szCs w:val="17"/>
      </w:rPr>
      <w:t xml:space="preserve">SDKP Prior Art Prediction | Abell 402 Binary Black Hole System | Donald Paul Smith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A3C5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2026-06-19T22:34:33.025Z</dcterms:created>
  <dcterms:modified xsi:type="dcterms:W3CDTF">2026-06-19T22:34:33.037Z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