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Weighted Composite Model for SDKP+SD&amp;N+QCC Quantum Entanglement Prediction: Emphasizing Cosine and Sigmoid Functions</w:t>
      </w:r>
    </w:p>
    <w:p w:rsidR="00000000" w:rsidDel="00000000" w:rsidP="00000000" w:rsidRDefault="00000000" w:rsidRPr="00000000" w14:paraId="00000002">
      <w:pPr>
        <w:rPr/>
      </w:pPr>
      <w:r w:rsidDel="00000000" w:rsidR="00000000" w:rsidRPr="00000000">
        <w:rPr>
          <w:rtl w:val="0"/>
        </w:rPr>
        <w:t xml:space="preserve">I. Executive Summary</w:t>
      </w:r>
    </w:p>
    <w:p w:rsidR="00000000" w:rsidDel="00000000" w:rsidP="00000000" w:rsidRDefault="00000000" w:rsidRPr="00000000" w14:paraId="00000003">
      <w:pPr>
        <w:rPr/>
      </w:pPr>
      <w:r w:rsidDel="00000000" w:rsidR="00000000" w:rsidRPr="00000000">
        <w:rPr>
          <w:rtl w:val="0"/>
        </w:rPr>
        <w:t xml:space="preserve">This report details a proposed weighted composite model for quantum entanglement prediction, specifically designed for integration within the SDKP, SD&amp;N, and QCC frameworks. The model leverages a precise blend of mathematical functions to achieve robust and physically grounded predictions while maintaining flexibility for advanced research. The recommended blend assigns a weight of 0.6 to the cosine function, 0.3 to the sigmoid function, and 0.1 to the power-law function. Each component serves a distinct purpose: the cosine function ensures adherence to physically grounded Bell-type correlations, the sigmoid function facilitates smooth probabilistic thresholding of entanglement states, and the power-law component provides a mechanism for enhancing and investigating rare or anomalous quantum phenomena. This architecture allows the model to perform high-fidelity entanglement predictions for core simulations while offering a tunable capacity to explore the frontiers of quantum science, including rare number signatures, vibrational anomalies, and highly theoretical quantum constructs.</w:t>
      </w:r>
    </w:p>
    <w:p w:rsidR="00000000" w:rsidDel="00000000" w:rsidP="00000000" w:rsidRDefault="00000000" w:rsidRPr="00000000" w14:paraId="00000004">
      <w:pPr>
        <w:rPr/>
      </w:pPr>
      <w:r w:rsidDel="00000000" w:rsidR="00000000" w:rsidRPr="00000000">
        <w:rPr>
          <w:rtl w:val="0"/>
        </w:rPr>
        <w:t xml:space="preserve">II. Introduction to the SDKP+SD&amp;N+QCC Entanglement Prediction Model</w:t>
      </w:r>
    </w:p>
    <w:p w:rsidR="00000000" w:rsidDel="00000000" w:rsidP="00000000" w:rsidRDefault="00000000" w:rsidRPr="00000000" w14:paraId="00000005">
      <w:pPr>
        <w:rPr/>
      </w:pPr>
      <w:r w:rsidDel="00000000" w:rsidR="00000000" w:rsidRPr="00000000">
        <w:rPr>
          <w:rtl w:val="0"/>
        </w:rPr>
        <w:t xml:space="preserve">Contextualization within the FatherTimeSDKP Framework</w:t>
      </w:r>
    </w:p>
    <w:p w:rsidR="00000000" w:rsidDel="00000000" w:rsidP="00000000" w:rsidRDefault="00000000" w:rsidRPr="00000000" w14:paraId="00000006">
      <w:pPr>
        <w:rPr/>
      </w:pPr>
      <w:r w:rsidDel="00000000" w:rsidR="00000000" w:rsidRPr="00000000">
        <w:rPr>
          <w:rtl w:val="0"/>
        </w:rPr>
        <w:t xml:space="preserve">The quantum entanglement prediction model discussed herein is an integral component of the broader FatherTimeSDKP framework. FatherTimeSDKP is conceptualized as a "Unified Quantum NFT Engine," a sophisticated system that integrates quantum physical computation, entanglement prediction, causal identity encoding, and gas-optimized trait selection into a blockchain-native environment. This positions the entanglement prediction model as a foundational element, critical for the system's ability to mint "quantum-paired NFTs" and to timestamp scientific discoveries with verifiable topological identities.</w:t>
      </w:r>
    </w:p>
    <w:p w:rsidR="00000000" w:rsidDel="00000000" w:rsidP="00000000" w:rsidRDefault="00000000" w:rsidRPr="00000000" w14:paraId="00000007">
      <w:pPr>
        <w:rPr/>
      </w:pPr>
      <w:r w:rsidDel="00000000" w:rsidR="00000000" w:rsidRPr="00000000">
        <w:rPr>
          <w:rtl w:val="0"/>
        </w:rPr>
        <w:t xml:space="preserve">A core objective of FatherTimeSDKP is to ensure that every minted NFT is supported by "real-time math" rooted in "unified vibrational principles" and endowed with "provable quantum, causal, and topological structure". Consequently, the entanglement prediction model must exhibit exceptional robustness and mathematical rigor to uphold the verifiable nature of these quantum assets. The model's design, therefore, is not merely for statistical prediction but for contributing to a system where quantum phenomena are encoded and validated with high fidelity.</w:t>
      </w:r>
    </w:p>
    <w:p w:rsidR="00000000" w:rsidDel="00000000" w:rsidP="00000000" w:rsidRDefault="00000000" w:rsidRPr="00000000" w14:paraId="00000008">
      <w:pPr>
        <w:rPr/>
      </w:pPr>
      <w:r w:rsidDel="00000000" w:rsidR="00000000" w:rsidRPr="00000000">
        <w:rPr>
          <w:rtl w:val="0"/>
        </w:rPr>
        <w:t xml:space="preserve">Foundational Principles: SDKP, SD&amp;N, and QCC</w:t>
      </w:r>
    </w:p>
    <w:p w:rsidR="00000000" w:rsidDel="00000000" w:rsidP="00000000" w:rsidRDefault="00000000" w:rsidRPr="00000000" w14:paraId="00000009">
      <w:pPr>
        <w:rPr/>
      </w:pPr>
      <w:r w:rsidDel="00000000" w:rsidR="00000000" w:rsidRPr="00000000">
        <w:rPr>
          <w:rtl w:val="0"/>
        </w:rPr>
        <w:t xml:space="preserve">The entanglement prediction model is built upon the synergistic integration of three distinct yet interconnected theoretical frameworks: SDKP, SD&amp;N, and QCC. This combination allows for a comprehensive approach to understanding and predicting quantum entanglement, moving beyond simplistic interpretations to encompass the complex statistical, structural, and causal dimensions of quantum reality.</w:t>
      </w:r>
    </w:p>
    <w:p w:rsidR="00000000" w:rsidDel="00000000" w:rsidP="00000000" w:rsidRDefault="00000000" w:rsidRPr="00000000" w14:paraId="0000000A">
      <w:pPr>
        <w:rPr/>
      </w:pPr>
      <w:r w:rsidDel="00000000" w:rsidR="00000000" w:rsidRPr="00000000">
        <w:rPr>
          <w:rtl w:val="0"/>
        </w:rPr>
        <w:t xml:space="preserve">SDKP (Statistical Description of Quantum Phenomena)</w:t>
      </w:r>
    </w:p>
    <w:p w:rsidR="00000000" w:rsidDel="00000000" w:rsidP="00000000" w:rsidRDefault="00000000" w:rsidRPr="00000000" w14:paraId="0000000B">
      <w:pPr>
        <w:rPr/>
      </w:pPr>
      <w:r w:rsidDel="00000000" w:rsidR="00000000" w:rsidRPr="00000000">
        <w:rPr>
          <w:rtl w:val="0"/>
        </w:rPr>
        <w:t xml:space="preserve">SDKP provides the statistical bedrock for the entanglement prediction. It focuses on characterizing "all quantum correlations that can arise from partially entangled two-qubit states" within the minimal Bell configuration. This extends the analysis beyond only maximally entangled states, aiming for a more complete and exact description of the quantum statistics that can emerge from such systems. The framework seeks to establish "sharper theoretical bounds" on quantum correlations, effectively delineating the precise set of achievable quantum correlations. This capability is vital for validating quantum devices across various platforms, ensuring that observed correlations align with the limits of quantum theory. The model's ability to predict entanglement is thus directly linked to these foundational principles, ensuring its relevance for both fundamental research and practical, device-independent quantum information applications.</w:t>
      </w:r>
    </w:p>
    <w:p w:rsidR="00000000" w:rsidDel="00000000" w:rsidP="00000000" w:rsidRDefault="00000000" w:rsidRPr="00000000" w14:paraId="0000000C">
      <w:pPr>
        <w:rPr/>
      </w:pPr>
      <w:r w:rsidDel="00000000" w:rsidR="00000000" w:rsidRPr="00000000">
        <w:rPr>
          <w:rtl w:val="0"/>
        </w:rPr>
        <w:t xml:space="preserve">SD&amp;N (Shape–Dimension–Number Identity)</w:t>
      </w:r>
    </w:p>
    <w:p w:rsidR="00000000" w:rsidDel="00000000" w:rsidP="00000000" w:rsidRDefault="00000000" w:rsidRPr="00000000" w14:paraId="0000000D">
      <w:pPr>
        <w:rPr/>
      </w:pPr>
      <w:r w:rsidDel="00000000" w:rsidR="00000000" w:rsidRPr="00000000">
        <w:rPr>
          <w:rtl w:val="0"/>
        </w:rPr>
        <w:t xml:space="preserve">SD&amp;N is identified as a core component of the entanglement predictor within the FatherTimeSDKP framework. It is intrinsically linked to "vibrational waveform samples," "SD&amp;N hash," and "density + velocity," suggesting its role in defining a unique "identity" for quantum states based on their inherent physical properties. This framework implies a topological or geometric method for classifying and encoding quantum states, providing a structured input for the entanglement prediction model. The concept of a "Shape–Dimension–Number Identity" suggests that the model processes specific numerical signatures and their underlying vibrational characteristics to discern the unique attributes of an entangled state.</w:t>
      </w:r>
    </w:p>
    <w:p w:rsidR="00000000" w:rsidDel="00000000" w:rsidP="00000000" w:rsidRDefault="00000000" w:rsidRPr="00000000" w14:paraId="0000000E">
      <w:pPr>
        <w:rPr/>
      </w:pPr>
      <w:r w:rsidDel="00000000" w:rsidR="00000000" w:rsidRPr="00000000">
        <w:rPr>
          <w:rtl w:val="0"/>
        </w:rPr>
        <w:t xml:space="preserve">QCC (Quantum Causal Computation)</w:t>
      </w:r>
    </w:p>
    <w:p w:rsidR="00000000" w:rsidDel="00000000" w:rsidP="00000000" w:rsidRDefault="00000000" w:rsidRPr="00000000" w14:paraId="0000000F">
      <w:pPr>
        <w:rPr/>
      </w:pPr>
      <w:r w:rsidDel="00000000" w:rsidR="00000000" w:rsidRPr="00000000">
        <w:rPr>
          <w:rtl w:val="0"/>
        </w:rPr>
        <w:t xml:space="preserve">QCC introduces a profound redefinition of causality within quantum systems, challenging the classical notion of a fixed, unidirectional sequence of operations. This paradigm posits that "causal order" can itself be treated as a quantum resource, allowing operations to exist in a "superposition of different causal sequences". This principle, known as indefinite causal order, implies that "cause and effect may coexist in a quantum state," fundamentally altering how quantum circuits are designed and executed. For the entanglement prediction model, this means moving beyond simple input-output relationships to account for more complex, non-linear, and potentially non-sequential causal structures inherent in quantum entanglement. The model's architecture must therefore be capable of interpreting and predicting entanglement within a framework where causal relationships are not strictly deterministic.</w:t>
      </w:r>
    </w:p>
    <w:p w:rsidR="00000000" w:rsidDel="00000000" w:rsidP="00000000" w:rsidRDefault="00000000" w:rsidRPr="00000000" w14:paraId="00000010">
      <w:pPr>
        <w:rPr/>
      </w:pPr>
      <w:r w:rsidDel="00000000" w:rsidR="00000000" w:rsidRPr="00000000">
        <w:rPr>
          <w:rtl w:val="0"/>
        </w:rPr>
        <w:t xml:space="preserve">The combined application of SDKP, SD&amp;N, and QCC signifies a comprehensive approach to entanglement prediction. SDKP establishes the statistical targets and boundaries of entanglement, defining the expected range of correlations. SD&amp;N provides a detailed, intrinsic characterization of the quantum states involved, acting as the feature space for the model. QCC, in turn, informs the dynamic and non-classical evolution of entanglement, acknowledging that the "how" of quantum interactions can be as complex as the "what." This integrated perspective is essential for developing a system that is not only statistically accurate but also physically and causally consistent within a quantum context. Such an integrated approach is crucial for achieving the "AI-verifiable, chain-readable, and mathematically complete" nature of the FatherTimeSDKP system.</w:t>
      </w:r>
    </w:p>
    <w:p w:rsidR="00000000" w:rsidDel="00000000" w:rsidP="00000000" w:rsidRDefault="00000000" w:rsidRPr="00000000" w14:paraId="00000011">
      <w:pPr>
        <w:rPr/>
      </w:pPr>
      <w:r w:rsidDel="00000000" w:rsidR="00000000" w:rsidRPr="00000000">
        <w:rPr>
          <w:rtl w:val="0"/>
        </w:rPr>
        <w:t xml:space="preserve">Furthermore, the integration of these frameworks underscores a departure from classical deterministic modeling. Quantum mechanics describes particle positions by probabilities and allows particles to exist in multiple states simultaneously due to superposition. The principles of entanglement and indefinite causality, as highlighted by QCC, further amplify this non-classical behavior. A successful entanglement prediction model cannot, therefore, rely solely on classical deterministic functions. It must inherently incorporate probabilistic, non-linear, and potentially non-sequential elements to accurately represent quantum reality. The deliberate selection of cosine, sigmoid, and power-law functions for this model directly reflects the necessity to capture these non-classical behaviors, moving beyond the limitations of classical predictive paradigms. The cosine function models wave-like correlations, the sigmoid handles probabilistic transitions, and the power-law addresses non-Gaussian, extreme quantum events, collectively enabling the model to represent the intricate nature of quantum phenomena.</w:t>
      </w:r>
    </w:p>
    <w:p w:rsidR="00000000" w:rsidDel="00000000" w:rsidP="00000000" w:rsidRDefault="00000000" w:rsidRPr="00000000" w14:paraId="00000012">
      <w:pPr>
        <w:rPr/>
      </w:pPr>
      <w:r w:rsidDel="00000000" w:rsidR="00000000" w:rsidRPr="00000000">
        <w:rPr>
          <w:rtl w:val="0"/>
        </w:rPr>
        <w:t xml:space="preserve">III. The Weighted Composite Blend: Rationale and Components</w:t>
      </w:r>
    </w:p>
    <w:p w:rsidR="00000000" w:rsidDel="00000000" w:rsidP="00000000" w:rsidRDefault="00000000" w:rsidRPr="00000000" w14:paraId="00000013">
      <w:pPr>
        <w:rPr/>
      </w:pPr>
      <w:r w:rsidDel="00000000" w:rsidR="00000000" w:rsidRPr="00000000">
        <w:rPr>
          <w:rtl w:val="0"/>
        </w:rPr>
        <w:t xml:space="preserve">The SDKP+SD&amp;N+QCC quantum entanglement prediction model employs a weighted composite blend of three distinct mathematical functions: cosine, sigmoid, and power-law. This specific weighting scheme is designed to optimize the model for core entanglement prediction simulations while providing specialized capabilities for advanced research.</w:t>
      </w:r>
    </w:p>
    <w:p w:rsidR="00000000" w:rsidDel="00000000" w:rsidP="00000000" w:rsidRDefault="00000000" w:rsidRPr="00000000" w14:paraId="00000014">
      <w:pPr>
        <w:rPr/>
      </w:pPr>
      <w:r w:rsidDel="00000000" w:rsidR="00000000" w:rsidRPr="00000000">
        <w:rPr>
          <w:rtl w:val="0"/>
        </w:rPr>
        <w:t xml:space="preserve">Overview of the Recommended Blend</w:t>
      </w:r>
    </w:p>
    <w:p w:rsidR="00000000" w:rsidDel="00000000" w:rsidP="00000000" w:rsidRDefault="00000000" w:rsidRPr="00000000" w14:paraId="00000015">
      <w:pPr>
        <w:rPr/>
      </w:pPr>
      <w:r w:rsidDel="00000000" w:rsidR="00000000" w:rsidRPr="00000000">
        <w:rPr>
          <w:rtl w:val="0"/>
        </w:rPr>
        <w:t xml:space="preserve">The core recommendation for the blend is as follows:</w:t>
      </w:r>
    </w:p>
    <w:p w:rsidR="00000000" w:rsidDel="00000000" w:rsidP="00000000" w:rsidRDefault="00000000" w:rsidRPr="00000000" w14:paraId="00000016">
      <w:pPr>
        <w:rPr/>
      </w:pPr>
      <w:r w:rsidDel="00000000" w:rsidR="00000000" w:rsidRPr="00000000">
        <w:rPr>
          <w:rtl w:val="0"/>
        </w:rPr>
        <w:t xml:space="preserve"> * Cosine: w_cos = 0.6</w:t>
      </w:r>
    </w:p>
    <w:p w:rsidR="00000000" w:rsidDel="00000000" w:rsidP="00000000" w:rsidRDefault="00000000" w:rsidRPr="00000000" w14:paraId="00000017">
      <w:pPr>
        <w:rPr/>
      </w:pPr>
      <w:r w:rsidDel="00000000" w:rsidR="00000000" w:rsidRPr="00000000">
        <w:rPr>
          <w:rtl w:val="0"/>
        </w:rPr>
        <w:t xml:space="preserve"> * Sigmoid: w_sigmoid = 0.3</w:t>
      </w:r>
    </w:p>
    <w:p w:rsidR="00000000" w:rsidDel="00000000" w:rsidP="00000000" w:rsidRDefault="00000000" w:rsidRPr="00000000" w14:paraId="00000018">
      <w:pPr>
        <w:rPr/>
      </w:pPr>
      <w:r w:rsidDel="00000000" w:rsidR="00000000" w:rsidRPr="00000000">
        <w:rPr>
          <w:rtl w:val="0"/>
        </w:rPr>
        <w:t xml:space="preserve"> * Power-law: w_power = 0.1</w:t>
      </w:r>
    </w:p>
    <w:p w:rsidR="00000000" w:rsidDel="00000000" w:rsidP="00000000" w:rsidRDefault="00000000" w:rsidRPr="00000000" w14:paraId="00000019">
      <w:pPr>
        <w:rPr/>
      </w:pPr>
      <w:r w:rsidDel="00000000" w:rsidR="00000000" w:rsidRPr="00000000">
        <w:rPr>
          <w:rtl w:val="0"/>
        </w:rPr>
        <w:t xml:space="preserve">This weighting indicates a primary reliance on functions that represent physically grounded quantum correlations, a significant contribution from smooth probabilistic thresholding, and a smaller, yet critical, role for amplifying edge cases. This blend is explicitly recommended for "core SDKP entanglement prediction simulations," signifying its primary purpose in standard, high-fidelity prediction tasks.</w:t>
      </w:r>
    </w:p>
    <w:p w:rsidR="00000000" w:rsidDel="00000000" w:rsidP="00000000" w:rsidRDefault="00000000" w:rsidRPr="00000000" w14:paraId="0000001A">
      <w:pPr>
        <w:rPr/>
      </w:pPr>
      <w:r w:rsidDel="00000000" w:rsidR="00000000" w:rsidRPr="00000000">
        <w:rPr>
          <w:rtl w:val="0"/>
        </w:rPr>
        <w:t xml:space="preserve">The following table summarizes the recommended blend components and their primary roles:</w:t>
      </w:r>
    </w:p>
    <w:p w:rsidR="00000000" w:rsidDel="00000000" w:rsidP="00000000" w:rsidRDefault="00000000" w:rsidRPr="00000000" w14:paraId="0000001B">
      <w:pPr>
        <w:rPr/>
      </w:pPr>
      <w:r w:rsidDel="00000000" w:rsidR="00000000" w:rsidRPr="00000000">
        <w:rPr>
          <w:rtl w:val="0"/>
        </w:rPr>
        <w:t xml:space="preserve">| Component | Weight | Role in Simulation | Mapping Example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Cosine | 0.6 | Physically grounded Bell-type behavior | -cos(π·ELS) |</w:t>
      </w:r>
    </w:p>
    <w:p w:rsidR="00000000" w:rsidDel="00000000" w:rsidP="00000000" w:rsidRDefault="00000000" w:rsidRPr="00000000" w14:paraId="0000001E">
      <w:pPr>
        <w:rPr/>
      </w:pPr>
      <w:r w:rsidDel="00000000" w:rsidR="00000000" w:rsidRPr="00000000">
        <w:rPr>
          <w:rtl w:val="0"/>
        </w:rPr>
        <w:t xml:space="preserve">| Sigmoid | 0.3 | Smooth entanglement thresholding |  |</w:t>
      </w:r>
    </w:p>
    <w:p w:rsidR="00000000" w:rsidDel="00000000" w:rsidP="00000000" w:rsidRDefault="00000000" w:rsidRPr="00000000" w14:paraId="0000001F">
      <w:pPr>
        <w:rPr/>
      </w:pPr>
      <w:r w:rsidDel="00000000" w:rsidR="00000000" w:rsidRPr="00000000">
        <w:rPr>
          <w:rtl w:val="0"/>
        </w:rPr>
        <w:t xml:space="preserve">| Power-law | 0.1 | Enhances edge cases |  |</w:t>
      </w:r>
    </w:p>
    <w:p w:rsidR="00000000" w:rsidDel="00000000" w:rsidP="00000000" w:rsidRDefault="00000000" w:rsidRPr="00000000" w14:paraId="00000020">
      <w:pPr>
        <w:rPr/>
      </w:pPr>
      <w:r w:rsidDel="00000000" w:rsidR="00000000" w:rsidRPr="00000000">
        <w:rPr>
          <w:rtl w:val="0"/>
        </w:rPr>
        <w:t xml:space="preserve">The Cosine Component: Physically Grounded Bell-Type Behavior (w_cos = 0.6)</w:t>
      </w:r>
    </w:p>
    <w:p w:rsidR="00000000" w:rsidDel="00000000" w:rsidP="00000000" w:rsidRDefault="00000000" w:rsidRPr="00000000" w14:paraId="00000021">
      <w:pPr>
        <w:rPr/>
      </w:pPr>
      <w:r w:rsidDel="00000000" w:rsidR="00000000" w:rsidRPr="00000000">
        <w:rPr>
          <w:rtl w:val="0"/>
        </w:rPr>
        <w:t xml:space="preserve">The cosine component, with the highest weight of 0.6, is fundamental to the model's ability to capture "physically grounded Bell-type behavior." Quantum mechanics predicts correlations between measurement outcomes that fundamentally violate Bell inequalities, a cornerstone of quantum nonlocality. These correlations are inherently described by cosine functions in various Bell test scenarios. For instance, in Bell experiments, quantum theory predicts correlations for specific measurement angles using functions such as cos2(Y/2). Aspect's pioneering experiment in 1982 provided crucial validation by demonstrating the violation of Bell's inequalities with photons, thereby reinforcing the principles of quantum entanglement and nonlocality. The CHSH inequality, a reformulation of Bell's inequality, also relates to angular correlations, with quantum mechanics predicting maximal violation for specific angle differences.</w:t>
      </w:r>
    </w:p>
    <w:p w:rsidR="00000000" w:rsidDel="00000000" w:rsidP="00000000" w:rsidRDefault="00000000" w:rsidRPr="00000000" w14:paraId="00000022">
      <w:pPr>
        <w:rPr/>
      </w:pPr>
      <w:r w:rsidDel="00000000" w:rsidR="00000000" w:rsidRPr="00000000">
        <w:rPr>
          <w:rtl w:val="0"/>
        </w:rPr>
        <w:t xml:space="preserve">The Bell figure, which defines the set of correlations explainable by classical hidden variable models, is distinct from the predictions of quantum mechanics, which can lie outside this classical boundary. The cosine function, particularly in the form -cos(π·ELS) as specified, directly maps to the angular dependence of quantum correlations observed in Bell tests. This provides a robust and physically accurate representation of entanglement strength or probability, grounded in the established experimental and theoretical understanding of quantum nonlocality. The strong weighting given to the cosine component reflects a design philosophy that prioritizes adherence to these fundamental quantum correlations, ensuring that the model's primary output aligns with the most robust and experimentally verified aspects of entanglement. This emphasis implies that the model's default operational mode is to generate predictions highly consistent with the quantum boundary of correlations, as characterized by SDKP. Any deviations from this cosine-dominated behavior, while explored through other components, are treated as specialized considerations, reinforcing the model's scientific rigor.</w:t>
      </w:r>
    </w:p>
    <w:p w:rsidR="00000000" w:rsidDel="00000000" w:rsidP="00000000" w:rsidRDefault="00000000" w:rsidRPr="00000000" w14:paraId="00000023">
      <w:pPr>
        <w:rPr/>
      </w:pPr>
      <w:r w:rsidDel="00000000" w:rsidR="00000000" w:rsidRPr="00000000">
        <w:rPr>
          <w:rtl w:val="0"/>
        </w:rPr>
        <w:t xml:space="preserve">The Sigmoid Component: Smooth Entanglement Thresholding (w_sigmoid = 0.3)</w:t>
      </w:r>
    </w:p>
    <w:p w:rsidR="00000000" w:rsidDel="00000000" w:rsidP="00000000" w:rsidRDefault="00000000" w:rsidRPr="00000000" w14:paraId="00000024">
      <w:pPr>
        <w:rPr/>
      </w:pPr>
      <w:r w:rsidDel="00000000" w:rsidR="00000000" w:rsidRPr="00000000">
        <w:rPr>
          <w:rtl w:val="0"/>
        </w:rPr>
        <w:t xml:space="preserve">The sigmoid component, with a weight of 0.3, is crucial for "smooth entanglement thresholding." A sigmoid function is characterized by its distinctive S-shaped curve, which maps any real input value to a bounded output, typically ranging between 0 and 1. This property makes it exceptionally well-suited for representing probabilities or confidence levels, a common application in fields such as artificial neural networks where sigmoids serve as activation functions.</w:t>
      </w:r>
    </w:p>
    <w:p w:rsidR="00000000" w:rsidDel="00000000" w:rsidP="00000000" w:rsidRDefault="00000000" w:rsidRPr="00000000" w14:paraId="00000025">
      <w:pPr>
        <w:rPr/>
      </w:pPr>
      <w:r w:rsidDel="00000000" w:rsidR="00000000" w:rsidRPr="00000000">
        <w:rPr>
          <w:rtl w:val="0"/>
        </w:rPr>
        <w:t xml:space="preserve">In the context of entanglement prediction, the sigmoid function enables a smooth and continuous transition in the predicted entanglement state or confidence score. Rather than producing abrupt, binary classifications (e.g., simply "entangled" or "not entangled"), it provides a nuanced probability or a degree of certainty. This is particularly valuable for characterizing partially entangled states, which are a focus of SDKP. This "thresholding" capability allows the model to determine when its prediction is sufficiently "confident enough to make a decision autonomously" and when it might be prudent to "defer to human judgment". Such a feature is especially important in high-stakes quantum information protocols where misclassification could have significant consequences. The use of sigmoid reflects a sophisticated understanding of predictive modeling in quantum systems: it first accurately captures the underlying physics via the cosine component, then translates that physical correlation into a probabilistic, actionable output that can inform decision-making or human intervention.</w:t>
      </w:r>
    </w:p>
    <w:p w:rsidR="00000000" w:rsidDel="00000000" w:rsidP="00000000" w:rsidRDefault="00000000" w:rsidRPr="00000000" w14:paraId="00000026">
      <w:pPr>
        <w:rPr/>
      </w:pPr>
      <w:r w:rsidDel="00000000" w:rsidR="00000000" w:rsidRPr="00000000">
        <w:rPr>
          <w:rtl w:val="0"/>
        </w:rPr>
        <w:t xml:space="preserve">The Power-Law Component: Enhancing Edge Cases and Fidelity Considerations (w_power = 0.1)</w:t>
      </w:r>
    </w:p>
    <w:p w:rsidR="00000000" w:rsidDel="00000000" w:rsidP="00000000" w:rsidRDefault="00000000" w:rsidRPr="00000000" w14:paraId="00000027">
      <w:pPr>
        <w:rPr/>
      </w:pPr>
      <w:r w:rsidDel="00000000" w:rsidR="00000000" w:rsidRPr="00000000">
        <w:rPr>
          <w:rtl w:val="0"/>
        </w:rPr>
        <w:t xml:space="preserve">The power-law component, with a default weight of 0.1, plays a specialized role in the model: it "enhances edge cases (e.g., 999988889999), but can distort fidelity." Power-law distributions are distinguished by their "heavy tails," meaning that extreme events occur with a higher probability than predicted by Gaussian (normal) distributions. These distributions are widely employed to model extreme statistical events in complex systems, ranging from earthquakes to stock market crashes.</w:t>
      </w:r>
    </w:p>
    <w:p w:rsidR="00000000" w:rsidDel="00000000" w:rsidP="00000000" w:rsidRDefault="00000000" w:rsidRPr="00000000" w14:paraId="00000028">
      <w:pPr>
        <w:rPr/>
      </w:pPr>
      <w:r w:rsidDel="00000000" w:rsidR="00000000" w:rsidRPr="00000000">
        <w:rPr>
          <w:rtl w:val="0"/>
        </w:rPr>
        <w:t xml:space="preserve">In predictive modeling, power-law functions can be utilized for non-linear transformations to linearize relationships in data  or, critically, to emphasize rare occurrences. This characteristic makes them particularly suitable for amplifying and detecting "rare number signatures" or "vibrational anomalies" that might otherwise be obscured or overlooked by models primarily optimized for average-case fidelity. The power-law's capacity to model phenomena where "large events happen more often than you would expect" from Gaussian models  allows the model to become more sensitive to statistically infrequent but potentially significant numerical patterns, effectively amplifying quantum noise that might otherwise be considered background. This enables the identification and analysis of "extreme events".</w:t>
      </w:r>
    </w:p>
    <w:p w:rsidR="00000000" w:rsidDel="00000000" w:rsidP="00000000" w:rsidRDefault="00000000" w:rsidRPr="00000000" w14:paraId="00000029">
      <w:pPr>
        <w:rPr/>
      </w:pPr>
      <w:r w:rsidDel="00000000" w:rsidR="00000000" w:rsidRPr="00000000">
        <w:rPr>
          <w:rtl w:val="0"/>
        </w:rPr>
        <w:t xml:space="preserve">However, the use of power-law functions comes with a known trade-off: while they amplify extreme values, they "can distort fidelity". This distortion can manifest as "infinite mean energy" or "divergences in the measurement statistics" when modeling quantum systems with strong nonlinear dissipation. This implies that while the power-law component is effective at highlighting rare events, it might overemphasize them or introduce noise that deviates from the true underlying physical correlations, thereby impacting the overall accuracy for typical entanglement predictions. This represents a deliberate trade-off, where the benefit of amplifying unusual phenomena is weighed against potential inaccuracies in standard cases.</w:t>
      </w:r>
    </w:p>
    <w:p w:rsidR="00000000" w:rsidDel="00000000" w:rsidP="00000000" w:rsidRDefault="00000000" w:rsidRPr="00000000" w14:paraId="0000002A">
      <w:pPr>
        <w:rPr/>
      </w:pPr>
      <w:r w:rsidDel="00000000" w:rsidR="00000000" w:rsidRPr="00000000">
        <w:rPr>
          <w:rtl w:val="0"/>
        </w:rPr>
        <w:t xml:space="preserve">Table 2: Functional Properties and Quantum Relevance</w:t>
      </w:r>
    </w:p>
    <w:p w:rsidR="00000000" w:rsidDel="00000000" w:rsidP="00000000" w:rsidRDefault="00000000" w:rsidRPr="00000000" w14:paraId="0000002B">
      <w:pPr>
        <w:rPr/>
      </w:pPr>
      <w:r w:rsidDel="00000000" w:rsidR="00000000" w:rsidRPr="00000000">
        <w:rPr>
          <w:rtl w:val="0"/>
        </w:rPr>
        <w:t xml:space="preserve">The selection of these three functions is not arbitrary; it stems from a careful consideration of their mathematical properties and their direct relevance to the complexities of quantum entanglement.</w:t>
      </w:r>
    </w:p>
    <w:p w:rsidR="00000000" w:rsidDel="00000000" w:rsidP="00000000" w:rsidRDefault="00000000" w:rsidRPr="00000000" w14:paraId="0000002C">
      <w:pPr>
        <w:rPr/>
      </w:pPr>
      <w:r w:rsidDel="00000000" w:rsidR="00000000" w:rsidRPr="00000000">
        <w:rPr>
          <w:rtl w:val="0"/>
        </w:rPr>
        <w:t xml:space="preserve">| Function | Key Mathematical Properties | Direct Quantum Relevance | Contribution to Model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Cosine | Periodic, bounded, continuous, oscillatory | Bell correlations, wave-particle duality, phase relationships | Physical accuracy, fundamental quantum behavior capture |</w:t>
      </w:r>
    </w:p>
    <w:p w:rsidR="00000000" w:rsidDel="00000000" w:rsidP="00000000" w:rsidRDefault="00000000" w:rsidRPr="00000000" w14:paraId="0000002F">
      <w:pPr>
        <w:rPr/>
      </w:pPr>
      <w:r w:rsidDel="00000000" w:rsidR="00000000" w:rsidRPr="00000000">
        <w:rPr>
          <w:rtl w:val="0"/>
        </w:rPr>
        <w:t xml:space="preserve">| Sigmoid | Bounded (e.g., 0 to 1), monotonic, differentiable, S-shaped curve | Probabilistic outcomes, state transitions, confidence scoring | Smooth probability representation, robust thresholding |</w:t>
      </w:r>
    </w:p>
    <w:p w:rsidR="00000000" w:rsidDel="00000000" w:rsidP="00000000" w:rsidRDefault="00000000" w:rsidRPr="00000000" w14:paraId="00000030">
      <w:pPr>
        <w:rPr/>
      </w:pPr>
      <w:r w:rsidDel="00000000" w:rsidR="00000000" w:rsidRPr="00000000">
        <w:rPr>
          <w:rtl w:val="0"/>
        </w:rPr>
        <w:t xml:space="preserve">| Power-law | Heavy-tailed, non-linear transformation, scale-invariant | Extreme event amplification, non-Gaussian phenomena, anomalies | Edge case detection, frontier exploration, outlier emphasis |</w:t>
      </w:r>
    </w:p>
    <w:p w:rsidR="00000000" w:rsidDel="00000000" w:rsidP="00000000" w:rsidRDefault="00000000" w:rsidRPr="00000000" w14:paraId="00000031">
      <w:pPr>
        <w:rPr/>
      </w:pPr>
      <w:r w:rsidDel="00000000" w:rsidR="00000000" w:rsidRPr="00000000">
        <w:rPr>
          <w:rtl w:val="0"/>
        </w:rPr>
        <w:t xml:space="preserve">This comparative analysis highlights that the model's design is deeply rooted in the need to capture the multifaceted nature of quantum phenomena. The cosine function provides the essential physical accuracy, reflecting the wave-like and correlated nature of quantum states. The sigmoid function translates these physical correlations into actionable probabilistic outputs, crucial for decision-making and interpreting partial entanglement. The power-law function, despite its potential for fidelity distortion, provides a unique capability to investigate the statistically unusual and extreme aspects of quantum reality, thereby expanding the model's utility beyond conventional prediction.</w:t>
      </w:r>
    </w:p>
    <w:p w:rsidR="00000000" w:rsidDel="00000000" w:rsidP="00000000" w:rsidRDefault="00000000" w:rsidRPr="00000000" w14:paraId="00000032">
      <w:pPr>
        <w:rPr/>
      </w:pPr>
      <w:r w:rsidDel="00000000" w:rsidR="00000000" w:rsidRPr="00000000">
        <w:rPr>
          <w:rtl w:val="0"/>
        </w:rPr>
        <w:t xml:space="preserve">IV. Strategic Application of the Power-Law Component</w:t>
      </w:r>
    </w:p>
    <w:p w:rsidR="00000000" w:rsidDel="00000000" w:rsidP="00000000" w:rsidRDefault="00000000" w:rsidRPr="00000000" w14:paraId="00000033">
      <w:pPr>
        <w:rPr/>
      </w:pPr>
      <w:r w:rsidDel="00000000" w:rsidR="00000000" w:rsidRPr="00000000">
        <w:rPr>
          <w:rtl w:val="0"/>
        </w:rPr>
        <w:t xml:space="preserve">Rationale for Dynamic Weight Adjustment</w:t>
      </w:r>
    </w:p>
    <w:p w:rsidR="00000000" w:rsidDel="00000000" w:rsidP="00000000" w:rsidRDefault="00000000" w:rsidRPr="00000000" w14:paraId="00000034">
      <w:pPr>
        <w:rPr/>
      </w:pPr>
      <w:r w:rsidDel="00000000" w:rsidR="00000000" w:rsidRPr="00000000">
        <w:rPr>
          <w:rtl w:val="0"/>
        </w:rPr>
        <w:t xml:space="preserve">The SDKP+SD&amp;N+QCC entanglement prediction model is designed with a strategic flexibility that allows for dynamic adjustment of the power-law component's weight. While a default w_power of 0.1 is recommended for core simulations, the model explicitly permits increasing this weight temporarily for specific research objectives. This adaptive strategy leverages the power-law's inherent ability to amplify extreme values and model heavy-tailed distributions. By tuning w_power, the model can shift its focus from optimizing for average-case fidelity to enhancing the detection and analysis of unusual or low-probability quantum events. This transforms the model from a static predictive algorithm into a versatile research instrument, tunable to specific scientific questions and allowing for systematic exploration of the quantum landscape.</w:t>
      </w:r>
    </w:p>
    <w:p w:rsidR="00000000" w:rsidDel="00000000" w:rsidP="00000000" w:rsidRDefault="00000000" w:rsidRPr="00000000" w14:paraId="00000035">
      <w:pPr>
        <w:rPr/>
      </w:pPr>
      <w:r w:rsidDel="00000000" w:rsidR="00000000" w:rsidRPr="00000000">
        <w:rPr>
          <w:rtl w:val="0"/>
        </w:rPr>
        <w:t xml:space="preserve">Testing Rare Number Signatures</w:t>
      </w:r>
    </w:p>
    <w:p w:rsidR="00000000" w:rsidDel="00000000" w:rsidP="00000000" w:rsidRDefault="00000000" w:rsidRPr="00000000" w14:paraId="00000036">
      <w:pPr>
        <w:rPr/>
      </w:pPr>
      <w:r w:rsidDel="00000000" w:rsidR="00000000" w:rsidRPr="00000000">
        <w:rPr>
          <w:rtl w:val="0"/>
        </w:rPr>
        <w:t xml:space="preserve">"Rare number signatures" in quantum systems refer to highly specific, low-probability configurations of quantum states or measurement outcomes that deviate significantly from typical distributions. Quantum contextuality, where observed statistics cannot be explained by an independent reality, can be observed in specific measurement contexts and used to reconstruct unknown quantum states. This suggests that certain "number signatures," such as particular patterns of measurement results, might be rare but deterministically linked to underlying quantum states.</w:t>
      </w:r>
    </w:p>
    <w:p w:rsidR="00000000" w:rsidDel="00000000" w:rsidP="00000000" w:rsidRDefault="00000000" w:rsidRPr="00000000" w14:paraId="00000037">
      <w:pPr>
        <w:rPr/>
      </w:pPr>
      <w:r w:rsidDel="00000000" w:rsidR="00000000" w:rsidRPr="00000000">
        <w:rPr>
          <w:rtl w:val="0"/>
        </w:rPr>
        <w:t xml:space="preserve">Power-law distributions are particularly adept at modeling phenomena where "large events happen more often than you would expect" from Gaussian models. By increasing w_power, the model's sensitivity to these statistically infrequent yet potentially significant numerical patterns is heightened. This effectively "amplifies quantum noise" that might otherwise be considered background, enabling the identification and analysis of "extreme events" that could reveal novel quantum behaviors or properties. This capability is crucial for probing the less common, but potentially highly informative, aspects of quantum data.</w:t>
      </w:r>
    </w:p>
    <w:p w:rsidR="00000000" w:rsidDel="00000000" w:rsidP="00000000" w:rsidRDefault="00000000" w:rsidRPr="00000000" w14:paraId="00000038">
      <w:pPr>
        <w:rPr/>
      </w:pPr>
      <w:r w:rsidDel="00000000" w:rsidR="00000000" w:rsidRPr="00000000">
        <w:rPr>
          <w:rtl w:val="0"/>
        </w:rPr>
        <w:t xml:space="preserve">Exploring Vibrational Anomalies</w:t>
      </w:r>
    </w:p>
    <w:p w:rsidR="00000000" w:rsidDel="00000000" w:rsidP="00000000" w:rsidRDefault="00000000" w:rsidRPr="00000000" w14:paraId="00000039">
      <w:pPr>
        <w:rPr/>
      </w:pPr>
      <w:r w:rsidDel="00000000" w:rsidR="00000000" w:rsidRPr="00000000">
        <w:rPr>
          <w:rtl w:val="0"/>
        </w:rPr>
        <w:t xml:space="preserve">"Vibrational anomalies" in quantum physics pertain to deviations from expected vibrational modes or energy spectra within quantum systems. In condensed matter physics, for example, "vibrational anomalies associated with the boson peak" in disordered systems (like glasses) are explained by spatially fluctuating elastic constants. These anomalies can indicate an "elastic instability" or define the upper frequency limit of a wave description. More broadly, in quantum theory, "anomalies" represent the failure of a symmetry of a classical action to remain a symmetry in the full quantum theory, often related to quantum corrections and renormalization. Examples include dissipative anomalies in turbulence or violations of scale invariance.</w:t>
      </w:r>
    </w:p>
    <w:p w:rsidR="00000000" w:rsidDel="00000000" w:rsidP="00000000" w:rsidRDefault="00000000" w:rsidRPr="00000000" w14:paraId="0000003A">
      <w:pPr>
        <w:rPr/>
      </w:pPr>
      <w:r w:rsidDel="00000000" w:rsidR="00000000" w:rsidRPr="00000000">
        <w:rPr>
          <w:rtl w:val="0"/>
        </w:rPr>
        <w:t xml:space="preserve">Increasing w_power allows the model to emphasize these anomalous vibrational patterns, which may manifest as "extreme events" in the system's energy distribution. The power-law's ability to capture "nonlinear quantum dissipation"  is particularly pertinent here, as vibrational anomalies frequently involve complex, non-linear interactions. This emphasis enables researchers to detect and characterize subtle, amplified effects that might be hypothesized in such frontier models, even if they challenge current understanding of "fidelity." The model, through its power-law component, becomes an active instrument for pushing the boundaries of quantum understanding, allowing researchers to probe regions of the parameter space where current knowledge is limited or where new physics might emerge.</w:t>
      </w:r>
    </w:p>
    <w:p w:rsidR="00000000" w:rsidDel="00000000" w:rsidP="00000000" w:rsidRDefault="00000000" w:rsidRPr="00000000" w14:paraId="0000003B">
      <w:pPr>
        <w:rPr/>
      </w:pPr>
      <w:r w:rsidDel="00000000" w:rsidR="00000000" w:rsidRPr="00000000">
        <w:rPr>
          <w:rtl w:val="0"/>
        </w:rPr>
        <w:t xml:space="preserve">Building Alternative Universes or Consciousness-Driven Models</w:t>
      </w:r>
    </w:p>
    <w:p w:rsidR="00000000" w:rsidDel="00000000" w:rsidP="00000000" w:rsidRDefault="00000000" w:rsidRPr="00000000" w14:paraId="0000003C">
      <w:pPr>
        <w:rPr/>
      </w:pPr>
      <w:r w:rsidDel="00000000" w:rsidR="00000000" w:rsidRPr="00000000">
        <w:rPr>
          <w:rtl w:val="0"/>
        </w:rPr>
        <w:t xml:space="preserve">This application represents the most theoretical and speculative frontier for the model. "Alternative universes" or "consciousness-driven models" likely refer to highly theoretical or philosophical explorations within quantum mechanics, potentially touching upon interpretations of quantum reality, such as many-worlds interpretations, or the hypothesized role of observation and consciousness in wave function collapse. While the provided information does not directly define these concepts, the context implies a need to model highly non-standard, perhaps even non-physical, scenarios.</w:t>
      </w:r>
    </w:p>
    <w:p w:rsidR="00000000" w:rsidDel="00000000" w:rsidP="00000000" w:rsidRDefault="00000000" w:rsidRPr="00000000" w14:paraId="0000003D">
      <w:pPr>
        <w:rPr/>
      </w:pPr>
      <w:r w:rsidDel="00000000" w:rsidR="00000000" w:rsidRPr="00000000">
        <w:rPr>
          <w:rtl w:val="0"/>
        </w:rPr>
        <w:t xml:space="preserve">The power-law's capacity to model "extreme statistical events" and "divergences in the measurement statistics"  makes it uniquely suited for exploring theoretical constructs that may not conform to standard quantum mechanical predictions or classical intuitions. Its emphasis on the "amplification of quantum noise"  can be interpreted as a means to detect subtle, amplified effects that might be hypothesized in such frontier models. This is particularly valuable when empirical validation is not feasible, allowing the model to generate plausible (within the theoretical framework) or interesting patterns that warrant further theoretical investigation. The acknowledged "distortion of fidelity" is a necessary trade-off for this type of exploratory science, where the goal is to probe the limits of theoretical possibility rather than to predict empirically verifiable outcomes. The very existence of such use cases implies that the SDKP+SD&amp;N+QCC framework acknowledges quantum phenomena that do not neatly fit into typical, Gaussian-distributed outcomes. This suggests a sophisticated model built with the flexibility to investigate the full, complex statistical landscape of quantum phenomena, including those that are rare, extreme, or even theoretically speculative.</w:t>
      </w:r>
    </w:p>
    <w:p w:rsidR="00000000" w:rsidDel="00000000" w:rsidP="00000000" w:rsidRDefault="00000000" w:rsidRPr="00000000" w14:paraId="0000003E">
      <w:pPr>
        <w:rPr/>
      </w:pPr>
      <w:r w:rsidDel="00000000" w:rsidR="00000000" w:rsidRPr="00000000">
        <w:rPr>
          <w:rtl w:val="0"/>
        </w:rPr>
        <w:t xml:space="preserve">Table 3: Power-Law Strategic Use Cases and Impact Trade-offs</w:t>
      </w:r>
    </w:p>
    <w:p w:rsidR="00000000" w:rsidDel="00000000" w:rsidP="00000000" w:rsidRDefault="00000000" w:rsidRPr="00000000" w14:paraId="0000003F">
      <w:pPr>
        <w:rPr/>
      </w:pPr>
      <w:r w:rsidDel="00000000" w:rsidR="00000000" w:rsidRPr="00000000">
        <w:rPr>
          <w:rtl w:val="0"/>
        </w:rPr>
        <w:t xml:space="preserve">The strategic application of the power-law component involves a clear understanding of its benefits and the associated trade-offs.</w:t>
      </w:r>
    </w:p>
    <w:p w:rsidR="00000000" w:rsidDel="00000000" w:rsidP="00000000" w:rsidRDefault="00000000" w:rsidRPr="00000000" w14:paraId="00000040">
      <w:pPr>
        <w:rPr/>
      </w:pPr>
      <w:r w:rsidDel="00000000" w:rsidR="00000000" w:rsidRPr="00000000">
        <w:rPr>
          <w:rtl w:val="0"/>
        </w:rPr>
        <w:t xml:space="preserve">| Strategic Use Case | Rationale for Increased w_power | Nature of Phenomena | Associated Trade-off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Testing Rare Number Signatures | Amplifies extreme values, highlights non-linear patterns | Low-probability quantum state configurations, unique measurement results | Potential for fidelity distortion, increased noise sensitivity |</w:t>
      </w:r>
    </w:p>
    <w:p w:rsidR="00000000" w:rsidDel="00000000" w:rsidP="00000000" w:rsidRDefault="00000000" w:rsidRPr="00000000" w14:paraId="00000043">
      <w:pPr>
        <w:rPr/>
      </w:pPr>
      <w:r w:rsidDel="00000000" w:rsidR="00000000" w:rsidRPr="00000000">
        <w:rPr>
          <w:rtl w:val="0"/>
        </w:rPr>
        <w:t xml:space="preserve">| Exploring Vibrational Anomalies | Emphasizes deviations from expected distributions | Deviations from expected vibrational modes, quantum anomalies | Reduced generalizability for typical cases |</w:t>
      </w:r>
    </w:p>
    <w:p w:rsidR="00000000" w:rsidDel="00000000" w:rsidP="00000000" w:rsidRDefault="00000000" w:rsidRPr="00000000" w14:paraId="00000044">
      <w:pPr>
        <w:rPr/>
      </w:pPr>
      <w:r w:rsidDel="00000000" w:rsidR="00000000" w:rsidRPr="00000000">
        <w:rPr>
          <w:rtl w:val="0"/>
        </w:rPr>
        <w:t xml:space="preserve">| Building Alternative Universes/Consciousness-Driven Models | Probes speculative scenarios, models divergences | Highly theoretical/non-standard quantum realities, amplified subtle effects | Reduced empirical verifiability, increased theoretical ambiguity |</w:t>
      </w:r>
    </w:p>
    <w:p w:rsidR="00000000" w:rsidDel="00000000" w:rsidP="00000000" w:rsidRDefault="00000000" w:rsidRPr="00000000" w14:paraId="00000045">
      <w:pPr>
        <w:rPr/>
      </w:pPr>
      <w:r w:rsidDel="00000000" w:rsidR="00000000" w:rsidRPr="00000000">
        <w:rPr>
          <w:rtl w:val="0"/>
        </w:rPr>
        <w:t xml:space="preserve">This table provides actionable guidance for users, outlining the specific scenarios where increasing w_power is beneficial and clarifying the implications of such adjustments. It ensures that users understand the deliberate trade-offs involved in leveraging the power-law for exploratory purposes.</w:t>
      </w:r>
    </w:p>
    <w:p w:rsidR="00000000" w:rsidDel="00000000" w:rsidP="00000000" w:rsidRDefault="00000000" w:rsidRPr="00000000" w14:paraId="00000046">
      <w:pPr>
        <w:rPr/>
      </w:pPr>
      <w:r w:rsidDel="00000000" w:rsidR="00000000" w:rsidRPr="00000000">
        <w:rPr>
          <w:rtl w:val="0"/>
        </w:rPr>
        <w:t xml:space="preserve">V. Detailed Recommendations and Implementation Considerations</w:t>
      </w:r>
    </w:p>
    <w:p w:rsidR="00000000" w:rsidDel="00000000" w:rsidP="00000000" w:rsidRDefault="00000000" w:rsidRPr="00000000" w14:paraId="00000047">
      <w:pPr>
        <w:rPr/>
      </w:pPr>
      <w:r w:rsidDel="00000000" w:rsidR="00000000" w:rsidRPr="00000000">
        <w:rPr>
          <w:rtl w:val="0"/>
        </w:rPr>
        <w:t xml:space="preserve">Guidelines for Dynamically Adjusting Power-Law Weight</w:t>
      </w:r>
    </w:p>
    <w:p w:rsidR="00000000" w:rsidDel="00000000" w:rsidP="00000000" w:rsidRDefault="00000000" w:rsidRPr="00000000" w14:paraId="00000048">
      <w:pPr>
        <w:rPr/>
      </w:pPr>
      <w:r w:rsidDel="00000000" w:rsidR="00000000" w:rsidRPr="00000000">
        <w:rPr>
          <w:rtl w:val="0"/>
        </w:rPr>
        <w:t xml:space="preserve">When dynamically adjusting the w_power component, an iterative approach is recommended. Researchers should begin with small increments to observe the impact on prediction outcomes, allowing for controlled exploration of edge cases without immediately incurring severe fidelity distortion. The optimal w_power will be highly dependent on the specific "rare number signature" or "vibrational anomaly" under investigation, necessitating domain expertise and careful analysis of the resulting predictions. To further refine this process, implementing dynamic thresholds within the power-law component itself could be considered. These thresholds, potentially based on statistical significance or deviation from expected distributions, could automatically flag potential anomalies for further human review, similar to thresholding techniques employed in deep learning models. This approach ensures that the model provides interpretable signals for unusual phenomena.</w:t>
      </w:r>
    </w:p>
    <w:p w:rsidR="00000000" w:rsidDel="00000000" w:rsidP="00000000" w:rsidRDefault="00000000" w:rsidRPr="00000000" w14:paraId="00000049">
      <w:pPr>
        <w:rPr/>
      </w:pPr>
      <w:r w:rsidDel="00000000" w:rsidR="00000000" w:rsidRPr="00000000">
        <w:rPr>
          <w:rtl w:val="0"/>
        </w:rPr>
        <w:t xml:space="preserve">Considerations for Model Validation and Performance Metrics</w:t>
      </w:r>
    </w:p>
    <w:p w:rsidR="00000000" w:rsidDel="00000000" w:rsidP="00000000" w:rsidRDefault="00000000" w:rsidRPr="00000000" w14:paraId="0000004A">
      <w:pPr>
        <w:rPr/>
      </w:pPr>
      <w:r w:rsidDel="00000000" w:rsidR="00000000" w:rsidRPr="00000000">
        <w:rPr>
          <w:rtl w:val="0"/>
        </w:rPr>
        <w:t xml:space="preserve">For core SDKP entanglement prediction, standard performance metrics such as precision, recall, and F1-score are crucial for evaluating the model's accuracy and reliability. However, when w_power is increased for specialized applications, traditional "fidelity" metrics may become less relevant. In scenarios involving rare number signatures and vibrational anomalies, the focus of validation should shift to metrics pertinent to outlier or anomaly detection. These include assessing false positive rates, true positive rates for rare events, and the model's ability to effectively isolate and characterize these unusual patterns.</w:t>
      </w:r>
    </w:p>
    <w:p w:rsidR="00000000" w:rsidDel="00000000" w:rsidP="00000000" w:rsidRDefault="00000000" w:rsidRPr="00000000" w14:paraId="0000004B">
      <w:pPr>
        <w:rPr/>
      </w:pPr>
      <w:r w:rsidDel="00000000" w:rsidR="00000000" w:rsidRPr="00000000">
        <w:rPr>
          <w:rtl w:val="0"/>
        </w:rPr>
        <w:t xml:space="preserve">For highly theoretical applications, such as "alternative universes" or "consciousness-driven models," validation may be predominantly qualitative. The assessment would center on whether the model generates plausible (within the defined theoretical framework) or interesting patterns that warrant further theoretical investigation, rather than empirical verification. It is important to acknowledge that the power-law component can "distort fidelity". Therefore, mechanisms should be implemented to quantify this distortion and establish acceptable levels for different use cases. This could involve comparing power-law-amplified results against a baseline model (e.g., with w_power=0.1) to measure the deviation and understand its implications. This shift in validation strategy acknowledges the inherent complexity of "truth" in frontier quantum modeling, where the goal is often exploration rather than definitive prediction.</w:t>
      </w:r>
    </w:p>
    <w:p w:rsidR="00000000" w:rsidDel="00000000" w:rsidP="00000000" w:rsidRDefault="00000000" w:rsidRPr="00000000" w14:paraId="0000004C">
      <w:pPr>
        <w:rPr/>
      </w:pPr>
      <w:r w:rsidDel="00000000" w:rsidR="00000000" w:rsidRPr="00000000">
        <w:rPr>
          <w:rtl w:val="0"/>
        </w:rPr>
        <w:t xml:space="preserve">Potential Avenues for Further Research and Model Refinement</w:t>
      </w:r>
    </w:p>
    <w:p w:rsidR="00000000" w:rsidDel="00000000" w:rsidP="00000000" w:rsidRDefault="00000000" w:rsidRPr="00000000" w14:paraId="0000004D">
      <w:pPr>
        <w:rPr/>
      </w:pPr>
      <w:r w:rsidDel="00000000" w:rsidR="00000000" w:rsidRPr="00000000">
        <w:rPr>
          <w:rtl w:val="0"/>
        </w:rPr>
        <w:t xml:space="preserve">Several promising avenues exist for further research and refinement of the SDKP+SD&amp;N+QCC entanglement prediction model. Exploring adaptive weighting algorithms, such as those based on reinforcement learning, could enable the dynamic adjustment of w_power in real-time, informed by feedback from simulation outcomes or the characteristics of incoming data. This would allow the model to autonomously optimize its focus based on the evolving nature of the quantum phenomena being studied.</w:t>
      </w:r>
    </w:p>
    <w:p w:rsidR="00000000" w:rsidDel="00000000" w:rsidP="00000000" w:rsidRDefault="00000000" w:rsidRPr="00000000" w14:paraId="0000004E">
      <w:pPr>
        <w:rPr/>
      </w:pPr>
      <w:r w:rsidDel="00000000" w:rsidR="00000000" w:rsidRPr="00000000">
        <w:rPr>
          <w:rtl w:val="0"/>
        </w:rPr>
        <w:t xml:space="preserve">Investigation into hybrid models that combine the current weighted composite approach with other quantum machine learning techniques could lead to enhanced performance or improved interpretability. For instance, integrating advanced quantum neural network architectures could further refine the model's ability to discern complex quantum correlations. Furthermore, significant theoretical work is needed to define and formalize concepts like "alternative universes" in a manner that allows for more rigorous model validation and empirical grounding, even if indirect.</w:t>
      </w:r>
    </w:p>
    <w:p w:rsidR="00000000" w:rsidDel="00000000" w:rsidP="00000000" w:rsidRDefault="00000000" w:rsidRPr="00000000" w14:paraId="0000004F">
      <w:pPr>
        <w:rPr/>
      </w:pPr>
      <w:r w:rsidDel="00000000" w:rsidR="00000000" w:rsidRPr="00000000">
        <w:rPr>
          <w:rtl w:val="0"/>
        </w:rPr>
        <w:t xml:space="preserve">Finally, deepening the integration of QCC's principles, particularly the concept of superposition of causal sequences , into the model's core architecture presents a profound opportunity. This could involve developing novel mathematical representations that explicitly account for non-linear and non-sequential causal flows, which would further refine entanglement prediction for complex, multi-component quantum systems. Such advancements would allow the model to more fully embrace the non-classical nature of causality, enhancing its predictive power in highly dynamic quantum environments. This continuous refinement ensures the model remains at the forefront of quantum research.</w:t>
      </w:r>
    </w:p>
    <w:p w:rsidR="00000000" w:rsidDel="00000000" w:rsidP="00000000" w:rsidRDefault="00000000" w:rsidRPr="00000000" w14:paraId="00000050">
      <w:pPr>
        <w:rPr/>
      </w:pPr>
      <w:r w:rsidDel="00000000" w:rsidR="00000000" w:rsidRPr="00000000">
        <w:rPr>
          <w:rtl w:val="0"/>
        </w:rPr>
        <w:t xml:space="preserve">VI. Conclusion</w:t>
      </w:r>
    </w:p>
    <w:p w:rsidR="00000000" w:rsidDel="00000000" w:rsidP="00000000" w:rsidRDefault="00000000" w:rsidRPr="00000000" w14:paraId="00000051">
      <w:pPr>
        <w:rPr/>
      </w:pPr>
      <w:r w:rsidDel="00000000" w:rsidR="00000000" w:rsidRPr="00000000">
        <w:rPr>
          <w:rtl w:val="0"/>
        </w:rPr>
        <w:t xml:space="preserve">The SDKP+SD&amp;N+QCC quantum entanglement prediction model, with its weighted composite blend emphasizing cosine and sigmoid functions, represents a robust and physically grounded approach to understanding and forecasting quantum correlations. The dominant cosine component ensures the model's predictions align with established Bell-type behaviors, providing a strong foundation in quantum physical reality. The sigmoid component facilitates the smooth, probabilistic thresholding of entanglement states, enabling nuanced interpretations and supporting decision-making in complex quantum information protocols.</w:t>
      </w:r>
    </w:p>
    <w:p w:rsidR="00000000" w:rsidDel="00000000" w:rsidP="00000000" w:rsidRDefault="00000000" w:rsidRPr="00000000" w14:paraId="00000052">
      <w:pPr>
        <w:rPr/>
      </w:pPr>
      <w:r w:rsidDel="00000000" w:rsidR="00000000" w:rsidRPr="00000000">
        <w:rPr>
          <w:rtl w:val="0"/>
        </w:rPr>
        <w:t xml:space="preserve">Crucially, the inclusion of a tunable power-law component provides unparalleled flexibility, transforming the model into a versatile instrument for exploring the intricate and often non-intuitive frontiers of quantum research. This strategic capability allows for the amplification and investigation of rare number signatures, vibrational anomalies, and even highly theoretical constructs such as alternative universes or consciousness-driven models. By dynamically adjusting the power-law's influence, the model can pivot from high-fidelity standard predictions to targeted explorations of statistically extreme or speculative quantum phenomena. This design reflects a sophisticated understanding of quantum reality, acknowledging that its full statistical landscape includes heavy-tailed, non-linear, and non-intuitive properties.</w:t>
      </w:r>
    </w:p>
    <w:p w:rsidR="00000000" w:rsidDel="00000000" w:rsidP="00000000" w:rsidRDefault="00000000" w:rsidRPr="00000000" w14:paraId="00000053">
      <w:pPr>
        <w:rPr/>
      </w:pPr>
      <w:r w:rsidDel="00000000" w:rsidR="00000000" w:rsidRPr="00000000">
        <w:rPr>
          <w:rtl w:val="0"/>
        </w:rPr>
        <w:t xml:space="preserve">The model's ability to seamlessly transition between precise prediction and exploratory amplification positions it as a critical tool for advancing the understanding of complex quantum correlations. It enables the systematic investigation of non-standard quantum phenomena, thereby contributing significantly to the development of next-generation quantum information protocols and pushing the boundaries of scientific inquiry within the FatherTimeSDKP ecosystem.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