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B2A" w:rsidRPr="00AF706F" w:rsidRDefault="00E83A7A" w:rsidP="00E83A7A">
      <w:pPr>
        <w:pStyle w:val="Heading1"/>
        <w:jc w:val="center"/>
        <w:rPr>
          <w:rFonts w:ascii="Arial Rounded MT Bold" w:hAnsi="Arial Rounded MT Bold"/>
          <w:b/>
          <w:bCs/>
          <w:color w:val="auto"/>
          <w:u w:val="single"/>
        </w:rPr>
      </w:pPr>
      <w:r w:rsidRPr="00AF706F">
        <w:rPr>
          <w:rFonts w:ascii="Arial Rounded MT Bold" w:hAnsi="Arial Rounded MT Bold"/>
          <w:b/>
          <w:bCs/>
          <w:color w:val="auto"/>
          <w:u w:val="single"/>
        </w:rPr>
        <w:t>HOW TO OPTIMISE YOUR WEBSITE FOR CONVERSIONS</w:t>
      </w:r>
    </w:p>
    <w:p w:rsidR="00E83A7A" w:rsidRPr="0040545D" w:rsidRDefault="00E83A7A" w:rsidP="009E117A">
      <w:pPr>
        <w:pStyle w:val="Heading2"/>
        <w:rPr>
          <w:rFonts w:ascii="ASOT-Bidisha" w:hAnsi="ASOT-Bidisha" w:cs="ASOT-Bidisha"/>
          <w:color w:val="000000" w:themeColor="text1"/>
          <w:sz w:val="24"/>
          <w:szCs w:val="24"/>
        </w:rPr>
      </w:pPr>
      <w:r w:rsidRPr="0040545D">
        <w:rPr>
          <w:rFonts w:ascii="ASOT-Bidisha" w:hAnsi="ASOT-Bidisha" w:cs="ASOT-Bidisha"/>
          <w:color w:val="000000" w:themeColor="text1"/>
          <w:sz w:val="24"/>
          <w:szCs w:val="24"/>
        </w:rPr>
        <w:t>In the digital marketing world, attracting visitors to your website is only half the battle; converting</w:t>
      </w:r>
      <w:r w:rsidR="009E117A" w:rsidRPr="0040545D">
        <w:rPr>
          <w:rFonts w:ascii="ASOT-Bidisha" w:hAnsi="ASOT-Bidisha" w:cs="ASOT-Bidisha"/>
          <w:color w:val="000000" w:themeColor="text1"/>
          <w:sz w:val="24"/>
          <w:szCs w:val="24"/>
        </w:rPr>
        <w:t xml:space="preserve"> those visitors into leads or customers is the ultimate goal. In this blog post, we’ll dive into effective strategies for optimizing your website to drive conversions. From enhancing user experience and fine-tuning call-to-actions to </w:t>
      </w:r>
      <w:r w:rsidR="00AF706F" w:rsidRPr="0040545D">
        <w:rPr>
          <w:rFonts w:ascii="ASOT-Bidisha" w:hAnsi="ASOT-Bidisha" w:cs="ASOT-Bidisha"/>
          <w:color w:val="000000" w:themeColor="text1"/>
          <w:sz w:val="24"/>
          <w:szCs w:val="24"/>
        </w:rPr>
        <w:t>optimizing</w:t>
      </w:r>
      <w:r w:rsidR="009E117A" w:rsidRPr="0040545D">
        <w:rPr>
          <w:rFonts w:ascii="ASOT-Bidisha" w:hAnsi="ASOT-Bidisha" w:cs="ASOT-Bidisha"/>
          <w:color w:val="000000" w:themeColor="text1"/>
          <w:sz w:val="24"/>
          <w:szCs w:val="24"/>
        </w:rPr>
        <w:t xml:space="preserve"> landing pages and improving site speed, this guide covers essential tips and tactics that can make a measurable difference. Whether you’re a small business owner or a marketing professional, these practical insights will help you turn your website into a powerful tool for achieving your business goals.</w:t>
      </w:r>
    </w:p>
    <w:p w:rsidR="009E117A" w:rsidRPr="0040545D" w:rsidRDefault="0012375F" w:rsidP="0012375F">
      <w:pPr>
        <w:pStyle w:val="Heading1"/>
        <w:jc w:val="center"/>
        <w:rPr>
          <w:rFonts w:ascii="Bahnschrift" w:hAnsi="Bahnschrift"/>
          <w:b/>
          <w:bCs/>
          <w:color w:val="000000" w:themeColor="text1"/>
          <w:sz w:val="28"/>
          <w:szCs w:val="28"/>
          <w:u w:val="single"/>
        </w:rPr>
      </w:pPr>
      <w:r w:rsidRPr="0040545D">
        <w:rPr>
          <w:rFonts w:ascii="Bahnschrift" w:hAnsi="Bahnschrift"/>
          <w:b/>
          <w:bCs/>
          <w:color w:val="000000" w:themeColor="text1"/>
          <w:sz w:val="28"/>
          <w:szCs w:val="28"/>
          <w:u w:val="single"/>
        </w:rPr>
        <w:t>WHY CONVERSION OPTIMIZATION MATTERS?</w:t>
      </w:r>
    </w:p>
    <w:p w:rsidR="00AF706F" w:rsidRPr="0040545D" w:rsidRDefault="00AF706F" w:rsidP="00AF706F">
      <w:pPr>
        <w:pStyle w:val="Heading2"/>
        <w:rPr>
          <w:rFonts w:ascii="ASOT-Bidisha" w:hAnsi="ASOT-Bidisha" w:cs="ASOT-Bidisha"/>
          <w:color w:val="000000" w:themeColor="text1"/>
          <w:sz w:val="24"/>
          <w:szCs w:val="24"/>
        </w:rPr>
      </w:pPr>
      <w:r w:rsidRPr="0040545D">
        <w:rPr>
          <w:rFonts w:ascii="ASOT-Bidisha" w:hAnsi="ASOT-Bidisha" w:cs="ASOT-Bidisha"/>
          <w:color w:val="000000" w:themeColor="text1"/>
          <w:sz w:val="24"/>
          <w:szCs w:val="24"/>
        </w:rPr>
        <w:t xml:space="preserve">Every website visitor represents an opportunity. However, that opportunity can be lost without a clear path for users to follow or compelling reasons to act. By optimizing your website for conversions, you improve user experience, reduce bounce rates, and increase the likelihood of achieving your business goals, whether </w:t>
      </w:r>
      <w:r w:rsidR="00057F05" w:rsidRPr="0040545D">
        <w:rPr>
          <w:rFonts w:ascii="ASOT-Bidisha" w:hAnsi="ASOT-Bidisha" w:cs="ASOT-Bidisha"/>
          <w:color w:val="000000" w:themeColor="text1"/>
          <w:sz w:val="24"/>
          <w:szCs w:val="24"/>
        </w:rPr>
        <w:t>it’s</w:t>
      </w:r>
      <w:r w:rsidRPr="0040545D">
        <w:rPr>
          <w:rFonts w:ascii="ASOT-Bidisha" w:hAnsi="ASOT-Bidisha" w:cs="ASOT-Bidisha"/>
          <w:color w:val="000000" w:themeColor="text1"/>
          <w:sz w:val="24"/>
          <w:szCs w:val="24"/>
        </w:rPr>
        <w:t xml:space="preserve"> selling products, generating leads, or building an email list.</w:t>
      </w:r>
    </w:p>
    <w:p w:rsidR="00DD0FEC" w:rsidRPr="00DD0FEC" w:rsidRDefault="00DD0FEC" w:rsidP="00DD0FEC"/>
    <w:p w:rsidR="0012375F" w:rsidRPr="0040545D" w:rsidRDefault="00DD0FEC" w:rsidP="00DD0FEC">
      <w:pPr>
        <w:pStyle w:val="Heading2"/>
        <w:jc w:val="center"/>
        <w:rPr>
          <w:rFonts w:ascii="Berlin Sans FB Demi" w:hAnsi="Berlin Sans FB Demi"/>
          <w:color w:val="auto"/>
          <w:sz w:val="32"/>
          <w:szCs w:val="32"/>
          <w:u w:val="single"/>
        </w:rPr>
      </w:pPr>
      <w:r w:rsidRPr="0040545D">
        <w:rPr>
          <w:rFonts w:ascii="Berlin Sans FB Demi" w:hAnsi="Berlin Sans FB Demi"/>
          <w:color w:val="auto"/>
          <w:sz w:val="32"/>
          <w:szCs w:val="32"/>
          <w:u w:val="single"/>
        </w:rPr>
        <w:t>STEPS TO OPTIMIZE YOUR WEBSITE FOR CONVERSIONS</w:t>
      </w:r>
    </w:p>
    <w:p w:rsidR="00DD0FEC" w:rsidRPr="00DD0FEC" w:rsidRDefault="00DD0FEC" w:rsidP="00DD0FEC"/>
    <w:p w:rsidR="00DD0FEC" w:rsidRPr="0040545D" w:rsidRDefault="00DD0FEC" w:rsidP="00DD0FEC">
      <w:pPr>
        <w:pStyle w:val="ListParagraph"/>
        <w:numPr>
          <w:ilvl w:val="0"/>
          <w:numId w:val="1"/>
        </w:numPr>
        <w:jc w:val="center"/>
        <w:rPr>
          <w:rFonts w:ascii="Arial Narrow" w:hAnsi="Arial Narrow"/>
          <w:b/>
          <w:bCs/>
          <w:color w:val="000000" w:themeColor="text1"/>
          <w:sz w:val="28"/>
          <w:szCs w:val="28"/>
          <w:u w:val="single"/>
        </w:rPr>
      </w:pPr>
      <w:r w:rsidRPr="0040545D">
        <w:rPr>
          <w:rFonts w:ascii="Arial Narrow" w:hAnsi="Arial Narrow"/>
          <w:b/>
          <w:bCs/>
          <w:color w:val="000000" w:themeColor="text1"/>
          <w:sz w:val="28"/>
          <w:szCs w:val="28"/>
          <w:u w:val="single"/>
        </w:rPr>
        <w:t>UNDERSTAND YOUR AUDIENCE</w:t>
      </w:r>
    </w:p>
    <w:p w:rsidR="00057F05" w:rsidRPr="0040545D" w:rsidRDefault="00DD0FEC" w:rsidP="00057F05">
      <w:pPr>
        <w:pStyle w:val="Heading2"/>
        <w:rPr>
          <w:rFonts w:ascii="ASOT-Bidisha" w:hAnsi="ASOT-Bidisha" w:cs="ASOT-Bidisha"/>
          <w:color w:val="auto"/>
          <w:sz w:val="24"/>
          <w:szCs w:val="24"/>
        </w:rPr>
      </w:pPr>
      <w:r w:rsidRPr="0040545D">
        <w:rPr>
          <w:rFonts w:ascii="ASOT-Bidisha" w:hAnsi="ASOT-Bidisha" w:cs="ASOT-Bidisha"/>
          <w:color w:val="auto"/>
          <w:sz w:val="24"/>
          <w:szCs w:val="24"/>
        </w:rPr>
        <w:t xml:space="preserve">Knowing your audience is the foundation of successful conversion optimization. Use tools like </w:t>
      </w:r>
      <w:hyperlink r:id="rId5" w:history="1">
        <w:r w:rsidRPr="005C3806">
          <w:rPr>
            <w:rStyle w:val="Hyperlink"/>
            <w:rFonts w:ascii="ASOT-Bidisha" w:hAnsi="ASOT-Bidisha" w:cs="ASOT-Bidisha"/>
            <w:color w:val="0070C0"/>
            <w:sz w:val="24"/>
            <w:szCs w:val="24"/>
          </w:rPr>
          <w:t>Google Analytics</w:t>
        </w:r>
      </w:hyperlink>
      <w:r w:rsidRPr="0040545D">
        <w:rPr>
          <w:rFonts w:ascii="ASOT-Bidisha" w:hAnsi="ASOT-Bidisha" w:cs="ASOT-Bidisha"/>
          <w:color w:val="auto"/>
          <w:sz w:val="24"/>
          <w:szCs w:val="24"/>
        </w:rPr>
        <w:t xml:space="preserve"> and </w:t>
      </w:r>
      <w:hyperlink r:id="rId6" w:history="1">
        <w:r w:rsidR="005C3806">
          <w:rPr>
            <w:rStyle w:val="Hyperlink"/>
            <w:rFonts w:ascii="ASOT-Bidisha" w:hAnsi="ASOT-Bidisha" w:cs="ASOT-Bidisha"/>
            <w:sz w:val="24"/>
            <w:szCs w:val="24"/>
          </w:rPr>
          <w:t>Hot</w:t>
        </w:r>
        <w:r w:rsidR="00057F05" w:rsidRPr="005C3806">
          <w:rPr>
            <w:rStyle w:val="Hyperlink"/>
            <w:rFonts w:ascii="ASOT-Bidisha" w:hAnsi="ASOT-Bidisha" w:cs="ASOT-Bidisha"/>
            <w:sz w:val="24"/>
            <w:szCs w:val="24"/>
          </w:rPr>
          <w:t>jar</w:t>
        </w:r>
      </w:hyperlink>
      <w:r w:rsidRPr="0040545D">
        <w:rPr>
          <w:rFonts w:ascii="ASOT-Bidisha" w:hAnsi="ASOT-Bidisha" w:cs="ASOT-Bidisha"/>
          <w:color w:val="auto"/>
          <w:sz w:val="24"/>
          <w:szCs w:val="24"/>
        </w:rPr>
        <w:t xml:space="preserve"> to understand visitor behavior and interests</w:t>
      </w:r>
      <w:r w:rsidR="00057F05" w:rsidRPr="0040545D">
        <w:rPr>
          <w:rFonts w:ascii="ASOT-Bidisha" w:hAnsi="ASOT-Bidisha" w:cs="ASOT-Bidisha"/>
          <w:color w:val="auto"/>
          <w:sz w:val="24"/>
          <w:szCs w:val="24"/>
        </w:rPr>
        <w:t>. Identify their pain points, preferences, and how they interact with your content. The more insights you have, the better you can tailor your website to meet their needs.</w:t>
      </w:r>
    </w:p>
    <w:p w:rsidR="00057F05" w:rsidRPr="00057F05" w:rsidRDefault="00057F05" w:rsidP="00057F05"/>
    <w:p w:rsidR="00057F05" w:rsidRPr="0040545D" w:rsidRDefault="00057F05" w:rsidP="00057F05">
      <w:pPr>
        <w:pStyle w:val="ListParagraph"/>
        <w:numPr>
          <w:ilvl w:val="0"/>
          <w:numId w:val="1"/>
        </w:numPr>
        <w:jc w:val="center"/>
        <w:rPr>
          <w:rFonts w:ascii="Arial Narrow" w:hAnsi="Arial Narrow"/>
          <w:b/>
          <w:bCs/>
          <w:color w:val="000000" w:themeColor="text1"/>
          <w:sz w:val="28"/>
          <w:szCs w:val="28"/>
          <w:u w:val="single"/>
        </w:rPr>
      </w:pPr>
      <w:r w:rsidRPr="0040545D">
        <w:rPr>
          <w:rFonts w:ascii="Arial Narrow" w:hAnsi="Arial Narrow"/>
          <w:b/>
          <w:bCs/>
          <w:color w:val="000000" w:themeColor="text1"/>
          <w:sz w:val="28"/>
          <w:szCs w:val="28"/>
          <w:u w:val="single"/>
        </w:rPr>
        <w:t>CREATE COMPELLING CALLS TO ACTION [CTA]</w:t>
      </w:r>
    </w:p>
    <w:p w:rsidR="00057F05" w:rsidRPr="00C8312A" w:rsidRDefault="00057F05" w:rsidP="00057F05">
      <w:pPr>
        <w:pStyle w:val="Heading2"/>
        <w:rPr>
          <w:rFonts w:ascii="ASOT-Bidisha" w:hAnsi="ASOT-Bidisha" w:cs="ASOT-Bidisha"/>
          <w:b/>
          <w:bCs/>
          <w:color w:val="auto"/>
          <w:sz w:val="24"/>
          <w:szCs w:val="24"/>
        </w:rPr>
      </w:pPr>
      <w:r w:rsidRPr="00C8312A">
        <w:rPr>
          <w:rFonts w:ascii="ASOT-Bidisha" w:hAnsi="ASOT-Bidisha" w:cs="ASOT-Bidisha"/>
          <w:b/>
          <w:bCs/>
          <w:color w:val="auto"/>
          <w:sz w:val="24"/>
          <w:szCs w:val="24"/>
        </w:rPr>
        <w:t>CTAs guide visitors toward conversions, so they need to be clear, visible</w:t>
      </w:r>
      <w:r w:rsidR="00507F83" w:rsidRPr="00C8312A">
        <w:rPr>
          <w:rFonts w:ascii="ASOT-Bidisha" w:hAnsi="ASOT-Bidisha" w:cs="ASOT-Bidisha"/>
          <w:b/>
          <w:bCs/>
          <w:color w:val="auto"/>
          <w:sz w:val="24"/>
          <w:szCs w:val="24"/>
        </w:rPr>
        <w:t>, and persuasive. Effective CTAs include:</w:t>
      </w:r>
    </w:p>
    <w:p w:rsidR="00507F83" w:rsidRDefault="00507F83" w:rsidP="00507F83">
      <w:pPr>
        <w:pStyle w:val="Heading2"/>
        <w:numPr>
          <w:ilvl w:val="0"/>
          <w:numId w:val="3"/>
        </w:numPr>
      </w:pPr>
      <w:r w:rsidRPr="00D15E0A">
        <w:rPr>
          <w:rFonts w:ascii="ASOT-Bidisha" w:hAnsi="ASOT-Bidisha" w:cs="ASOT-Bidisha"/>
          <w:color w:val="ED7D31" w:themeColor="accent2"/>
          <w:sz w:val="28"/>
          <w:szCs w:val="28"/>
        </w:rPr>
        <w:t>Action-oriented language</w:t>
      </w:r>
      <w:r w:rsidRPr="00D15E0A">
        <w:rPr>
          <w:color w:val="ED7D31" w:themeColor="accent2"/>
        </w:rPr>
        <w:t xml:space="preserve"> </w:t>
      </w:r>
      <w:r w:rsidR="00C8312A">
        <w:rPr>
          <w:rFonts w:ascii="ASOT-Bidisha" w:hAnsi="ASOT-Bidisha" w:cs="ASOT-Bidisha"/>
          <w:color w:val="auto"/>
          <w:sz w:val="24"/>
          <w:szCs w:val="24"/>
        </w:rPr>
        <w:t xml:space="preserve">like </w:t>
      </w:r>
      <w:hyperlink r:id="rId7" w:history="1">
        <w:r w:rsidR="00C8312A" w:rsidRPr="005C3806">
          <w:rPr>
            <w:rStyle w:val="Hyperlink"/>
            <w:rFonts w:ascii="ASOT-Bidisha" w:hAnsi="ASOT-Bidisha" w:cs="ASOT-Bidisha"/>
            <w:sz w:val="24"/>
            <w:szCs w:val="24"/>
          </w:rPr>
          <w:t>‘’Get Started’’</w:t>
        </w:r>
      </w:hyperlink>
      <w:r w:rsidR="00C8312A">
        <w:rPr>
          <w:rFonts w:ascii="ASOT-Bidisha" w:hAnsi="ASOT-Bidisha" w:cs="ASOT-Bidisha"/>
          <w:color w:val="auto"/>
          <w:sz w:val="24"/>
          <w:szCs w:val="24"/>
        </w:rPr>
        <w:t xml:space="preserve"> or </w:t>
      </w:r>
      <w:hyperlink r:id="rId8" w:history="1">
        <w:r w:rsidRPr="005C3806">
          <w:rPr>
            <w:rStyle w:val="Hyperlink"/>
            <w:rFonts w:ascii="ASOT-Bidisha" w:hAnsi="ASOT-Bidisha" w:cs="ASOT-Bidisha"/>
            <w:sz w:val="24"/>
            <w:szCs w:val="24"/>
          </w:rPr>
          <w:t>‘’Claim’’Your</w:t>
        </w:r>
      </w:hyperlink>
      <w:r w:rsidRPr="00C8312A">
        <w:rPr>
          <w:rFonts w:ascii="ASOT-Bidisha" w:hAnsi="ASOT-Bidisha" w:cs="ASOT-Bidisha"/>
          <w:color w:val="auto"/>
          <w:sz w:val="24"/>
          <w:szCs w:val="24"/>
        </w:rPr>
        <w:t xml:space="preserve"> Free Trial.’’</w:t>
      </w:r>
    </w:p>
    <w:p w:rsidR="00507F83" w:rsidRPr="00C8312A" w:rsidRDefault="00507F83" w:rsidP="00507F83">
      <w:pPr>
        <w:pStyle w:val="ListParagraph"/>
        <w:numPr>
          <w:ilvl w:val="0"/>
          <w:numId w:val="3"/>
        </w:numPr>
        <w:rPr>
          <w:rFonts w:ascii="ASOT-Bidisha" w:hAnsi="ASOT-Bidisha" w:cs="ASOT-Bidisha"/>
          <w:sz w:val="24"/>
          <w:szCs w:val="24"/>
        </w:rPr>
      </w:pPr>
      <w:r w:rsidRPr="00D15E0A">
        <w:rPr>
          <w:rFonts w:ascii="ASOT-Bidisha" w:eastAsiaTheme="majorEastAsia" w:hAnsi="ASOT-Bidisha" w:cs="ASOT-Bidisha"/>
          <w:color w:val="ED7D31" w:themeColor="accent2"/>
          <w:sz w:val="28"/>
          <w:szCs w:val="28"/>
        </w:rPr>
        <w:t>Contrast and placement</w:t>
      </w:r>
      <w:r w:rsidRPr="00D15E0A">
        <w:rPr>
          <w:rFonts w:asciiTheme="majorHAnsi" w:eastAsiaTheme="majorEastAsia" w:hAnsiTheme="majorHAnsi" w:cstheme="majorBidi"/>
          <w:b/>
          <w:bCs/>
          <w:color w:val="ED7D31" w:themeColor="accent2"/>
          <w:sz w:val="26"/>
          <w:szCs w:val="26"/>
        </w:rPr>
        <w:t xml:space="preserve"> </w:t>
      </w:r>
      <w:r w:rsidRPr="00C8312A">
        <w:rPr>
          <w:rFonts w:ascii="ASOT-Bidisha" w:eastAsiaTheme="majorEastAsia" w:hAnsi="ASOT-Bidisha" w:cs="ASOT-Bidisha"/>
          <w:sz w:val="24"/>
          <w:szCs w:val="24"/>
        </w:rPr>
        <w:t>that make CTAs stand out.</w:t>
      </w:r>
    </w:p>
    <w:p w:rsidR="00C66924" w:rsidRPr="00D15E0A" w:rsidRDefault="00507F83" w:rsidP="00C66924">
      <w:pPr>
        <w:pStyle w:val="ListParagraph"/>
        <w:numPr>
          <w:ilvl w:val="0"/>
          <w:numId w:val="3"/>
        </w:numPr>
        <w:rPr>
          <w:rFonts w:ascii="ASOT-Bidisha" w:hAnsi="ASOT-Bidisha" w:cs="ASOT-Bidisha"/>
          <w:color w:val="0070C0"/>
          <w:sz w:val="24"/>
          <w:szCs w:val="24"/>
        </w:rPr>
      </w:pPr>
      <w:r w:rsidRPr="00D15E0A">
        <w:rPr>
          <w:rFonts w:ascii="ASOT-Bidisha" w:eastAsiaTheme="majorEastAsia" w:hAnsi="ASOT-Bidisha" w:cs="ASOT-Bidisha"/>
          <w:sz w:val="24"/>
          <w:szCs w:val="24"/>
        </w:rPr>
        <w:t xml:space="preserve">Testing different versions using </w:t>
      </w:r>
      <w:hyperlink r:id="rId9" w:history="1">
        <w:r w:rsidRPr="00D15E0A">
          <w:rPr>
            <w:rStyle w:val="Hyperlink"/>
            <w:rFonts w:ascii="ASOT-Bidisha" w:eastAsiaTheme="majorEastAsia" w:hAnsi="ASOT-Bidisha" w:cs="ASOT-Bidisha"/>
            <w:sz w:val="24"/>
            <w:szCs w:val="24"/>
          </w:rPr>
          <w:t>A/B Testing</w:t>
        </w:r>
      </w:hyperlink>
      <w:r w:rsidRPr="00D15E0A">
        <w:rPr>
          <w:rFonts w:ascii="ASOT-Bidisha" w:eastAsiaTheme="majorEastAsia" w:hAnsi="ASOT-Bidisha" w:cs="ASOT-Bidisha"/>
          <w:sz w:val="24"/>
          <w:szCs w:val="24"/>
        </w:rPr>
        <w:t xml:space="preserve"> to determine which CTA performs best.</w:t>
      </w:r>
    </w:p>
    <w:p w:rsidR="00C8312A" w:rsidRDefault="00C8312A" w:rsidP="00C8312A">
      <w:pPr>
        <w:rPr>
          <w:color w:val="0070C0"/>
        </w:rPr>
      </w:pPr>
    </w:p>
    <w:p w:rsidR="00C8312A" w:rsidRPr="00C8312A" w:rsidRDefault="00C8312A" w:rsidP="00C8312A">
      <w:pPr>
        <w:rPr>
          <w:color w:val="0070C0"/>
        </w:rPr>
      </w:pPr>
      <w:bookmarkStart w:id="0" w:name="_GoBack"/>
      <w:bookmarkEnd w:id="0"/>
    </w:p>
    <w:p w:rsidR="00C8312A" w:rsidRDefault="00C66924" w:rsidP="00C66924">
      <w:pPr>
        <w:pStyle w:val="ListParagraph"/>
        <w:numPr>
          <w:ilvl w:val="0"/>
          <w:numId w:val="1"/>
        </w:numPr>
        <w:jc w:val="center"/>
        <w:rPr>
          <w:rFonts w:ascii="Arial Narrow" w:hAnsi="Arial Narrow"/>
          <w:b/>
          <w:bCs/>
          <w:sz w:val="28"/>
          <w:szCs w:val="28"/>
          <w:u w:val="single"/>
        </w:rPr>
      </w:pPr>
      <w:r w:rsidRPr="0040545D">
        <w:rPr>
          <w:rFonts w:ascii="Arial Narrow" w:hAnsi="Arial Narrow"/>
          <w:b/>
          <w:bCs/>
          <w:sz w:val="28"/>
          <w:szCs w:val="28"/>
          <w:u w:val="single"/>
        </w:rPr>
        <w:lastRenderedPageBreak/>
        <w:t>SIMPLIFY NAVIGATION AND DESIGN</w:t>
      </w:r>
    </w:p>
    <w:p w:rsidR="00C66924" w:rsidRPr="00C8312A" w:rsidRDefault="00C66924" w:rsidP="00C8312A">
      <w:pPr>
        <w:ind w:left="360"/>
        <w:rPr>
          <w:rFonts w:ascii="ASOT-Bidisha" w:hAnsi="ASOT-Bidisha" w:cs="ASOT-Bidisha"/>
          <w:b/>
          <w:bCs/>
          <w:sz w:val="24"/>
          <w:szCs w:val="24"/>
          <w:u w:val="single"/>
        </w:rPr>
      </w:pPr>
      <w:r w:rsidRPr="00C8312A">
        <w:rPr>
          <w:rFonts w:ascii="ASOT-Bidisha" w:hAnsi="ASOT-Bidisha" w:cs="ASOT-Bidisha"/>
          <w:sz w:val="24"/>
          <w:szCs w:val="24"/>
        </w:rPr>
        <w:t>Cluttered websites can confuse users, leading to a higher bounce rate. Use a minimalist design approach and structure content logically to create a seamless experience. This could involve:</w:t>
      </w:r>
    </w:p>
    <w:p w:rsidR="00C66924" w:rsidRPr="00D15E0A" w:rsidRDefault="00C66924" w:rsidP="00C66924">
      <w:pPr>
        <w:pStyle w:val="ListParagraph"/>
        <w:numPr>
          <w:ilvl w:val="0"/>
          <w:numId w:val="4"/>
        </w:numPr>
        <w:rPr>
          <w:rFonts w:ascii="ASOT-Bidisha" w:hAnsi="ASOT-Bidisha" w:cs="ASOT-Bidisha"/>
          <w:color w:val="ED7D31" w:themeColor="accent2"/>
          <w:sz w:val="28"/>
          <w:szCs w:val="28"/>
        </w:rPr>
      </w:pPr>
      <w:r w:rsidRPr="00D15E0A">
        <w:rPr>
          <w:rFonts w:ascii="ASOT-Bidisha" w:hAnsi="ASOT-Bidisha" w:cs="ASOT-Bidisha"/>
          <w:color w:val="ED7D31" w:themeColor="accent2"/>
          <w:sz w:val="28"/>
          <w:szCs w:val="28"/>
        </w:rPr>
        <w:t>Reducing the number of menu options.</w:t>
      </w:r>
    </w:p>
    <w:p w:rsidR="00C66924" w:rsidRPr="00D15E0A" w:rsidRDefault="00C66924" w:rsidP="00C66924">
      <w:pPr>
        <w:pStyle w:val="ListParagraph"/>
        <w:numPr>
          <w:ilvl w:val="0"/>
          <w:numId w:val="4"/>
        </w:numPr>
        <w:rPr>
          <w:rFonts w:ascii="ASOT-Bidisha" w:hAnsi="ASOT-Bidisha" w:cs="ASOT-Bidisha"/>
          <w:color w:val="ED7D31" w:themeColor="accent2"/>
          <w:sz w:val="28"/>
          <w:szCs w:val="28"/>
        </w:rPr>
      </w:pPr>
      <w:r w:rsidRPr="00D15E0A">
        <w:rPr>
          <w:rFonts w:ascii="ASOT-Bidisha" w:hAnsi="ASOT-Bidisha" w:cs="ASOT-Bidisha"/>
          <w:color w:val="ED7D31" w:themeColor="accent2"/>
          <w:sz w:val="28"/>
          <w:szCs w:val="28"/>
        </w:rPr>
        <w:t>Using clean layouts with clear headings.</w:t>
      </w:r>
    </w:p>
    <w:p w:rsidR="00C66924" w:rsidRPr="00D15E0A" w:rsidRDefault="00C66924" w:rsidP="00C66924">
      <w:pPr>
        <w:pStyle w:val="ListParagraph"/>
        <w:numPr>
          <w:ilvl w:val="0"/>
          <w:numId w:val="4"/>
        </w:numPr>
        <w:rPr>
          <w:rFonts w:ascii="ASOT-Bidisha" w:hAnsi="ASOT-Bidisha" w:cs="ASOT-Bidisha"/>
          <w:color w:val="ED7D31" w:themeColor="accent2"/>
          <w:sz w:val="28"/>
          <w:szCs w:val="28"/>
        </w:rPr>
      </w:pPr>
      <w:r w:rsidRPr="00D15E0A">
        <w:rPr>
          <w:rFonts w:ascii="ASOT-Bidisha" w:hAnsi="ASOT-Bidisha" w:cs="ASOT-Bidisha"/>
          <w:color w:val="ED7D31" w:themeColor="accent2"/>
          <w:sz w:val="28"/>
          <w:szCs w:val="28"/>
        </w:rPr>
        <w:t>Limiting distractions so users can focus on conversion points.</w:t>
      </w:r>
    </w:p>
    <w:p w:rsidR="00C66924" w:rsidRDefault="00C66924" w:rsidP="00C66924"/>
    <w:p w:rsidR="00C66924" w:rsidRPr="00D15E0A" w:rsidRDefault="00C66924" w:rsidP="00D15E0A">
      <w:pPr>
        <w:pStyle w:val="ListParagraph"/>
        <w:numPr>
          <w:ilvl w:val="0"/>
          <w:numId w:val="1"/>
        </w:numPr>
        <w:jc w:val="center"/>
        <w:rPr>
          <w:rFonts w:ascii="Arial Narrow" w:hAnsi="Arial Narrow"/>
          <w:b/>
          <w:bCs/>
          <w:sz w:val="28"/>
          <w:szCs w:val="28"/>
          <w:u w:val="single"/>
        </w:rPr>
      </w:pPr>
      <w:r w:rsidRPr="00D15E0A">
        <w:rPr>
          <w:rFonts w:ascii="Arial Narrow" w:hAnsi="Arial Narrow"/>
          <w:b/>
          <w:bCs/>
          <w:sz w:val="28"/>
          <w:szCs w:val="28"/>
          <w:u w:val="single"/>
        </w:rPr>
        <w:t>USE SOCIAL PROOF</w:t>
      </w:r>
    </w:p>
    <w:p w:rsidR="0040545D" w:rsidRPr="00D15E0A" w:rsidRDefault="001E51E0" w:rsidP="0040545D">
      <w:pPr>
        <w:pStyle w:val="Heading2"/>
        <w:rPr>
          <w:rFonts w:ascii="ASOT-Bidisha" w:hAnsi="ASOT-Bidisha" w:cs="ASOT-Bidisha"/>
          <w:color w:val="auto"/>
          <w:sz w:val="24"/>
          <w:szCs w:val="24"/>
        </w:rPr>
      </w:pPr>
      <w:r w:rsidRPr="00D15E0A">
        <w:rPr>
          <w:rFonts w:ascii="ASOT-Bidisha" w:hAnsi="ASOT-Bidisha" w:cs="ASOT-Bidisha"/>
          <w:color w:val="auto"/>
          <w:sz w:val="24"/>
          <w:szCs w:val="24"/>
        </w:rPr>
        <w:t xml:space="preserve">Adding </w:t>
      </w:r>
      <w:hyperlink r:id="rId10" w:history="1">
        <w:r w:rsidRPr="00D15E0A">
          <w:rPr>
            <w:rStyle w:val="Hyperlink"/>
            <w:rFonts w:ascii="ASOT-Bidisha" w:hAnsi="ASOT-Bidisha" w:cs="ASOT-Bidisha"/>
            <w:b/>
            <w:bCs/>
            <w:color w:val="auto"/>
            <w:sz w:val="24"/>
            <w:szCs w:val="24"/>
          </w:rPr>
          <w:t>social proof</w:t>
        </w:r>
      </w:hyperlink>
      <w:r w:rsidRPr="00D15E0A">
        <w:rPr>
          <w:rFonts w:ascii="ASOT-Bidisha" w:hAnsi="ASOT-Bidisha" w:cs="ASOT-Bidisha"/>
          <w:color w:val="auto"/>
          <w:sz w:val="24"/>
          <w:szCs w:val="24"/>
        </w:rPr>
        <w:t xml:space="preserve"> like testimonials, reviews, and case studies can increase credibility. When potential customers see others have benefited from your product or service, t</w:t>
      </w:r>
      <w:r w:rsidR="0040545D" w:rsidRPr="00D15E0A">
        <w:rPr>
          <w:rFonts w:ascii="ASOT-Bidisha" w:hAnsi="ASOT-Bidisha" w:cs="ASOT-Bidisha"/>
          <w:color w:val="auto"/>
          <w:sz w:val="24"/>
          <w:szCs w:val="24"/>
        </w:rPr>
        <w:t>hey’re more likely to trust you.</w:t>
      </w:r>
    </w:p>
    <w:p w:rsidR="0040545D" w:rsidRPr="00D15E0A" w:rsidRDefault="0040545D" w:rsidP="0040545D">
      <w:pPr>
        <w:rPr>
          <w:rFonts w:ascii="ASOT-Bidisha" w:hAnsi="ASOT-Bidisha" w:cs="ASOT-Bidisha"/>
          <w:b/>
          <w:bCs/>
          <w:sz w:val="24"/>
          <w:szCs w:val="24"/>
        </w:rPr>
      </w:pPr>
      <w:r w:rsidRPr="00D15E0A">
        <w:rPr>
          <w:rFonts w:ascii="ASOT-Bidisha" w:hAnsi="ASOT-Bidisha" w:cs="ASOT-Bidisha"/>
          <w:b/>
          <w:bCs/>
          <w:sz w:val="24"/>
          <w:szCs w:val="24"/>
        </w:rPr>
        <w:t xml:space="preserve"> Social proof can include:</w:t>
      </w:r>
    </w:p>
    <w:p w:rsidR="00D15E0A" w:rsidRPr="00D15E0A" w:rsidRDefault="0040545D" w:rsidP="00D15E0A">
      <w:pPr>
        <w:pStyle w:val="ListParagraph"/>
        <w:numPr>
          <w:ilvl w:val="0"/>
          <w:numId w:val="5"/>
        </w:numPr>
        <w:rPr>
          <w:rFonts w:ascii="ASOT-Bidisha" w:hAnsi="ASOT-Bidisha" w:cs="ASOT-Bidisha"/>
          <w:color w:val="ED7D31" w:themeColor="accent2"/>
          <w:sz w:val="28"/>
          <w:szCs w:val="28"/>
        </w:rPr>
      </w:pPr>
      <w:r w:rsidRPr="00D15E0A">
        <w:rPr>
          <w:rFonts w:ascii="ASOT-Bidisha" w:hAnsi="ASOT-Bidisha" w:cs="ASOT-Bidisha"/>
          <w:color w:val="ED7D31" w:themeColor="accent2"/>
          <w:sz w:val="28"/>
          <w:szCs w:val="28"/>
        </w:rPr>
        <w:t>Displaying customer testimonials.</w:t>
      </w:r>
    </w:p>
    <w:p w:rsidR="0040545D" w:rsidRPr="00D15E0A" w:rsidRDefault="0040545D" w:rsidP="00D15E0A">
      <w:pPr>
        <w:pStyle w:val="ListParagraph"/>
        <w:numPr>
          <w:ilvl w:val="0"/>
          <w:numId w:val="5"/>
        </w:numPr>
        <w:rPr>
          <w:rFonts w:ascii="ASOT-Bidisha" w:hAnsi="ASOT-Bidisha" w:cs="ASOT-Bidisha"/>
          <w:color w:val="ED7D31" w:themeColor="accent2"/>
          <w:sz w:val="28"/>
          <w:szCs w:val="28"/>
        </w:rPr>
      </w:pPr>
      <w:r w:rsidRPr="00D15E0A">
        <w:rPr>
          <w:rFonts w:ascii="ASOT-Bidisha" w:hAnsi="ASOT-Bidisha" w:cs="ASOT-Bidisha"/>
          <w:color w:val="ED7D31" w:themeColor="accent2"/>
          <w:sz w:val="28"/>
          <w:szCs w:val="28"/>
        </w:rPr>
        <w:t>Showing logos of trusted clients or partners.</w:t>
      </w:r>
    </w:p>
    <w:p w:rsidR="0040545D" w:rsidRPr="00D15E0A" w:rsidRDefault="00D15E0A" w:rsidP="00D15E0A">
      <w:pPr>
        <w:pStyle w:val="ListParagraph"/>
        <w:numPr>
          <w:ilvl w:val="0"/>
          <w:numId w:val="5"/>
        </w:numPr>
        <w:rPr>
          <w:rFonts w:ascii="ASOT-Bidisha" w:hAnsi="ASOT-Bidisha" w:cs="ASOT-Bidisha"/>
          <w:color w:val="ED7D31" w:themeColor="accent2"/>
          <w:sz w:val="28"/>
          <w:szCs w:val="28"/>
        </w:rPr>
      </w:pPr>
      <w:r w:rsidRPr="00D15E0A">
        <w:rPr>
          <w:rFonts w:ascii="ASOT-Bidisha" w:hAnsi="ASOT-Bidisha" w:cs="ASOT-Bidisha"/>
          <w:color w:val="ED7D31" w:themeColor="accent2"/>
          <w:sz w:val="28"/>
          <w:szCs w:val="28"/>
        </w:rPr>
        <w:t>Adding user-generated content</w:t>
      </w:r>
      <w:r w:rsidR="0040545D" w:rsidRPr="00D15E0A">
        <w:rPr>
          <w:rFonts w:ascii="ASOT-Bidisha" w:hAnsi="ASOT-Bidisha" w:cs="ASOT-Bidisha"/>
          <w:color w:val="ED7D31" w:themeColor="accent2"/>
          <w:sz w:val="28"/>
          <w:szCs w:val="28"/>
        </w:rPr>
        <w:t xml:space="preserve"> from satisfied customers.</w:t>
      </w:r>
    </w:p>
    <w:p w:rsidR="0040545D" w:rsidRPr="00D15E0A" w:rsidRDefault="00D15E0A" w:rsidP="00D15E0A">
      <w:pPr>
        <w:jc w:val="center"/>
        <w:rPr>
          <w:rFonts w:ascii="Arial Narrow" w:hAnsi="Arial Narrow"/>
          <w:b/>
          <w:bCs/>
          <w:color w:val="000000" w:themeColor="text1"/>
          <w:sz w:val="28"/>
          <w:szCs w:val="28"/>
          <w:u w:val="single"/>
        </w:rPr>
      </w:pPr>
      <w:r w:rsidRPr="00D15E0A">
        <w:rPr>
          <w:rFonts w:ascii="Arial Narrow" w:hAnsi="Arial Narrow"/>
          <w:b/>
          <w:bCs/>
          <w:color w:val="000000" w:themeColor="text1"/>
          <w:sz w:val="28"/>
          <w:szCs w:val="28"/>
          <w:u w:val="single"/>
        </w:rPr>
        <w:t>5.  OPTIMIZE FOR MOBILE USERS</w:t>
      </w:r>
    </w:p>
    <w:p w:rsidR="00AA3F88" w:rsidRDefault="0040545D" w:rsidP="0040545D">
      <w:pPr>
        <w:rPr>
          <w:rFonts w:ascii="ASOT-Bidisha" w:hAnsi="ASOT-Bidisha" w:cs="ASOT-Bidisha"/>
          <w:color w:val="000000" w:themeColor="text1"/>
          <w:sz w:val="24"/>
          <w:szCs w:val="24"/>
        </w:rPr>
      </w:pPr>
      <w:r w:rsidRPr="00AA3F88">
        <w:rPr>
          <w:rFonts w:ascii="ASOT-Bidisha" w:hAnsi="ASOT-Bidisha" w:cs="ASOT-Bidisha"/>
          <w:color w:val="000000" w:themeColor="text1"/>
          <w:sz w:val="24"/>
          <w:szCs w:val="24"/>
        </w:rPr>
        <w:t>With the growing number of mobile users, ensuri</w:t>
      </w:r>
      <w:r w:rsidR="00AA3F88" w:rsidRPr="00AA3F88">
        <w:rPr>
          <w:rFonts w:ascii="ASOT-Bidisha" w:hAnsi="ASOT-Bidisha" w:cs="ASOT-Bidisha"/>
          <w:color w:val="000000" w:themeColor="text1"/>
          <w:sz w:val="24"/>
          <w:szCs w:val="24"/>
        </w:rPr>
        <w:t xml:space="preserve">ng your site is </w:t>
      </w:r>
      <w:hyperlink r:id="rId11" w:history="1">
        <w:r w:rsidR="00AA3F88" w:rsidRPr="00AA3F88">
          <w:rPr>
            <w:rStyle w:val="Hyperlink"/>
            <w:rFonts w:ascii="ASOT-Bidisha" w:hAnsi="ASOT-Bidisha" w:cs="ASOT-Bidisha"/>
            <w:sz w:val="24"/>
            <w:szCs w:val="24"/>
          </w:rPr>
          <w:t>mobile-friendly</w:t>
        </w:r>
      </w:hyperlink>
      <w:r w:rsidR="00AA3F88" w:rsidRPr="00AA3F88">
        <w:rPr>
          <w:rFonts w:ascii="ASOT-Bidisha" w:hAnsi="ASOT-Bidisha" w:cs="ASOT-Bidisha"/>
          <w:color w:val="0070C0"/>
          <w:sz w:val="24"/>
          <w:szCs w:val="24"/>
        </w:rPr>
        <w:t xml:space="preserve"> </w:t>
      </w:r>
      <w:r w:rsidRPr="00AA3F88">
        <w:rPr>
          <w:rFonts w:ascii="ASOT-Bidisha" w:hAnsi="ASOT-Bidisha" w:cs="ASOT-Bidisha"/>
          <w:color w:val="000000" w:themeColor="text1"/>
          <w:sz w:val="24"/>
          <w:szCs w:val="24"/>
        </w:rPr>
        <w:t>is crucial. Mobile users expect quick and seamless experiences, so focus on:</w:t>
      </w:r>
    </w:p>
    <w:p w:rsidR="00AA3F88" w:rsidRPr="00AA3F88" w:rsidRDefault="00AA3F88" w:rsidP="00AA3F88">
      <w:pPr>
        <w:pStyle w:val="ListParagraph"/>
        <w:numPr>
          <w:ilvl w:val="0"/>
          <w:numId w:val="6"/>
        </w:numPr>
        <w:rPr>
          <w:rFonts w:ascii="ASOT-Bidisha" w:hAnsi="ASOT-Bidisha" w:cs="ASOT-Bidisha"/>
          <w:color w:val="ED7D31" w:themeColor="accent2"/>
          <w:sz w:val="28"/>
          <w:szCs w:val="28"/>
        </w:rPr>
      </w:pPr>
      <w:r w:rsidRPr="00AA3F88">
        <w:rPr>
          <w:rFonts w:ascii="ASOT-Bidisha" w:hAnsi="ASOT-Bidisha" w:cs="ASOT-Bidisha"/>
          <w:color w:val="ED7D31" w:themeColor="accent2"/>
          <w:sz w:val="28"/>
          <w:szCs w:val="28"/>
        </w:rPr>
        <w:t xml:space="preserve">Reducing load times with </w:t>
      </w:r>
      <w:hyperlink r:id="rId12" w:history="1">
        <w:r w:rsidR="0040545D" w:rsidRPr="00AA3F88">
          <w:rPr>
            <w:rStyle w:val="Hyperlink"/>
            <w:rFonts w:ascii="ASOT-Bidisha" w:hAnsi="ASOT-Bidisha" w:cs="ASOT-Bidisha"/>
            <w:sz w:val="28"/>
            <w:szCs w:val="28"/>
          </w:rPr>
          <w:t>Google PageSpeed Insight</w:t>
        </w:r>
        <w:r w:rsidRPr="00AA3F88">
          <w:rPr>
            <w:rStyle w:val="Hyperlink"/>
            <w:rFonts w:ascii="ASOT-Bidisha" w:hAnsi="ASOT-Bidisha" w:cs="ASOT-Bidisha"/>
            <w:sz w:val="28"/>
            <w:szCs w:val="28"/>
          </w:rPr>
          <w:t>s</w:t>
        </w:r>
      </w:hyperlink>
    </w:p>
    <w:p w:rsidR="0040545D" w:rsidRPr="00AA3F88" w:rsidRDefault="0040545D" w:rsidP="00AA3F88">
      <w:pPr>
        <w:pStyle w:val="ListParagraph"/>
        <w:numPr>
          <w:ilvl w:val="0"/>
          <w:numId w:val="6"/>
        </w:numPr>
        <w:rPr>
          <w:rFonts w:ascii="ASOT-Bidisha" w:hAnsi="ASOT-Bidisha" w:cs="ASOT-Bidisha"/>
          <w:color w:val="ED7D31" w:themeColor="accent2"/>
          <w:sz w:val="28"/>
          <w:szCs w:val="28"/>
        </w:rPr>
      </w:pPr>
      <w:r w:rsidRPr="00AA3F88">
        <w:rPr>
          <w:rFonts w:ascii="ASOT-Bidisha" w:hAnsi="ASOT-Bidisha" w:cs="ASOT-Bidisha"/>
          <w:color w:val="ED7D31" w:themeColor="accent2"/>
          <w:sz w:val="28"/>
          <w:szCs w:val="28"/>
        </w:rPr>
        <w:t>Implementing responsive design for content that adapts to various screen sizes.</w:t>
      </w:r>
    </w:p>
    <w:p w:rsidR="0040545D" w:rsidRPr="00AA3F88" w:rsidRDefault="0040545D" w:rsidP="00AA3F88">
      <w:pPr>
        <w:pStyle w:val="ListParagraph"/>
        <w:numPr>
          <w:ilvl w:val="0"/>
          <w:numId w:val="6"/>
        </w:numPr>
        <w:rPr>
          <w:rFonts w:ascii="ASOT-Bidisha" w:hAnsi="ASOT-Bidisha" w:cs="ASOT-Bidisha"/>
          <w:color w:val="ED7D31" w:themeColor="accent2"/>
          <w:sz w:val="28"/>
          <w:szCs w:val="28"/>
        </w:rPr>
      </w:pPr>
      <w:r w:rsidRPr="00AA3F88">
        <w:rPr>
          <w:rFonts w:ascii="ASOT-Bidisha" w:hAnsi="ASOT-Bidisha" w:cs="ASOT-Bidisha"/>
          <w:color w:val="ED7D31" w:themeColor="accent2"/>
          <w:sz w:val="28"/>
          <w:szCs w:val="28"/>
        </w:rPr>
        <w:t>Simplifying forms for easier data entry on mobile devices.</w:t>
      </w:r>
    </w:p>
    <w:p w:rsidR="0040545D" w:rsidRPr="00AA3F88" w:rsidRDefault="00AA3F88" w:rsidP="00AA3F88">
      <w:pPr>
        <w:jc w:val="center"/>
        <w:rPr>
          <w:rFonts w:ascii="Arial Narrow" w:hAnsi="Arial Narrow"/>
          <w:b/>
          <w:bCs/>
          <w:sz w:val="28"/>
          <w:szCs w:val="28"/>
          <w:u w:val="single"/>
        </w:rPr>
      </w:pPr>
      <w:r>
        <w:rPr>
          <w:rFonts w:ascii="Arial Narrow" w:hAnsi="Arial Narrow"/>
          <w:b/>
          <w:bCs/>
          <w:sz w:val="28"/>
          <w:szCs w:val="28"/>
          <w:u w:val="single"/>
        </w:rPr>
        <w:t>6. CONDUCT A/B TESTING</w:t>
      </w:r>
    </w:p>
    <w:p w:rsidR="0040545D" w:rsidRPr="0040545D" w:rsidRDefault="0040545D" w:rsidP="0040545D">
      <w:pPr>
        <w:rPr>
          <w:color w:val="000000" w:themeColor="text1"/>
        </w:rPr>
      </w:pPr>
    </w:p>
    <w:p w:rsidR="0040545D" w:rsidRDefault="0040545D" w:rsidP="0040545D">
      <w:pPr>
        <w:rPr>
          <w:rFonts w:ascii="ASOT-Bidisha" w:hAnsi="ASOT-Bidisha" w:cs="ASOT-Bidisha"/>
          <w:sz w:val="24"/>
          <w:szCs w:val="24"/>
        </w:rPr>
      </w:pPr>
      <w:r w:rsidRPr="00AA3F88">
        <w:rPr>
          <w:rFonts w:ascii="ASOT-Bidisha" w:hAnsi="ASOT-Bidisha" w:cs="ASOT-Bidisha"/>
          <w:sz w:val="24"/>
          <w:szCs w:val="24"/>
        </w:rPr>
        <w:t>A/B testing is a method to determine which page elements lead to higher conversions. By testing variations of your site’s headlines, images, CT</w:t>
      </w:r>
      <w:r w:rsidR="00AA3F88" w:rsidRPr="00AA3F88">
        <w:rPr>
          <w:rFonts w:ascii="ASOT-Bidisha" w:hAnsi="ASOT-Bidisha" w:cs="ASOT-Bidisha"/>
          <w:sz w:val="24"/>
          <w:szCs w:val="24"/>
        </w:rPr>
        <w:t>As, and layouts, you can use</w:t>
      </w:r>
      <w:hyperlink r:id="rId13" w:history="1">
        <w:r w:rsidR="00AA3F88" w:rsidRPr="00AA3F88">
          <w:rPr>
            <w:rStyle w:val="Hyperlink"/>
            <w:rFonts w:ascii="ASOT-Bidisha" w:hAnsi="ASOT-Bidisha" w:cs="ASOT-Bidisha"/>
            <w:sz w:val="24"/>
            <w:szCs w:val="24"/>
          </w:rPr>
          <w:t xml:space="preserve"> </w:t>
        </w:r>
        <w:r w:rsidRPr="00AA3F88">
          <w:rPr>
            <w:rStyle w:val="Hyperlink"/>
            <w:rFonts w:ascii="ASOT-Bidisha" w:hAnsi="ASOT-Bidisha" w:cs="ASOT-Bidisha"/>
            <w:sz w:val="24"/>
            <w:szCs w:val="24"/>
          </w:rPr>
          <w:t>A/B testing tools</w:t>
        </w:r>
      </w:hyperlink>
      <w:r w:rsidRPr="00AA3F88">
        <w:rPr>
          <w:rFonts w:ascii="ASOT-Bidisha" w:hAnsi="ASOT-Bidisha" w:cs="ASOT-Bidisha"/>
          <w:sz w:val="24"/>
          <w:szCs w:val="24"/>
        </w:rPr>
        <w:t xml:space="preserve"> to optimize elements based on real user feedback.</w:t>
      </w:r>
    </w:p>
    <w:p w:rsidR="00AA3F88" w:rsidRPr="00AA3F88" w:rsidRDefault="00AA3F88" w:rsidP="0040545D">
      <w:pPr>
        <w:rPr>
          <w:rFonts w:ascii="ASOT-Bidisha" w:hAnsi="ASOT-Bidisha" w:cs="ASOT-Bidisha"/>
          <w:sz w:val="24"/>
          <w:szCs w:val="24"/>
        </w:rPr>
      </w:pPr>
    </w:p>
    <w:p w:rsidR="0040545D" w:rsidRPr="0040545D" w:rsidRDefault="0040545D" w:rsidP="0040545D">
      <w:pPr>
        <w:rPr>
          <w:color w:val="000000" w:themeColor="text1"/>
        </w:rPr>
      </w:pPr>
    </w:p>
    <w:p w:rsidR="0040545D" w:rsidRPr="00457FE5" w:rsidRDefault="00457FE5" w:rsidP="00AA3F88">
      <w:pPr>
        <w:jc w:val="center"/>
        <w:rPr>
          <w:rFonts w:ascii="Arial Narrow" w:hAnsi="Arial Narrow"/>
          <w:b/>
          <w:bCs/>
          <w:sz w:val="28"/>
          <w:szCs w:val="28"/>
          <w:u w:val="single"/>
        </w:rPr>
      </w:pPr>
      <w:r w:rsidRPr="00457FE5">
        <w:rPr>
          <w:rFonts w:ascii="Arial Narrow" w:hAnsi="Arial Narrow"/>
          <w:b/>
          <w:bCs/>
          <w:sz w:val="28"/>
          <w:szCs w:val="28"/>
          <w:u w:val="single"/>
        </w:rPr>
        <w:lastRenderedPageBreak/>
        <w:t>7. IMPROVE PAGE LOAD SPEED</w:t>
      </w:r>
    </w:p>
    <w:p w:rsidR="0040545D" w:rsidRPr="00457FE5" w:rsidRDefault="0040545D" w:rsidP="0040545D">
      <w:pPr>
        <w:rPr>
          <w:rFonts w:ascii="ASOT-Bidisha" w:hAnsi="ASOT-Bidisha" w:cs="ASOT-Bidisha"/>
          <w:color w:val="000000" w:themeColor="text1"/>
          <w:sz w:val="24"/>
          <w:szCs w:val="24"/>
        </w:rPr>
      </w:pPr>
      <w:r w:rsidRPr="00457FE5">
        <w:rPr>
          <w:rFonts w:ascii="ASOT-Bidisha" w:hAnsi="ASOT-Bidisha" w:cs="ASOT-Bidisha"/>
          <w:color w:val="000000" w:themeColor="text1"/>
          <w:sz w:val="24"/>
          <w:szCs w:val="24"/>
        </w:rPr>
        <w:t>Slow-loading websites can discourage users and reduce conversion rates. Studies show that a delay of even a few seconds can significantly impac</w:t>
      </w:r>
      <w:r w:rsidR="00457FE5" w:rsidRPr="00457FE5">
        <w:rPr>
          <w:rFonts w:ascii="ASOT-Bidisha" w:hAnsi="ASOT-Bidisha" w:cs="ASOT-Bidisha"/>
          <w:color w:val="000000" w:themeColor="text1"/>
          <w:sz w:val="24"/>
          <w:szCs w:val="24"/>
        </w:rPr>
        <w:t xml:space="preserve">t engagement. Use tools like </w:t>
      </w:r>
      <w:hyperlink r:id="rId14" w:history="1">
        <w:r w:rsidRPr="00457FE5">
          <w:rPr>
            <w:rStyle w:val="Hyperlink"/>
            <w:rFonts w:ascii="ASOT-Bidisha" w:hAnsi="ASOT-Bidisha" w:cs="ASOT-Bidisha"/>
            <w:sz w:val="24"/>
            <w:szCs w:val="24"/>
          </w:rPr>
          <w:t>Pingdo</w:t>
        </w:r>
        <w:r w:rsidR="00457FE5" w:rsidRPr="00457FE5">
          <w:rPr>
            <w:rStyle w:val="Hyperlink"/>
            <w:rFonts w:ascii="ASOT-Bidisha" w:hAnsi="ASOT-Bidisha" w:cs="ASOT-Bidisha"/>
            <w:sz w:val="24"/>
            <w:szCs w:val="24"/>
          </w:rPr>
          <w:t>m</w:t>
        </w:r>
      </w:hyperlink>
      <w:r w:rsidRPr="00457FE5">
        <w:rPr>
          <w:rFonts w:ascii="ASOT-Bidisha" w:hAnsi="ASOT-Bidisha" w:cs="ASOT-Bidisha"/>
          <w:color w:val="000000" w:themeColor="text1"/>
          <w:sz w:val="24"/>
          <w:szCs w:val="24"/>
        </w:rPr>
        <w:t xml:space="preserve"> to test page speed and optimize load time by:</w:t>
      </w:r>
    </w:p>
    <w:p w:rsidR="0040545D" w:rsidRPr="00457FE5" w:rsidRDefault="0040545D" w:rsidP="00457FE5">
      <w:pPr>
        <w:pStyle w:val="ListParagraph"/>
        <w:numPr>
          <w:ilvl w:val="0"/>
          <w:numId w:val="8"/>
        </w:numPr>
        <w:rPr>
          <w:rFonts w:ascii="ASOT-Bidisha" w:hAnsi="ASOT-Bidisha" w:cs="ASOT-Bidisha"/>
          <w:color w:val="ED7D31" w:themeColor="accent2"/>
          <w:sz w:val="28"/>
          <w:szCs w:val="28"/>
        </w:rPr>
      </w:pPr>
      <w:r w:rsidRPr="00457FE5">
        <w:rPr>
          <w:rFonts w:ascii="ASOT-Bidisha" w:hAnsi="ASOT-Bidisha" w:cs="ASOT-Bidisha"/>
          <w:color w:val="ED7D31" w:themeColor="accent2"/>
          <w:sz w:val="28"/>
          <w:szCs w:val="28"/>
        </w:rPr>
        <w:t>Compressing images.</w:t>
      </w:r>
    </w:p>
    <w:p w:rsidR="0040545D" w:rsidRPr="00457FE5" w:rsidRDefault="0040545D" w:rsidP="00457FE5">
      <w:pPr>
        <w:pStyle w:val="ListParagraph"/>
        <w:numPr>
          <w:ilvl w:val="0"/>
          <w:numId w:val="7"/>
        </w:numPr>
        <w:rPr>
          <w:rFonts w:ascii="ASOT-Bidisha" w:hAnsi="ASOT-Bidisha" w:cs="ASOT-Bidisha"/>
          <w:color w:val="ED7D31" w:themeColor="accent2"/>
          <w:sz w:val="28"/>
          <w:szCs w:val="28"/>
        </w:rPr>
      </w:pPr>
      <w:r w:rsidRPr="00457FE5">
        <w:rPr>
          <w:rFonts w:ascii="ASOT-Bidisha" w:hAnsi="ASOT-Bidisha" w:cs="ASOT-Bidisha"/>
          <w:color w:val="ED7D31" w:themeColor="accent2"/>
          <w:sz w:val="28"/>
          <w:szCs w:val="28"/>
        </w:rPr>
        <w:t>Enabling browser caching.</w:t>
      </w:r>
    </w:p>
    <w:p w:rsidR="0040545D" w:rsidRPr="00457FE5" w:rsidRDefault="0040545D" w:rsidP="00457FE5">
      <w:pPr>
        <w:pStyle w:val="ListParagraph"/>
        <w:numPr>
          <w:ilvl w:val="0"/>
          <w:numId w:val="7"/>
        </w:numPr>
        <w:rPr>
          <w:rFonts w:ascii="ASOT-Bidisha" w:hAnsi="ASOT-Bidisha" w:cs="ASOT-Bidisha"/>
          <w:color w:val="ED7D31" w:themeColor="accent2"/>
          <w:sz w:val="28"/>
          <w:szCs w:val="28"/>
        </w:rPr>
      </w:pPr>
      <w:r w:rsidRPr="00457FE5">
        <w:rPr>
          <w:rFonts w:ascii="ASOT-Bidisha" w:hAnsi="ASOT-Bidisha" w:cs="ASOT-Bidisha"/>
          <w:color w:val="ED7D31" w:themeColor="accent2"/>
          <w:sz w:val="28"/>
          <w:szCs w:val="28"/>
        </w:rPr>
        <w:t>Minimizing unnecessary code.</w:t>
      </w:r>
    </w:p>
    <w:p w:rsidR="0040545D" w:rsidRPr="0040545D" w:rsidRDefault="0040545D" w:rsidP="0040545D">
      <w:pPr>
        <w:rPr>
          <w:color w:val="000000" w:themeColor="text1"/>
        </w:rPr>
      </w:pPr>
    </w:p>
    <w:p w:rsidR="0040545D" w:rsidRPr="00457FE5" w:rsidRDefault="00457FE5" w:rsidP="00457FE5">
      <w:pPr>
        <w:jc w:val="center"/>
        <w:rPr>
          <w:rFonts w:ascii="Arial Narrow" w:hAnsi="Arial Narrow"/>
          <w:b/>
          <w:bCs/>
          <w:color w:val="000000" w:themeColor="text1"/>
          <w:sz w:val="28"/>
          <w:szCs w:val="28"/>
          <w:u w:val="single"/>
        </w:rPr>
      </w:pPr>
      <w:r w:rsidRPr="00457FE5">
        <w:rPr>
          <w:rFonts w:ascii="Arial Narrow" w:hAnsi="Arial Narrow"/>
          <w:b/>
          <w:bCs/>
          <w:color w:val="000000" w:themeColor="text1"/>
          <w:sz w:val="28"/>
          <w:szCs w:val="28"/>
          <w:u w:val="single"/>
        </w:rPr>
        <w:t>8. SIMPLIFY FORMS</w:t>
      </w:r>
    </w:p>
    <w:p w:rsidR="0040545D" w:rsidRPr="00457FE5" w:rsidRDefault="0040545D" w:rsidP="0040545D">
      <w:pPr>
        <w:rPr>
          <w:rFonts w:ascii="ASOT-Bidisha" w:hAnsi="ASOT-Bidisha" w:cs="ASOT-Bidisha"/>
          <w:color w:val="000000" w:themeColor="text1"/>
          <w:sz w:val="24"/>
          <w:szCs w:val="24"/>
        </w:rPr>
      </w:pPr>
      <w:r w:rsidRPr="00457FE5">
        <w:rPr>
          <w:rFonts w:ascii="ASOT-Bidisha" w:hAnsi="ASOT-Bidisha" w:cs="ASOT-Bidisha"/>
          <w:color w:val="000000" w:themeColor="text1"/>
          <w:sz w:val="24"/>
          <w:szCs w:val="24"/>
        </w:rPr>
        <w:t>If your goal is to collect leads, the complexity of your forms can impact completion rates. Keep forms as short as possible, and only ask for essential informa</w:t>
      </w:r>
      <w:r w:rsidR="00457FE5" w:rsidRPr="00457FE5">
        <w:rPr>
          <w:rFonts w:ascii="ASOT-Bidisha" w:hAnsi="ASOT-Bidisha" w:cs="ASOT-Bidisha"/>
          <w:color w:val="000000" w:themeColor="text1"/>
          <w:sz w:val="24"/>
          <w:szCs w:val="24"/>
        </w:rPr>
        <w:t xml:space="preserve">tion. You might also consider </w:t>
      </w:r>
      <w:hyperlink r:id="rId15" w:history="1">
        <w:r w:rsidR="00457FE5" w:rsidRPr="00457FE5">
          <w:rPr>
            <w:rStyle w:val="Hyperlink"/>
            <w:rFonts w:ascii="ASOT-Bidisha" w:hAnsi="ASOT-Bidisha" w:cs="ASOT-Bidisha"/>
            <w:sz w:val="24"/>
            <w:szCs w:val="24"/>
          </w:rPr>
          <w:t>single-step checkout</w:t>
        </w:r>
      </w:hyperlink>
      <w:r w:rsidRPr="00457FE5">
        <w:rPr>
          <w:rFonts w:ascii="ASOT-Bidisha" w:hAnsi="ASOT-Bidisha" w:cs="ASOT-Bidisha"/>
          <w:color w:val="000000" w:themeColor="text1"/>
          <w:sz w:val="24"/>
          <w:szCs w:val="24"/>
        </w:rPr>
        <w:t xml:space="preserve"> or auto-fill options to make the process smoother.</w:t>
      </w:r>
    </w:p>
    <w:p w:rsidR="0040545D" w:rsidRPr="00457FE5" w:rsidRDefault="00457FE5" w:rsidP="00457FE5">
      <w:pPr>
        <w:jc w:val="center"/>
        <w:rPr>
          <w:rFonts w:ascii="Arial Narrow" w:hAnsi="Arial Narrow"/>
          <w:b/>
          <w:bCs/>
          <w:color w:val="000000" w:themeColor="text1"/>
          <w:sz w:val="28"/>
          <w:szCs w:val="28"/>
          <w:u w:val="single"/>
        </w:rPr>
      </w:pPr>
      <w:r w:rsidRPr="00457FE5">
        <w:rPr>
          <w:rFonts w:ascii="Arial Narrow" w:hAnsi="Arial Narrow"/>
          <w:b/>
          <w:bCs/>
          <w:color w:val="000000" w:themeColor="text1"/>
          <w:sz w:val="28"/>
          <w:szCs w:val="28"/>
          <w:u w:val="single"/>
        </w:rPr>
        <w:t>9. PERSONALIZE THE USER EXPERIENCE</w:t>
      </w:r>
    </w:p>
    <w:p w:rsidR="0040545D" w:rsidRPr="00457FE5" w:rsidRDefault="0040545D" w:rsidP="0040545D">
      <w:pPr>
        <w:rPr>
          <w:rFonts w:ascii="ASOT-Bidisha" w:hAnsi="ASOT-Bidisha" w:cs="ASOT-Bidisha"/>
          <w:color w:val="000000" w:themeColor="text1"/>
          <w:sz w:val="24"/>
          <w:szCs w:val="24"/>
        </w:rPr>
      </w:pPr>
      <w:r w:rsidRPr="00457FE5">
        <w:rPr>
          <w:rFonts w:ascii="ASOT-Bidisha" w:hAnsi="ASOT-Bidisha" w:cs="ASOT-Bidisha"/>
          <w:color w:val="000000" w:themeColor="text1"/>
          <w:sz w:val="24"/>
          <w:szCs w:val="24"/>
        </w:rPr>
        <w:t>Personalized experiences make your site feel more relevant to individual users, whi</w:t>
      </w:r>
      <w:r w:rsidR="00457FE5" w:rsidRPr="00457FE5">
        <w:rPr>
          <w:rFonts w:ascii="ASOT-Bidisha" w:hAnsi="ASOT-Bidisha" w:cs="ASOT-Bidisha"/>
          <w:color w:val="000000" w:themeColor="text1"/>
          <w:sz w:val="24"/>
          <w:szCs w:val="24"/>
        </w:rPr>
        <w:t>ch can increase conversions</w:t>
      </w:r>
      <w:hyperlink r:id="rId16" w:history="1">
        <w:r w:rsidR="00457FE5" w:rsidRPr="00457FE5">
          <w:rPr>
            <w:rStyle w:val="Hyperlink"/>
            <w:rFonts w:ascii="ASOT-Bidisha" w:hAnsi="ASOT-Bidisha" w:cs="ASOT-Bidisha"/>
            <w:sz w:val="24"/>
            <w:szCs w:val="24"/>
          </w:rPr>
          <w:t xml:space="preserve">. </w:t>
        </w:r>
        <w:r w:rsidRPr="00457FE5">
          <w:rPr>
            <w:rStyle w:val="Hyperlink"/>
            <w:rFonts w:ascii="ASOT-Bidisha" w:hAnsi="ASOT-Bidisha" w:cs="ASOT-Bidisha"/>
            <w:sz w:val="24"/>
            <w:szCs w:val="24"/>
          </w:rPr>
          <w:t>Dynamic con</w:t>
        </w:r>
        <w:r w:rsidR="00457FE5" w:rsidRPr="00457FE5">
          <w:rPr>
            <w:rStyle w:val="Hyperlink"/>
            <w:rFonts w:ascii="ASOT-Bidisha" w:hAnsi="ASOT-Bidisha" w:cs="ASOT-Bidisha"/>
            <w:sz w:val="24"/>
            <w:szCs w:val="24"/>
          </w:rPr>
          <w:t>tent</w:t>
        </w:r>
      </w:hyperlink>
      <w:r w:rsidR="00457FE5" w:rsidRPr="00457FE5">
        <w:rPr>
          <w:rFonts w:ascii="ASOT-Bidisha" w:hAnsi="ASOT-Bidisha" w:cs="ASOT-Bidisha"/>
          <w:color w:val="000000" w:themeColor="text1"/>
          <w:sz w:val="24"/>
          <w:szCs w:val="24"/>
        </w:rPr>
        <w:t xml:space="preserve"> </w:t>
      </w:r>
      <w:r w:rsidRPr="00457FE5">
        <w:rPr>
          <w:rFonts w:ascii="ASOT-Bidisha" w:hAnsi="ASOT-Bidisha" w:cs="ASOT-Bidisha"/>
          <w:color w:val="000000" w:themeColor="text1"/>
          <w:sz w:val="24"/>
          <w:szCs w:val="24"/>
        </w:rPr>
        <w:t>based on user location, behavior, or past interactions can help achieve this by:</w:t>
      </w:r>
    </w:p>
    <w:p w:rsidR="0040545D" w:rsidRPr="0040545D" w:rsidRDefault="0040545D" w:rsidP="0040545D">
      <w:pPr>
        <w:rPr>
          <w:color w:val="000000" w:themeColor="text1"/>
        </w:rPr>
      </w:pPr>
    </w:p>
    <w:p w:rsidR="0040545D" w:rsidRPr="005739B7" w:rsidRDefault="0040545D" w:rsidP="005739B7">
      <w:pPr>
        <w:pStyle w:val="ListParagraph"/>
        <w:numPr>
          <w:ilvl w:val="0"/>
          <w:numId w:val="9"/>
        </w:numPr>
        <w:rPr>
          <w:rFonts w:ascii="ASOT-Bidisha" w:hAnsi="ASOT-Bidisha" w:cs="ASOT-Bidisha"/>
          <w:color w:val="ED7D31" w:themeColor="accent2"/>
          <w:sz w:val="28"/>
          <w:szCs w:val="28"/>
        </w:rPr>
      </w:pPr>
      <w:r w:rsidRPr="005739B7">
        <w:rPr>
          <w:rFonts w:ascii="ASOT-Bidisha" w:hAnsi="ASOT-Bidisha" w:cs="ASOT-Bidisha"/>
          <w:color w:val="ED7D31" w:themeColor="accent2"/>
          <w:sz w:val="28"/>
          <w:szCs w:val="28"/>
        </w:rPr>
        <w:t>Showing recommended products or recently viewed items for returning users.</w:t>
      </w:r>
    </w:p>
    <w:p w:rsidR="0040545D" w:rsidRPr="005739B7" w:rsidRDefault="0040545D" w:rsidP="005739B7">
      <w:pPr>
        <w:pStyle w:val="ListParagraph"/>
        <w:numPr>
          <w:ilvl w:val="0"/>
          <w:numId w:val="9"/>
        </w:numPr>
        <w:rPr>
          <w:rFonts w:ascii="ASOT-Bidisha" w:hAnsi="ASOT-Bidisha" w:cs="ASOT-Bidisha"/>
          <w:color w:val="ED7D31" w:themeColor="accent2"/>
          <w:sz w:val="28"/>
          <w:szCs w:val="28"/>
        </w:rPr>
      </w:pPr>
      <w:r w:rsidRPr="005739B7">
        <w:rPr>
          <w:rFonts w:ascii="ASOT-Bidisha" w:hAnsi="ASOT-Bidisha" w:cs="ASOT-Bidisha"/>
          <w:color w:val="ED7D31" w:themeColor="accent2"/>
          <w:sz w:val="28"/>
          <w:szCs w:val="28"/>
        </w:rPr>
        <w:t>Using dynamic CTAs that change based on user behavior.</w:t>
      </w:r>
    </w:p>
    <w:p w:rsidR="0040545D" w:rsidRPr="005E34C2" w:rsidRDefault="0040545D" w:rsidP="0040545D">
      <w:pPr>
        <w:pStyle w:val="ListParagraph"/>
        <w:numPr>
          <w:ilvl w:val="0"/>
          <w:numId w:val="9"/>
        </w:numPr>
        <w:rPr>
          <w:rFonts w:ascii="ASOT-Bidisha" w:hAnsi="ASOT-Bidisha" w:cs="ASOT-Bidisha"/>
          <w:color w:val="ED7D31" w:themeColor="accent2"/>
          <w:sz w:val="28"/>
          <w:szCs w:val="28"/>
        </w:rPr>
      </w:pPr>
      <w:r w:rsidRPr="005739B7">
        <w:rPr>
          <w:rFonts w:ascii="ASOT-Bidisha" w:hAnsi="ASOT-Bidisha" w:cs="ASOT-Bidisha"/>
          <w:color w:val="ED7D31" w:themeColor="accent2"/>
          <w:sz w:val="28"/>
          <w:szCs w:val="28"/>
        </w:rPr>
        <w:t>Sending personalized follow-up emails after form submissions.</w:t>
      </w:r>
    </w:p>
    <w:p w:rsidR="0040545D" w:rsidRPr="005E34C2" w:rsidRDefault="0040545D" w:rsidP="005E34C2">
      <w:pPr>
        <w:jc w:val="center"/>
        <w:rPr>
          <w:rFonts w:ascii="Arial Narrow" w:hAnsi="Arial Narrow"/>
          <w:b/>
          <w:bCs/>
          <w:color w:val="000000" w:themeColor="text1"/>
          <w:sz w:val="28"/>
          <w:szCs w:val="28"/>
          <w:u w:val="single"/>
        </w:rPr>
      </w:pPr>
      <w:r w:rsidRPr="005E34C2">
        <w:rPr>
          <w:rFonts w:ascii="Arial Narrow" w:hAnsi="Arial Narrow"/>
          <w:b/>
          <w:bCs/>
          <w:color w:val="000000" w:themeColor="text1"/>
          <w:sz w:val="28"/>
          <w:szCs w:val="28"/>
          <w:u w:val="single"/>
        </w:rPr>
        <w:t>Conclusion</w:t>
      </w:r>
    </w:p>
    <w:p w:rsidR="0040545D" w:rsidRPr="005E34C2" w:rsidRDefault="0040545D" w:rsidP="0040545D">
      <w:pPr>
        <w:rPr>
          <w:rFonts w:ascii="ASOT-Bidisha" w:hAnsi="ASOT-Bidisha" w:cs="ASOT-Bidisha"/>
          <w:color w:val="000000" w:themeColor="text1"/>
          <w:sz w:val="24"/>
          <w:szCs w:val="24"/>
        </w:rPr>
      </w:pPr>
      <w:r w:rsidRPr="005E34C2">
        <w:rPr>
          <w:rFonts w:ascii="ASOT-Bidisha" w:hAnsi="ASOT-Bidisha" w:cs="ASOT-Bidisha"/>
          <w:color w:val="000000" w:themeColor="text1"/>
          <w:sz w:val="24"/>
          <w:szCs w:val="24"/>
        </w:rPr>
        <w:t>Conversion optimization is a continual process of testing, analyzing, and refining your website to meet the needs of your visitors. By implementing these best practices, you can create a site that not only attracts visitors but turns them int</w:t>
      </w:r>
      <w:r w:rsidR="005E34C2" w:rsidRPr="005E34C2">
        <w:rPr>
          <w:rFonts w:ascii="ASOT-Bidisha" w:hAnsi="ASOT-Bidisha" w:cs="ASOT-Bidisha"/>
          <w:color w:val="000000" w:themeColor="text1"/>
          <w:sz w:val="24"/>
          <w:szCs w:val="24"/>
        </w:rPr>
        <w:t>o loyal customers. At</w:t>
      </w:r>
      <w:r w:rsidR="005E34C2">
        <w:rPr>
          <w:rFonts w:ascii="ASOT-Bidisha" w:hAnsi="ASOT-Bidisha" w:cs="ASOT-Bidisha"/>
          <w:color w:val="000000" w:themeColor="text1"/>
          <w:sz w:val="24"/>
          <w:szCs w:val="24"/>
        </w:rPr>
        <w:t xml:space="preserve"> </w:t>
      </w:r>
      <w:hyperlink r:id="rId17" w:history="1">
        <w:r w:rsidR="005E34C2" w:rsidRPr="005E34C2">
          <w:rPr>
            <w:rStyle w:val="Hyperlink"/>
            <w:rFonts w:ascii="ASOT-Bidisha" w:hAnsi="ASOT-Bidisha" w:cs="ASOT-Bidisha"/>
            <w:sz w:val="24"/>
            <w:szCs w:val="24"/>
          </w:rPr>
          <w:t>Procubiz</w:t>
        </w:r>
      </w:hyperlink>
      <w:r w:rsidR="005E34C2">
        <w:rPr>
          <w:rFonts w:ascii="ASOT-Bidisha" w:hAnsi="ASOT-Bidisha" w:cs="ASOT-Bidisha"/>
          <w:color w:val="000000" w:themeColor="text1"/>
          <w:sz w:val="24"/>
          <w:szCs w:val="24"/>
        </w:rPr>
        <w:t xml:space="preserve"> </w:t>
      </w:r>
      <w:r w:rsidRPr="005E34C2">
        <w:rPr>
          <w:rFonts w:ascii="ASOT-Bidisha" w:hAnsi="ASOT-Bidisha" w:cs="ASOT-Bidisha"/>
          <w:color w:val="000000" w:themeColor="text1"/>
          <w:sz w:val="24"/>
          <w:szCs w:val="24"/>
        </w:rPr>
        <w:t>we specialize in helping businesses boost their online conversions with effective CRO strat</w:t>
      </w:r>
      <w:r w:rsidR="005E34C2" w:rsidRPr="005E34C2">
        <w:rPr>
          <w:rFonts w:ascii="ASOT-Bidisha" w:hAnsi="ASOT-Bidisha" w:cs="ASOT-Bidisha"/>
          <w:color w:val="000000" w:themeColor="text1"/>
          <w:sz w:val="24"/>
          <w:szCs w:val="24"/>
        </w:rPr>
        <w:t xml:space="preserve">egies. Ready to get started? </w:t>
      </w:r>
      <w:hyperlink r:id="rId18" w:history="1">
        <w:r w:rsidR="005E34C2" w:rsidRPr="005E34C2">
          <w:rPr>
            <w:rStyle w:val="Hyperlink"/>
            <w:rFonts w:ascii="ASOT-Bidisha" w:hAnsi="ASOT-Bidisha" w:cs="ASOT-Bidisha"/>
            <w:sz w:val="24"/>
            <w:szCs w:val="24"/>
          </w:rPr>
          <w:t>Contact us</w:t>
        </w:r>
      </w:hyperlink>
      <w:r w:rsidR="005E34C2" w:rsidRPr="005E34C2">
        <w:rPr>
          <w:rFonts w:ascii="ASOT-Bidisha" w:hAnsi="ASOT-Bidisha" w:cs="ASOT-Bidisha"/>
          <w:color w:val="000000" w:themeColor="text1"/>
          <w:sz w:val="24"/>
          <w:szCs w:val="24"/>
        </w:rPr>
        <w:t xml:space="preserve"> to learn more!</w:t>
      </w:r>
    </w:p>
    <w:p w:rsidR="0040545D" w:rsidRPr="001E51E0" w:rsidRDefault="0040545D" w:rsidP="0040545D">
      <w:pPr>
        <w:rPr>
          <w:color w:val="000000" w:themeColor="text1"/>
        </w:rPr>
      </w:pPr>
    </w:p>
    <w:p w:rsidR="00057F05" w:rsidRDefault="00057F05" w:rsidP="00507F83">
      <w:pPr>
        <w:pStyle w:val="Heading2"/>
        <w:rPr>
          <w:rFonts w:ascii="Bahnschrift Condensed" w:hAnsi="Bahnschrift Condensed"/>
          <w:color w:val="0070C0"/>
          <w:sz w:val="28"/>
          <w:szCs w:val="28"/>
          <w:u w:val="single"/>
        </w:rPr>
      </w:pPr>
    </w:p>
    <w:p w:rsidR="00057F05" w:rsidRPr="00057F05" w:rsidRDefault="00057F05" w:rsidP="00057F05">
      <w:pPr>
        <w:pStyle w:val="ListParagraph"/>
        <w:rPr>
          <w:rFonts w:ascii="Bahnschrift Condensed" w:hAnsi="Bahnschrift Condensed"/>
          <w:b/>
          <w:bCs/>
          <w:color w:val="0070C0"/>
          <w:sz w:val="28"/>
          <w:szCs w:val="28"/>
          <w:u w:val="single"/>
        </w:rPr>
      </w:pPr>
    </w:p>
    <w:p w:rsidR="00DD0FEC" w:rsidRDefault="00DD0FEC" w:rsidP="00DD0FEC"/>
    <w:p w:rsidR="00DD0FEC" w:rsidRPr="00DD0FEC" w:rsidRDefault="00DD0FEC" w:rsidP="00DD0FEC"/>
    <w:sectPr w:rsidR="00DD0FEC" w:rsidRPr="00DD0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SOT-Bidisha">
    <w:panose1 w:val="00000400000000000000"/>
    <w:charset w:val="00"/>
    <w:family w:val="auto"/>
    <w:pitch w:val="variable"/>
    <w:sig w:usb0="00FF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758"/>
    <w:multiLevelType w:val="hybridMultilevel"/>
    <w:tmpl w:val="BA4EDC24"/>
    <w:lvl w:ilvl="0" w:tplc="9DECE6FC">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6D51CA"/>
    <w:multiLevelType w:val="hybridMultilevel"/>
    <w:tmpl w:val="0D1EA372"/>
    <w:lvl w:ilvl="0" w:tplc="9DECE6FC">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1D2BB5"/>
    <w:multiLevelType w:val="hybridMultilevel"/>
    <w:tmpl w:val="0C00CFF8"/>
    <w:lvl w:ilvl="0" w:tplc="9DECE6FC">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6A2E31"/>
    <w:multiLevelType w:val="hybridMultilevel"/>
    <w:tmpl w:val="B5A2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58655B"/>
    <w:multiLevelType w:val="hybridMultilevel"/>
    <w:tmpl w:val="8DC40120"/>
    <w:lvl w:ilvl="0" w:tplc="9DECE6FC">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C81792"/>
    <w:multiLevelType w:val="hybridMultilevel"/>
    <w:tmpl w:val="CFD47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772DB8"/>
    <w:multiLevelType w:val="hybridMultilevel"/>
    <w:tmpl w:val="080E39B2"/>
    <w:lvl w:ilvl="0" w:tplc="40090001">
      <w:start w:val="1"/>
      <w:numFmt w:val="bullet"/>
      <w:lvlText w:val=""/>
      <w:lvlJc w:val="left"/>
      <w:pPr>
        <w:ind w:left="720" w:hanging="360"/>
      </w:pPr>
      <w:rPr>
        <w:rFonts w:ascii="Symbol" w:hAnsi="Symbol" w:hint="default"/>
      </w:rPr>
    </w:lvl>
    <w:lvl w:ilvl="1" w:tplc="B48E26E0">
      <w:numFmt w:val="bullet"/>
      <w:lvlText w:val="-"/>
      <w:lvlJc w:val="left"/>
      <w:pPr>
        <w:ind w:left="1440" w:hanging="360"/>
      </w:pPr>
      <w:rPr>
        <w:rFonts w:ascii="ASOT-Bidisha" w:eastAsiaTheme="minorHAnsi" w:hAnsi="ASOT-Bidisha" w:cs="ASOT-Bidish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880E08"/>
    <w:multiLevelType w:val="hybridMultilevel"/>
    <w:tmpl w:val="38F44866"/>
    <w:lvl w:ilvl="0" w:tplc="DAF8ED8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8B55AA"/>
    <w:multiLevelType w:val="hybridMultilevel"/>
    <w:tmpl w:val="F3CC9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3"/>
  </w:num>
  <w:num w:numId="5">
    <w:abstractNumId w:val="6"/>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7A"/>
    <w:rsid w:val="00057F05"/>
    <w:rsid w:val="0012375F"/>
    <w:rsid w:val="001E51E0"/>
    <w:rsid w:val="0040545D"/>
    <w:rsid w:val="00457FE5"/>
    <w:rsid w:val="00507F83"/>
    <w:rsid w:val="005739B7"/>
    <w:rsid w:val="005C3806"/>
    <w:rsid w:val="005E34C2"/>
    <w:rsid w:val="005F4B2A"/>
    <w:rsid w:val="009E117A"/>
    <w:rsid w:val="00AA3F88"/>
    <w:rsid w:val="00AF706F"/>
    <w:rsid w:val="00C66924"/>
    <w:rsid w:val="00C8312A"/>
    <w:rsid w:val="00CB2388"/>
    <w:rsid w:val="00D15E0A"/>
    <w:rsid w:val="00DA5D88"/>
    <w:rsid w:val="00DD0FEC"/>
    <w:rsid w:val="00E00C98"/>
    <w:rsid w:val="00E83A7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A590D"/>
  <w15:chartTrackingRefBased/>
  <w15:docId w15:val="{70CBD039-E0A9-462C-B28A-D92EF59E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1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11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0FEC"/>
    <w:pPr>
      <w:ind w:left="720"/>
      <w:contextualSpacing/>
    </w:pPr>
  </w:style>
  <w:style w:type="character" w:styleId="Hyperlink">
    <w:name w:val="Hyperlink"/>
    <w:basedOn w:val="DefaultParagraphFont"/>
    <w:uiPriority w:val="99"/>
    <w:unhideWhenUsed/>
    <w:rsid w:val="00DD0F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AppData\Local\Microsoft\Windows\INetCache\IE\YFSH5ES0\claimyour" TargetMode="External"/><Relationship Id="rId13" Type="http://schemas.openxmlformats.org/officeDocument/2006/relationships/hyperlink" Target="file:///C:\Users\hp\AppData\Roaming\Microsoft\Word\A\B%20TESTING" TargetMode="External"/><Relationship Id="rId18" Type="http://schemas.openxmlformats.org/officeDocument/2006/relationships/hyperlink" Target="file:///C:\Users\hp\AppData\Roaming\Microsoft\Word\Contact%20us" TargetMode="External"/><Relationship Id="rId3" Type="http://schemas.openxmlformats.org/officeDocument/2006/relationships/settings" Target="settings.xml"/><Relationship Id="rId7" Type="http://schemas.openxmlformats.org/officeDocument/2006/relationships/hyperlink" Target="file:///C:\Users\hp\AppData\Local\Microsoft\Windows\INetCache\IE\YFSH5ES0\get%20started" TargetMode="External"/><Relationship Id="rId12" Type="http://schemas.openxmlformats.org/officeDocument/2006/relationships/hyperlink" Target="file:///C:\Users\hp\AppData\Roaming\Microsoft\Word\GOOGLE%20PAGE%20SPEED" TargetMode="External"/><Relationship Id="rId17" Type="http://schemas.openxmlformats.org/officeDocument/2006/relationships/hyperlink" Target="file:///C:\Users\hp\AppData\Roaming\Microsoft\Word\Procubiz" TargetMode="External"/><Relationship Id="rId2" Type="http://schemas.openxmlformats.org/officeDocument/2006/relationships/styles" Target="styles.xml"/><Relationship Id="rId16" Type="http://schemas.openxmlformats.org/officeDocument/2006/relationships/hyperlink" Target="file:///C:\Users\hp\AppData\Roaming\Microsoft\Word\DYNAMIC%20CONT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hp\AppData\Local\Microsoft\Windows\INetCache\IE\YFSH5ES0\Hotjar" TargetMode="External"/><Relationship Id="rId11" Type="http://schemas.openxmlformats.org/officeDocument/2006/relationships/hyperlink" Target="file:///C:\Users\hp\AppData\Roaming\Microsoft\Word\MOBILE%20FRIENDLY" TargetMode="External"/><Relationship Id="rId5" Type="http://schemas.openxmlformats.org/officeDocument/2006/relationships/hyperlink" Target="file:///C:\Users\hp\AppData\Roaming\Microsoft\Word\Google%20Analytics" TargetMode="External"/><Relationship Id="rId15" Type="http://schemas.openxmlformats.org/officeDocument/2006/relationships/hyperlink" Target="file:///C:\Users\hp\AppData\Roaming\Microsoft\Word\Single%20step%20out" TargetMode="External"/><Relationship Id="rId10" Type="http://schemas.openxmlformats.org/officeDocument/2006/relationships/hyperlink" Target="file:///C:\Users\hp\AppData\Roaming\Microsoft\Word\social%20proo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hp\AppData\Roaming\Microsoft\Word\A\B%20Testing" TargetMode="External"/><Relationship Id="rId14" Type="http://schemas.openxmlformats.org/officeDocument/2006/relationships/hyperlink" Target="file:///C:\Users\hp\AppData\Roaming\Microsoft\Word\Ping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2024-10-30T10:02:00Z</dcterms:created>
  <dcterms:modified xsi:type="dcterms:W3CDTF">2024-10-30T10:02:00Z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c3cab799-a5f0-4f8a-ac1b-c8e21af4ebfa</vt:lpwstr>
  </property>
</Properties>
</file>