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B0DC" w14:textId="7EE63358" w:rsidR="00B07CC7" w:rsidRPr="00293DF7" w:rsidRDefault="00B07CC7">
      <w:pPr>
        <w:rPr>
          <w:sz w:val="72"/>
          <w:szCs w:val="72"/>
          <w:lang w:val="en-US"/>
        </w:rPr>
      </w:pPr>
      <w:r w:rsidRPr="00293DF7">
        <w:rPr>
          <w:sz w:val="72"/>
          <w:szCs w:val="72"/>
          <w:lang w:val="en-US"/>
        </w:rPr>
        <w:t>Documentation</w:t>
      </w:r>
    </w:p>
    <w:p w14:paraId="530B56C4" w14:textId="799233A8" w:rsidR="00B07CC7" w:rsidRPr="00293DF7" w:rsidRDefault="00B07CC7" w:rsidP="00293DF7">
      <w:pPr>
        <w:spacing w:after="120"/>
        <w:rPr>
          <w:sz w:val="40"/>
          <w:szCs w:val="40"/>
          <w:lang w:val="en-US"/>
        </w:rPr>
      </w:pPr>
      <w:r w:rsidRPr="00293DF7">
        <w:rPr>
          <w:sz w:val="40"/>
          <w:szCs w:val="40"/>
          <w:lang w:val="en-US"/>
        </w:rPr>
        <w:t>Introduction</w:t>
      </w:r>
    </w:p>
    <w:p w14:paraId="0CFA481A" w14:textId="125F813D" w:rsidR="00B07CC7" w:rsidRPr="00293DF7" w:rsidRDefault="007D38F9" w:rsidP="00293DF7">
      <w:pPr>
        <w:spacing w:after="120"/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The Star Wars API Wrapper interfaces with SWAPI (Star Wars API)</w:t>
      </w:r>
      <w:r w:rsidR="00B07CC7" w:rsidRPr="00293DF7">
        <w:rPr>
          <w:sz w:val="24"/>
          <w:szCs w:val="24"/>
          <w:lang w:val="en-US"/>
        </w:rPr>
        <w:t xml:space="preserve">. This documentation will highlight the resources made available by this API Wrapper and will show you how to consume the resources with HTTP requests. </w:t>
      </w:r>
    </w:p>
    <w:p w14:paraId="60D284E2" w14:textId="77777777" w:rsidR="00EE7DFF" w:rsidRDefault="00EE7DFF">
      <w:pPr>
        <w:rPr>
          <w:lang w:val="en-US"/>
        </w:rPr>
      </w:pPr>
    </w:p>
    <w:p w14:paraId="57788991" w14:textId="6A07CB42" w:rsidR="00EE7DFF" w:rsidRPr="00293DF7" w:rsidRDefault="00EE7DFF">
      <w:pPr>
        <w:rPr>
          <w:sz w:val="40"/>
          <w:szCs w:val="40"/>
          <w:lang w:val="en-US"/>
        </w:rPr>
      </w:pPr>
      <w:r w:rsidRPr="00293DF7">
        <w:rPr>
          <w:sz w:val="40"/>
          <w:szCs w:val="40"/>
          <w:lang w:val="en-US"/>
        </w:rPr>
        <w:t>Getting Started</w:t>
      </w:r>
    </w:p>
    <w:p w14:paraId="486037D0" w14:textId="0DF1E64D" w:rsidR="00EE7DFF" w:rsidRPr="00293DF7" w:rsidRDefault="00EE7DFF">
      <w:p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There are available API requests that can be made to the Star Wars API Wrapper and we will run through them in this documentation.</w:t>
      </w:r>
    </w:p>
    <w:p w14:paraId="1B5F21E6" w14:textId="4A0DCFCD" w:rsidR="00EE7DFF" w:rsidRPr="00293DF7" w:rsidRDefault="00EE7DFF">
      <w:p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 xml:space="preserve">To get started, </w:t>
      </w:r>
      <w:r w:rsidR="008E3A01" w:rsidRPr="00293DF7">
        <w:rPr>
          <w:sz w:val="24"/>
          <w:szCs w:val="24"/>
          <w:lang w:val="en-US"/>
        </w:rPr>
        <w:t>open</w:t>
      </w:r>
      <w:r w:rsidRPr="00293DF7">
        <w:rPr>
          <w:sz w:val="24"/>
          <w:szCs w:val="24"/>
          <w:lang w:val="en-US"/>
        </w:rPr>
        <w:t xml:space="preserve"> a web browser</w:t>
      </w:r>
      <w:r w:rsidR="008E3A01" w:rsidRPr="00293DF7">
        <w:rPr>
          <w:sz w:val="24"/>
          <w:szCs w:val="24"/>
          <w:lang w:val="en-US"/>
        </w:rPr>
        <w:t xml:space="preserve"> to make an API request for a resource. In the first example, we are trying to get a list of Star Wars films:</w:t>
      </w:r>
    </w:p>
    <w:p w14:paraId="3ABAEB22" w14:textId="62F94ED3" w:rsidR="007D38F9" w:rsidRPr="00293DF7" w:rsidRDefault="00040534">
      <w:pPr>
        <w:rPr>
          <w:lang w:val="en-US"/>
        </w:rPr>
      </w:pPr>
      <w:hyperlink r:id="rId5" w:history="1">
        <w:r w:rsidRPr="00293DF7">
          <w:rPr>
            <w:rStyle w:val="Hyperlink"/>
            <w:lang w:val="en-US"/>
          </w:rPr>
          <w:t>https://starwarsapiwrapper.azurewebsites.net/films</w:t>
        </w:r>
      </w:hyperlink>
    </w:p>
    <w:p w14:paraId="0953AE60" w14:textId="55D69220" w:rsidR="00040534" w:rsidRPr="00293DF7" w:rsidRDefault="00040534">
      <w:p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The response is as follows:</w:t>
      </w:r>
    </w:p>
    <w:p w14:paraId="53FBBDF2" w14:textId="77777777" w:rsidR="008E3A01" w:rsidRPr="008E3A01" w:rsidRDefault="008E3A01" w:rsidP="008E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8E3A01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["Episode 4: A New Hope","Episode 5: The Empire Strikes Back","Episode 6: Return of the Jedi","Episode 1: The Phantom Menace","Episode 2: Attack of the Clones","Episode 3: Revenge of the Sith"]</w:t>
      </w:r>
    </w:p>
    <w:p w14:paraId="37966ADD" w14:textId="77777777" w:rsidR="008E3A01" w:rsidRDefault="008E3A01">
      <w:pPr>
        <w:rPr>
          <w:lang w:val="en-US"/>
        </w:rPr>
      </w:pPr>
    </w:p>
    <w:p w14:paraId="79146E65" w14:textId="6AAEF04F" w:rsidR="00040534" w:rsidRPr="00293DF7" w:rsidRDefault="00040534">
      <w:p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Next, we will try to retrieve a list of characters in film 1:</w:t>
      </w:r>
    </w:p>
    <w:p w14:paraId="0288F16F" w14:textId="4B2BF6E6" w:rsidR="00040534" w:rsidRDefault="00040534">
      <w:pPr>
        <w:rPr>
          <w:lang w:val="en-US"/>
        </w:rPr>
      </w:pPr>
      <w:hyperlink r:id="rId6" w:history="1">
        <w:r w:rsidRPr="00A237E5">
          <w:rPr>
            <w:rStyle w:val="Hyperlink"/>
            <w:lang w:val="en-US"/>
          </w:rPr>
          <w:t>https://starwarsapiwrapper.azurewebsites.net/films/1/characters</w:t>
        </w:r>
      </w:hyperlink>
    </w:p>
    <w:p w14:paraId="140439E8" w14:textId="33EEC957" w:rsidR="008E3A01" w:rsidRPr="00293DF7" w:rsidRDefault="008E3A01">
      <w:pPr>
        <w:rPr>
          <w:rFonts w:cstheme="minorHAnsi"/>
          <w:sz w:val="24"/>
          <w:szCs w:val="24"/>
          <w:lang w:val="en-US"/>
        </w:rPr>
      </w:pPr>
      <w:r w:rsidRPr="00293DF7">
        <w:rPr>
          <w:rFonts w:cstheme="minorHAnsi"/>
          <w:sz w:val="24"/>
          <w:szCs w:val="24"/>
          <w:lang w:val="en-US"/>
        </w:rPr>
        <w:t xml:space="preserve"> </w:t>
      </w:r>
      <w:r w:rsidR="00040534" w:rsidRPr="00293DF7">
        <w:rPr>
          <w:rFonts w:cstheme="minorHAnsi"/>
          <w:sz w:val="24"/>
          <w:szCs w:val="24"/>
          <w:lang w:val="en-US"/>
        </w:rPr>
        <w:t>The response is as follows:</w:t>
      </w:r>
    </w:p>
    <w:p w14:paraId="4CD94C28" w14:textId="77777777" w:rsidR="00040534" w:rsidRDefault="00040534" w:rsidP="00040534">
      <w:pPr>
        <w:pStyle w:val="HTMLPreformatted"/>
        <w:rPr>
          <w:color w:val="000000"/>
        </w:rPr>
      </w:pPr>
      <w:r>
        <w:rPr>
          <w:color w:val="000000"/>
        </w:rPr>
        <w:t>["Luke Skywalker","C-3PO","R2-D2","Darth Vader","Leia Organa","Owen Lars","Beru Whitesun lars","R5-D4","Biggs Darklighter","Obi-Wan Kenobi","Wilhuff Tarkin","Chewbacca","Han Solo","Greedo","Jabba Desilijic Tiure","Wedge Antilles","Jek Tono Porkins","Raymus Antilles"]</w:t>
      </w:r>
    </w:p>
    <w:p w14:paraId="36AA9BF1" w14:textId="77777777" w:rsidR="00040534" w:rsidRDefault="00040534" w:rsidP="00040534">
      <w:pPr>
        <w:pStyle w:val="HTMLPreformatted"/>
        <w:rPr>
          <w:color w:val="000000"/>
        </w:rPr>
      </w:pPr>
    </w:p>
    <w:p w14:paraId="43239C55" w14:textId="19E2F888" w:rsidR="00040534" w:rsidRPr="00293DF7" w:rsidRDefault="00040534" w:rsidP="000405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93DF7">
        <w:rPr>
          <w:rFonts w:asciiTheme="minorHAnsi" w:hAnsiTheme="minorHAnsi" w:cstheme="minorHAnsi"/>
          <w:color w:val="000000"/>
          <w:sz w:val="24"/>
          <w:szCs w:val="24"/>
        </w:rPr>
        <w:t>Lastly, we will try to retrieve a list of starships in film 4:</w:t>
      </w:r>
    </w:p>
    <w:p w14:paraId="4E128DC5" w14:textId="77777777" w:rsidR="00040534" w:rsidRDefault="00040534" w:rsidP="00040534">
      <w:pPr>
        <w:pStyle w:val="HTMLPreformatted"/>
        <w:rPr>
          <w:color w:val="000000"/>
        </w:rPr>
      </w:pPr>
    </w:p>
    <w:p w14:paraId="75A65B0E" w14:textId="7193DB63" w:rsidR="00040534" w:rsidRDefault="00040534" w:rsidP="00040534">
      <w:pPr>
        <w:pStyle w:val="HTMLPreformatted"/>
        <w:rPr>
          <w:color w:val="000000"/>
        </w:rPr>
      </w:pPr>
      <w:hyperlink r:id="rId7" w:history="1">
        <w:r w:rsidRPr="00A237E5">
          <w:rPr>
            <w:rStyle w:val="Hyperlink"/>
          </w:rPr>
          <w:t>https://starwarsapiwrapper.azurewebsites.net/films/4/starships</w:t>
        </w:r>
      </w:hyperlink>
    </w:p>
    <w:p w14:paraId="6191B9FE" w14:textId="77777777" w:rsidR="00040534" w:rsidRDefault="00040534" w:rsidP="00040534">
      <w:pPr>
        <w:pStyle w:val="HTMLPreformatted"/>
        <w:rPr>
          <w:color w:val="000000"/>
        </w:rPr>
      </w:pPr>
    </w:p>
    <w:p w14:paraId="3263EDB2" w14:textId="22A5496D" w:rsidR="00040534" w:rsidRPr="00293DF7" w:rsidRDefault="00040534" w:rsidP="000405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93DF7">
        <w:rPr>
          <w:rFonts w:asciiTheme="minorHAnsi" w:hAnsiTheme="minorHAnsi" w:cstheme="minorHAnsi"/>
          <w:color w:val="000000"/>
          <w:sz w:val="24"/>
          <w:szCs w:val="24"/>
        </w:rPr>
        <w:t>The response is as follows:</w:t>
      </w:r>
    </w:p>
    <w:p w14:paraId="358C989D" w14:textId="77777777" w:rsidR="00040534" w:rsidRDefault="00040534" w:rsidP="00040534">
      <w:pPr>
        <w:pStyle w:val="HTMLPreformatted"/>
        <w:rPr>
          <w:color w:val="000000"/>
        </w:rPr>
      </w:pPr>
    </w:p>
    <w:p w14:paraId="40BB21BE" w14:textId="77777777" w:rsidR="00040534" w:rsidRDefault="00040534" w:rsidP="00040534">
      <w:pPr>
        <w:pStyle w:val="HTMLPreformatted"/>
        <w:rPr>
          <w:color w:val="000000"/>
        </w:rPr>
      </w:pPr>
      <w:r>
        <w:rPr>
          <w:color w:val="000000"/>
        </w:rPr>
        <w:t>["Republic Cruiser","Droid control ship","Naboo fighter","Naboo Royal Starship","Scimitar"]</w:t>
      </w:r>
    </w:p>
    <w:p w14:paraId="607C6BCE" w14:textId="77777777" w:rsidR="00040534" w:rsidRDefault="00040534" w:rsidP="00040534">
      <w:pPr>
        <w:pStyle w:val="HTMLPreformatted"/>
        <w:rPr>
          <w:color w:val="000000"/>
        </w:rPr>
      </w:pPr>
    </w:p>
    <w:p w14:paraId="79D05034" w14:textId="77777777" w:rsidR="00040534" w:rsidRDefault="00040534" w:rsidP="00040534">
      <w:pPr>
        <w:pStyle w:val="HTMLPreformatted"/>
        <w:rPr>
          <w:color w:val="000000"/>
        </w:rPr>
      </w:pPr>
    </w:p>
    <w:p w14:paraId="19C58324" w14:textId="4C907066" w:rsidR="00040534" w:rsidRPr="00293DF7" w:rsidRDefault="00040534" w:rsidP="000405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93DF7">
        <w:rPr>
          <w:rFonts w:asciiTheme="minorHAnsi" w:hAnsiTheme="minorHAnsi" w:cstheme="minorHAnsi"/>
          <w:color w:val="000000"/>
          <w:sz w:val="24"/>
          <w:szCs w:val="24"/>
        </w:rPr>
        <w:t xml:space="preserve">Alternatively, make use of the base URL to access all available resources within the API. Base URL: </w:t>
      </w:r>
      <w:hyperlink r:id="rId8" w:history="1">
        <w:r w:rsidRPr="00293DF7">
          <w:rPr>
            <w:rStyle w:val="Hyperlink"/>
            <w:rFonts w:asciiTheme="minorHAnsi" w:hAnsiTheme="minorHAnsi" w:cstheme="minorHAnsi"/>
            <w:sz w:val="24"/>
            <w:szCs w:val="24"/>
          </w:rPr>
          <w:t>https://starwarsapiwrapper.azurewebsites.net/</w:t>
        </w:r>
      </w:hyperlink>
    </w:p>
    <w:p w14:paraId="04149523" w14:textId="77777777" w:rsidR="00040534" w:rsidRPr="00293DF7" w:rsidRDefault="00040534" w:rsidP="000405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C7D03DC" w14:textId="494A731A" w:rsidR="00040534" w:rsidRPr="00293DF7" w:rsidRDefault="00040534" w:rsidP="000405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93DF7">
        <w:rPr>
          <w:rFonts w:asciiTheme="minorHAnsi" w:hAnsiTheme="minorHAnsi" w:cstheme="minorHAnsi"/>
          <w:color w:val="000000"/>
          <w:sz w:val="24"/>
          <w:szCs w:val="24"/>
        </w:rPr>
        <w:lastRenderedPageBreak/>
        <w:t>An example of how to use the base URL to retrieve a list of starships in film 4 will be shown below:</w:t>
      </w:r>
    </w:p>
    <w:p w14:paraId="3ACBA833" w14:textId="77777777" w:rsidR="00040534" w:rsidRDefault="00040534" w:rsidP="00040534">
      <w:pPr>
        <w:pStyle w:val="HTMLPreformatted"/>
        <w:rPr>
          <w:color w:val="000000"/>
        </w:rPr>
      </w:pPr>
    </w:p>
    <w:p w14:paraId="5A54C8A1" w14:textId="7F53929E" w:rsidR="00040534" w:rsidRDefault="00707AA8" w:rsidP="00040534">
      <w:pPr>
        <w:pStyle w:val="HTMLPreformatted"/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D2EE1" wp14:editId="0AA28C6D">
                <wp:simplePos x="0" y="0"/>
                <wp:positionH relativeFrom="margin">
                  <wp:align>left</wp:align>
                </wp:positionH>
                <wp:positionV relativeFrom="paragraph">
                  <wp:posOffset>1104900</wp:posOffset>
                </wp:positionV>
                <wp:extent cx="236220" cy="266700"/>
                <wp:effectExtent l="0" t="0" r="0" b="0"/>
                <wp:wrapNone/>
                <wp:docPr id="11973622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E652" w14:textId="4B2FF2E0" w:rsidR="00707AA8" w:rsidRPr="00707AA8" w:rsidRDefault="00707AA8">
                            <w:pPr>
                              <w:rPr>
                                <w:lang w:val="en-US"/>
                              </w:rPr>
                            </w:pPr>
                            <w:r w:rsidRPr="00707AA8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D2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pt;width:18.6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" filled="f" stroked="f" strokeweight="1pt">
                <v:textbox>
                  <w:txbxContent>
                    <w:p w14:paraId="0D2FE652" w14:textId="4B2FF2E0" w:rsidR="00707AA8" w:rsidRPr="00707AA8" w:rsidRDefault="00707AA8">
                      <w:pPr>
                        <w:rPr>
                          <w:lang w:val="en-US"/>
                        </w:rPr>
                      </w:pPr>
                      <w:r w:rsidRPr="00707AA8">
                        <w:rPr>
                          <w:highlight w:val="yellow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192A" wp14:editId="57DCFC77">
                <wp:simplePos x="0" y="0"/>
                <wp:positionH relativeFrom="margin">
                  <wp:posOffset>5097780</wp:posOffset>
                </wp:positionH>
                <wp:positionV relativeFrom="paragraph">
                  <wp:posOffset>1303020</wp:posOffset>
                </wp:positionV>
                <wp:extent cx="236220" cy="266700"/>
                <wp:effectExtent l="0" t="0" r="0" b="0"/>
                <wp:wrapNone/>
                <wp:docPr id="1155560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560D8" w14:textId="7733D3F5" w:rsidR="00707AA8" w:rsidRPr="00707AA8" w:rsidRDefault="00707AA8" w:rsidP="00707AA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707AA8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192A" id="_x0000_s1027" type="#_x0000_t202" style="position:absolute;margin-left:401.4pt;margin-top:102.6pt;width:18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" filled="f" stroked="f" strokeweight="1pt">
                <v:textbox>
                  <w:txbxContent>
                    <w:p w14:paraId="554560D8" w14:textId="7733D3F5" w:rsidR="00707AA8" w:rsidRPr="00707AA8" w:rsidRDefault="00707AA8" w:rsidP="00707AA8">
                      <w:pPr>
                        <w:rPr>
                          <w:color w:val="FF0000"/>
                          <w:lang w:val="en-US"/>
                        </w:rPr>
                      </w:pPr>
                      <w:r w:rsidRPr="00707AA8">
                        <w:rPr>
                          <w:highlight w:val="yellow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534" w:rsidRPr="00040534">
        <w:rPr>
          <w:color w:val="000000"/>
        </w:rPr>
        <w:drawing>
          <wp:inline distT="0" distB="0" distL="0" distR="0" wp14:anchorId="28104EE8" wp14:editId="7C90B0B4">
            <wp:extent cx="5998210" cy="3162300"/>
            <wp:effectExtent l="0" t="0" r="2540" b="0"/>
            <wp:docPr id="98664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6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2A7" w14:textId="31AF1A8C" w:rsidR="00040534" w:rsidRDefault="00040534">
      <w:pPr>
        <w:rPr>
          <w:lang w:val="en-US"/>
        </w:rPr>
      </w:pPr>
    </w:p>
    <w:p w14:paraId="7F2CFC4E" w14:textId="2D590CE5" w:rsidR="00040534" w:rsidRPr="00293DF7" w:rsidRDefault="00707AA8" w:rsidP="00707A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Click on GET /films/{id}/starships</w:t>
      </w:r>
    </w:p>
    <w:p w14:paraId="4802D375" w14:textId="2A886208" w:rsidR="00707AA8" w:rsidRPr="00293DF7" w:rsidRDefault="00707AA8" w:rsidP="00707A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Click on Try it out</w:t>
      </w:r>
    </w:p>
    <w:p w14:paraId="35CBBDF8" w14:textId="5C60909E" w:rsidR="00707AA8" w:rsidRDefault="00707AA8" w:rsidP="00707AA8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8D835" wp14:editId="779AE151">
                <wp:simplePos x="0" y="0"/>
                <wp:positionH relativeFrom="margin">
                  <wp:posOffset>274320</wp:posOffset>
                </wp:positionH>
                <wp:positionV relativeFrom="paragraph">
                  <wp:posOffset>1698625</wp:posOffset>
                </wp:positionV>
                <wp:extent cx="236220" cy="266700"/>
                <wp:effectExtent l="0" t="0" r="0" b="0"/>
                <wp:wrapNone/>
                <wp:docPr id="15832791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C266" w14:textId="4CE00171" w:rsidR="00707AA8" w:rsidRPr="00707AA8" w:rsidRDefault="00707AA8" w:rsidP="00707AA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707AA8">
                              <w:rPr>
                                <w:highlight w:val="yellow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D835" id="_x0000_s1028" type="#_x0000_t202" style="position:absolute;left:0;text-align:left;margin-left:21.6pt;margin-top:133.75pt;width:18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" filled="f" stroked="f" strokeweight="1pt">
                <v:textbox>
                  <w:txbxContent>
                    <w:p w14:paraId="4041C266" w14:textId="4CE00171" w:rsidR="00707AA8" w:rsidRPr="00707AA8" w:rsidRDefault="00707AA8" w:rsidP="00707AA8">
                      <w:pPr>
                        <w:rPr>
                          <w:color w:val="FF0000"/>
                          <w:lang w:val="en-US"/>
                        </w:rPr>
                      </w:pPr>
                      <w:r w:rsidRPr="00707AA8">
                        <w:rPr>
                          <w:highlight w:val="yellow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39FCA" wp14:editId="33DED43C">
                <wp:simplePos x="0" y="0"/>
                <wp:positionH relativeFrom="margin">
                  <wp:posOffset>2171700</wp:posOffset>
                </wp:positionH>
                <wp:positionV relativeFrom="paragraph">
                  <wp:posOffset>1302385</wp:posOffset>
                </wp:positionV>
                <wp:extent cx="236220" cy="266700"/>
                <wp:effectExtent l="0" t="0" r="0" b="0"/>
                <wp:wrapNone/>
                <wp:docPr id="2146749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B18B9" w14:textId="16014A36" w:rsidR="00707AA8" w:rsidRPr="00707AA8" w:rsidRDefault="00707AA8" w:rsidP="00707AA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707AA8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9FCA" id="_x0000_s1029" type="#_x0000_t202" style="position:absolute;left:0;text-align:left;margin-left:171pt;margin-top:102.55pt;width:18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" filled="f" stroked="f" strokeweight="1pt">
                <v:textbox>
                  <w:txbxContent>
                    <w:p w14:paraId="409B18B9" w14:textId="16014A36" w:rsidR="00707AA8" w:rsidRPr="00707AA8" w:rsidRDefault="00707AA8" w:rsidP="00707AA8">
                      <w:pPr>
                        <w:rPr>
                          <w:color w:val="FF0000"/>
                          <w:lang w:val="en-US"/>
                        </w:rPr>
                      </w:pPr>
                      <w:r w:rsidRPr="00707AA8">
                        <w:rPr>
                          <w:highlight w:val="yellow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7AA8">
        <w:rPr>
          <w:lang w:val="en-US"/>
        </w:rPr>
        <w:drawing>
          <wp:inline distT="0" distB="0" distL="0" distR="0" wp14:anchorId="4E112A14" wp14:editId="198F6F44">
            <wp:extent cx="5970153" cy="2811780"/>
            <wp:effectExtent l="0" t="0" r="0" b="7620"/>
            <wp:docPr id="47476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87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804" cy="28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AAA" w14:textId="2C9E9DDE" w:rsidR="00707AA8" w:rsidRPr="00293DF7" w:rsidRDefault="00707AA8" w:rsidP="00707A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Insert the id of the film for which you would like to retrieve a list of starships.</w:t>
      </w:r>
    </w:p>
    <w:p w14:paraId="14996832" w14:textId="7DF9ADD8" w:rsidR="00707AA8" w:rsidRPr="00293DF7" w:rsidRDefault="00707AA8" w:rsidP="00707A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t>Click on Execute</w:t>
      </w:r>
    </w:p>
    <w:p w14:paraId="06557D31" w14:textId="77777777" w:rsidR="00293DF7" w:rsidRDefault="00293DF7" w:rsidP="00707AA8">
      <w:pPr>
        <w:rPr>
          <w:sz w:val="24"/>
          <w:szCs w:val="24"/>
          <w:lang w:val="en-US"/>
        </w:rPr>
      </w:pPr>
    </w:p>
    <w:p w14:paraId="43EDFF07" w14:textId="77777777" w:rsidR="00293DF7" w:rsidRDefault="00293DF7" w:rsidP="00707AA8">
      <w:pPr>
        <w:rPr>
          <w:sz w:val="24"/>
          <w:szCs w:val="24"/>
          <w:lang w:val="en-US"/>
        </w:rPr>
      </w:pPr>
    </w:p>
    <w:p w14:paraId="492A8045" w14:textId="77777777" w:rsidR="00293DF7" w:rsidRDefault="00293DF7" w:rsidP="00707AA8">
      <w:pPr>
        <w:rPr>
          <w:sz w:val="24"/>
          <w:szCs w:val="24"/>
          <w:lang w:val="en-US"/>
        </w:rPr>
      </w:pPr>
    </w:p>
    <w:p w14:paraId="0B1C738E" w14:textId="1C5D7A53" w:rsidR="00707AA8" w:rsidRPr="00293DF7" w:rsidRDefault="00D67292" w:rsidP="00707AA8">
      <w:pPr>
        <w:rPr>
          <w:sz w:val="24"/>
          <w:szCs w:val="24"/>
          <w:lang w:val="en-US"/>
        </w:rPr>
      </w:pPr>
      <w:r w:rsidRPr="00293DF7">
        <w:rPr>
          <w:sz w:val="24"/>
          <w:szCs w:val="24"/>
          <w:lang w:val="en-US"/>
        </w:rPr>
        <w:lastRenderedPageBreak/>
        <w:t>The response is as follows:</w:t>
      </w:r>
    </w:p>
    <w:p w14:paraId="06BECA52" w14:textId="77777777" w:rsidR="00707AA8" w:rsidRDefault="00707AA8" w:rsidP="00707AA8">
      <w:pPr>
        <w:rPr>
          <w:lang w:val="en-US"/>
        </w:rPr>
      </w:pPr>
    </w:p>
    <w:p w14:paraId="036E5EFC" w14:textId="67DA5062" w:rsidR="00707AA8" w:rsidRPr="00707AA8" w:rsidRDefault="00707AA8" w:rsidP="00707AA8">
      <w:pPr>
        <w:rPr>
          <w:lang w:val="en-US"/>
        </w:rPr>
      </w:pPr>
      <w:r w:rsidRPr="00707AA8">
        <w:rPr>
          <w:lang w:val="en-US"/>
        </w:rPr>
        <w:drawing>
          <wp:inline distT="0" distB="0" distL="0" distR="0" wp14:anchorId="0074AFE0" wp14:editId="59D211AE">
            <wp:extent cx="5731510" cy="2846070"/>
            <wp:effectExtent l="0" t="0" r="2540" b="0"/>
            <wp:docPr id="26800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04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A8" w:rsidRPr="0070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22pt;height:669.6pt;visibility:visible;mso-wrap-style:square" o:bullet="t">
        <v:imagedata r:id="rId1" o:title=""/>
      </v:shape>
    </w:pict>
  </w:numPicBullet>
  <w:abstractNum w:abstractNumId="0" w15:restartNumberingAfterBreak="0">
    <w:nsid w:val="63B03636"/>
    <w:multiLevelType w:val="hybridMultilevel"/>
    <w:tmpl w:val="53DEF6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2AF1"/>
    <w:multiLevelType w:val="hybridMultilevel"/>
    <w:tmpl w:val="62E0B9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79202">
    <w:abstractNumId w:val="0"/>
  </w:num>
  <w:num w:numId="2" w16cid:durableId="212495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F9"/>
    <w:rsid w:val="00040534"/>
    <w:rsid w:val="00293DF7"/>
    <w:rsid w:val="00707AA8"/>
    <w:rsid w:val="007D38F9"/>
    <w:rsid w:val="008E3A01"/>
    <w:rsid w:val="00B07CC7"/>
    <w:rsid w:val="00D01691"/>
    <w:rsid w:val="00D67292"/>
    <w:rsid w:val="00EE7DFF"/>
    <w:rsid w:val="00F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BE82"/>
  <w15:chartTrackingRefBased/>
  <w15:docId w15:val="{E25F1DDE-5707-4B7D-B165-CAB88D97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A01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040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warsapiwrapper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warsapiwrapper.azurewebsites.net/films/4/starshi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warsapiwrapper.azurewebsites.net/films/1/charact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rwarsapiwrapper.azurewebsites.net/film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Dindar</dc:creator>
  <cp:keywords/>
  <dc:description/>
  <cp:lastModifiedBy>T Dindar</cp:lastModifiedBy>
  <cp:revision>4</cp:revision>
  <dcterms:created xsi:type="dcterms:W3CDTF">2023-11-17T06:14:00Z</dcterms:created>
  <dcterms:modified xsi:type="dcterms:W3CDTF">2023-11-17T07:19:00Z</dcterms:modified>
</cp:coreProperties>
</file>