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AC199" w14:textId="163876CE" w:rsidR="00142AC5" w:rsidRPr="00142AC5" w:rsidRDefault="00142AC5" w:rsidP="00142AC5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000B1">
        <w:rPr>
          <w:rFonts w:ascii="Times New Roman" w:hAnsi="Times New Roman" w:cs="Times New Roman"/>
          <w:b/>
          <w:bCs/>
          <w:sz w:val="32"/>
          <w:szCs w:val="32"/>
        </w:rPr>
        <w:t>Incident Lifecycle Automation in ServiceNow</w:t>
      </w:r>
    </w:p>
    <w:p w14:paraId="0D1C2FC9" w14:textId="257652FF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2AC5">
        <w:rPr>
          <w:rFonts w:ascii="Times New Roman" w:hAnsi="Times New Roman" w:cs="Times New Roman"/>
          <w:b/>
          <w:bCs/>
          <w:sz w:val="28"/>
          <w:szCs w:val="28"/>
        </w:rPr>
        <w:t>2. Requirement Analysis</w:t>
      </w:r>
    </w:p>
    <w:p w14:paraId="0D61EC3E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42AC5">
        <w:rPr>
          <w:rFonts w:ascii="Times New Roman" w:hAnsi="Times New Roman" w:cs="Times New Roman"/>
          <w:b/>
          <w:bCs/>
          <w:sz w:val="28"/>
          <w:szCs w:val="28"/>
        </w:rPr>
        <w:t>2.1 Business Requirements</w:t>
      </w:r>
    </w:p>
    <w:p w14:paraId="00B0BF2C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The system should support the following business requirements: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8266"/>
      </w:tblGrid>
      <w:tr w:rsidR="00142AC5" w:rsidRPr="00142AC5" w14:paraId="1C828718" w14:textId="77777777" w:rsidTr="00142A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2BAC0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8E32154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42AC5" w:rsidRPr="00142AC5" w14:paraId="143248FA" w14:textId="77777777" w:rsidTr="00142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7158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Incident Creation</w:t>
            </w:r>
          </w:p>
        </w:tc>
        <w:tc>
          <w:tcPr>
            <w:tcW w:w="0" w:type="auto"/>
            <w:vAlign w:val="center"/>
            <w:hideMark/>
          </w:tcPr>
          <w:p w14:paraId="585A1DB3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Service Desk agents should be able to create incidents.</w:t>
            </w:r>
          </w:p>
        </w:tc>
      </w:tr>
      <w:tr w:rsidR="00142AC5" w:rsidRPr="00142AC5" w14:paraId="0C3B9CA5" w14:textId="77777777" w:rsidTr="00142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5657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1CB384D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Incidents should contain appropriate category, subcategory, urgency, service, and CI information.</w:t>
            </w:r>
          </w:p>
        </w:tc>
      </w:tr>
      <w:tr w:rsidR="00142AC5" w:rsidRPr="00142AC5" w14:paraId="6E80124F" w14:textId="77777777" w:rsidTr="00142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2208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Knowledge Integration</w:t>
            </w:r>
          </w:p>
        </w:tc>
        <w:tc>
          <w:tcPr>
            <w:tcW w:w="0" w:type="auto"/>
            <w:vAlign w:val="center"/>
            <w:hideMark/>
          </w:tcPr>
          <w:p w14:paraId="082780AD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Agents should be able to search and attach relevant Knowledge Articles.</w:t>
            </w:r>
          </w:p>
        </w:tc>
      </w:tr>
      <w:tr w:rsidR="00142AC5" w:rsidRPr="00142AC5" w14:paraId="379BFF2D" w14:textId="77777777" w:rsidTr="00142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5A02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5FC8DB90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Incidents should be assigned to appropriate support groups.</w:t>
            </w:r>
          </w:p>
        </w:tc>
      </w:tr>
      <w:tr w:rsidR="00142AC5" w:rsidRPr="00142AC5" w14:paraId="1E311AD7" w14:textId="77777777" w:rsidTr="00142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2F58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Escalation</w:t>
            </w:r>
          </w:p>
        </w:tc>
        <w:tc>
          <w:tcPr>
            <w:tcW w:w="0" w:type="auto"/>
            <w:vAlign w:val="center"/>
            <w:hideMark/>
          </w:tcPr>
          <w:p w14:paraId="6DBA468A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Level 2 teams should be able to investigate and resolve incidents.</w:t>
            </w:r>
          </w:p>
        </w:tc>
      </w:tr>
      <w:tr w:rsidR="00142AC5" w:rsidRPr="00142AC5" w14:paraId="5A781F1D" w14:textId="77777777" w:rsidTr="00142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6393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Change Integration</w:t>
            </w:r>
          </w:p>
        </w:tc>
        <w:tc>
          <w:tcPr>
            <w:tcW w:w="0" w:type="auto"/>
            <w:vAlign w:val="center"/>
            <w:hideMark/>
          </w:tcPr>
          <w:p w14:paraId="00FBE475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Emergency changes should be associated with incidents.</w:t>
            </w:r>
          </w:p>
        </w:tc>
      </w:tr>
      <w:tr w:rsidR="00142AC5" w:rsidRPr="00142AC5" w14:paraId="72D1B8AC" w14:textId="77777777" w:rsidTr="00142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87BB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Child Incidents</w:t>
            </w:r>
          </w:p>
        </w:tc>
        <w:tc>
          <w:tcPr>
            <w:tcW w:w="0" w:type="auto"/>
            <w:vAlign w:val="center"/>
            <w:hideMark/>
          </w:tcPr>
          <w:p w14:paraId="58BA0153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Related or recurring issues should be tracked through child incidents.</w:t>
            </w:r>
          </w:p>
        </w:tc>
      </w:tr>
      <w:tr w:rsidR="00142AC5" w:rsidRPr="00142AC5" w14:paraId="74759E3A" w14:textId="77777777" w:rsidTr="00142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6916C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7B25CEA6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Cause, resolution code, and resolution notes should be documented.</w:t>
            </w:r>
          </w:p>
        </w:tc>
      </w:tr>
      <w:tr w:rsidR="00142AC5" w:rsidRPr="00142AC5" w14:paraId="59E92434" w14:textId="77777777" w:rsidTr="00142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14E0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Knowledge Creation</w:t>
            </w:r>
          </w:p>
        </w:tc>
        <w:tc>
          <w:tcPr>
            <w:tcW w:w="0" w:type="auto"/>
            <w:vAlign w:val="center"/>
            <w:hideMark/>
          </w:tcPr>
          <w:p w14:paraId="51E1AE50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Resolved incidents should be converted into Knowledge Articles where appropriate.</w:t>
            </w:r>
          </w:p>
        </w:tc>
      </w:tr>
      <w:tr w:rsidR="00142AC5" w:rsidRPr="00142AC5" w14:paraId="21E9632D" w14:textId="77777777" w:rsidTr="00142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C35E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SLA Tracking</w:t>
            </w:r>
          </w:p>
        </w:tc>
        <w:tc>
          <w:tcPr>
            <w:tcW w:w="0" w:type="auto"/>
            <w:vAlign w:val="center"/>
            <w:hideMark/>
          </w:tcPr>
          <w:p w14:paraId="1739DD3E" w14:textId="77777777" w:rsidR="00142AC5" w:rsidRPr="00142AC5" w:rsidRDefault="00142AC5" w:rsidP="00142A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2AC5">
              <w:rPr>
                <w:rFonts w:ascii="Times New Roman" w:hAnsi="Times New Roman" w:cs="Times New Roman"/>
                <w:sz w:val="24"/>
                <w:szCs w:val="24"/>
              </w:rPr>
              <w:t>SLA information should be visible throughout the incident lifecycle.</w:t>
            </w:r>
          </w:p>
        </w:tc>
      </w:tr>
    </w:tbl>
    <w:p w14:paraId="56B2873E" w14:textId="77777777" w:rsid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8E6C0C" w14:textId="5C08BFCA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2.2 Functional Requirements</w:t>
      </w:r>
    </w:p>
    <w:p w14:paraId="1FD3D2C4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FR-01: Service Creation</w:t>
      </w:r>
    </w:p>
    <w:p w14:paraId="1C496AD8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The system should support creation of a service:</w:t>
      </w:r>
    </w:p>
    <w:p w14:paraId="47949871" w14:textId="77777777" w:rsidR="00142AC5" w:rsidRPr="00142AC5" w:rsidRDefault="00142AC5" w:rsidP="00142AC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Service:</w:t>
      </w:r>
      <w:r w:rsidRPr="00142AC5">
        <w:rPr>
          <w:rFonts w:ascii="Times New Roman" w:hAnsi="Times New Roman" w:cs="Times New Roman"/>
          <w:sz w:val="24"/>
          <w:szCs w:val="24"/>
        </w:rPr>
        <w:t xml:space="preserve"> Remote Access </w:t>
      </w:r>
    </w:p>
    <w:p w14:paraId="2AA8F4D4" w14:textId="77777777" w:rsidR="00142AC5" w:rsidRPr="00142AC5" w:rsidRDefault="00142AC5" w:rsidP="00142AC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Operational Status:</w:t>
      </w:r>
      <w:r w:rsidRPr="00142AC5">
        <w:rPr>
          <w:rFonts w:ascii="Times New Roman" w:hAnsi="Times New Roman" w:cs="Times New Roman"/>
          <w:sz w:val="24"/>
          <w:szCs w:val="24"/>
        </w:rPr>
        <w:t xml:space="preserve"> Operational </w:t>
      </w:r>
    </w:p>
    <w:p w14:paraId="2EC53153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FR-02: Service Offering Creation</w:t>
      </w:r>
    </w:p>
    <w:p w14:paraId="5E01FB7E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A service offering should be created under the Remote Access service:</w:t>
      </w:r>
    </w:p>
    <w:p w14:paraId="0D19EF69" w14:textId="77777777" w:rsidR="00142AC5" w:rsidRPr="00142AC5" w:rsidRDefault="00142AC5" w:rsidP="00142AC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Service Offering:</w:t>
      </w:r>
      <w:r w:rsidRPr="00142AC5">
        <w:rPr>
          <w:rFonts w:ascii="Times New Roman" w:hAnsi="Times New Roman" w:cs="Times New Roman"/>
          <w:sz w:val="24"/>
          <w:szCs w:val="24"/>
        </w:rPr>
        <w:t xml:space="preserve"> Corporate VPN </w:t>
      </w:r>
    </w:p>
    <w:p w14:paraId="3702526E" w14:textId="77777777" w:rsidR="00142AC5" w:rsidRPr="00142AC5" w:rsidRDefault="00142AC5" w:rsidP="00142AC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Parent Service:</w:t>
      </w:r>
      <w:r w:rsidRPr="00142AC5">
        <w:rPr>
          <w:rFonts w:ascii="Times New Roman" w:hAnsi="Times New Roman" w:cs="Times New Roman"/>
          <w:sz w:val="24"/>
          <w:szCs w:val="24"/>
        </w:rPr>
        <w:t xml:space="preserve"> Remote Access </w:t>
      </w:r>
    </w:p>
    <w:p w14:paraId="6F212425" w14:textId="77777777" w:rsidR="00142AC5" w:rsidRPr="00142AC5" w:rsidRDefault="00142AC5" w:rsidP="00142AC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Operational Status:</w:t>
      </w:r>
      <w:r w:rsidRPr="00142AC5">
        <w:rPr>
          <w:rFonts w:ascii="Times New Roman" w:hAnsi="Times New Roman" w:cs="Times New Roman"/>
          <w:sz w:val="24"/>
          <w:szCs w:val="24"/>
        </w:rPr>
        <w:t xml:space="preserve"> Operational </w:t>
      </w:r>
    </w:p>
    <w:p w14:paraId="657485A4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FR-03: Incident Creation</w:t>
      </w:r>
    </w:p>
    <w:p w14:paraId="4237DB7D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The Service Desk agent should be able to create an incident with:</w:t>
      </w:r>
    </w:p>
    <w:p w14:paraId="73EC2E5D" w14:textId="77777777" w:rsidR="00142AC5" w:rsidRPr="00142AC5" w:rsidRDefault="00142AC5" w:rsidP="00142AC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Short Description </w:t>
      </w:r>
    </w:p>
    <w:p w14:paraId="46BB8B76" w14:textId="77777777" w:rsidR="00142AC5" w:rsidRPr="00142AC5" w:rsidRDefault="00142AC5" w:rsidP="00142AC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Caller </w:t>
      </w:r>
    </w:p>
    <w:p w14:paraId="23E21A71" w14:textId="77777777" w:rsidR="00142AC5" w:rsidRPr="00142AC5" w:rsidRDefault="00142AC5" w:rsidP="00142AC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Assignment Group </w:t>
      </w:r>
    </w:p>
    <w:p w14:paraId="341D1C18" w14:textId="77777777" w:rsidR="00142AC5" w:rsidRPr="00142AC5" w:rsidRDefault="00142AC5" w:rsidP="00142AC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lastRenderedPageBreak/>
        <w:t xml:space="preserve">Description </w:t>
      </w:r>
    </w:p>
    <w:p w14:paraId="5BCBA3A7" w14:textId="77777777" w:rsidR="00142AC5" w:rsidRPr="00142AC5" w:rsidRDefault="00142AC5" w:rsidP="00142AC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Channel </w:t>
      </w:r>
    </w:p>
    <w:p w14:paraId="2E521CD4" w14:textId="77777777" w:rsidR="00142AC5" w:rsidRPr="00142AC5" w:rsidRDefault="00142AC5" w:rsidP="00142AC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Category </w:t>
      </w:r>
    </w:p>
    <w:p w14:paraId="1F28BEB8" w14:textId="77777777" w:rsidR="00142AC5" w:rsidRPr="00142AC5" w:rsidRDefault="00142AC5" w:rsidP="00142AC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Subcategory </w:t>
      </w:r>
    </w:p>
    <w:p w14:paraId="79295A2E" w14:textId="77777777" w:rsidR="00142AC5" w:rsidRPr="00142AC5" w:rsidRDefault="00142AC5" w:rsidP="00142AC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Urgency </w:t>
      </w:r>
    </w:p>
    <w:p w14:paraId="42757F89" w14:textId="77777777" w:rsidR="00142AC5" w:rsidRPr="00142AC5" w:rsidRDefault="00142AC5" w:rsidP="00142AC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Service </w:t>
      </w:r>
    </w:p>
    <w:p w14:paraId="30AA891B" w14:textId="77777777" w:rsidR="00142AC5" w:rsidRPr="00142AC5" w:rsidRDefault="00142AC5" w:rsidP="00142AC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Service Offering </w:t>
      </w:r>
    </w:p>
    <w:p w14:paraId="195A9E96" w14:textId="77777777" w:rsidR="00142AC5" w:rsidRPr="00142AC5" w:rsidRDefault="00142AC5" w:rsidP="00142AC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Configuration Item </w:t>
      </w:r>
    </w:p>
    <w:p w14:paraId="4482A8CC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FR-04: Incident Classification</w:t>
      </w:r>
    </w:p>
    <w:p w14:paraId="63927ED0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The incident should be classified appropriately.</w:t>
      </w:r>
    </w:p>
    <w:p w14:paraId="0617D033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Example:</w:t>
      </w:r>
    </w:p>
    <w:p w14:paraId="5A9AF7D0" w14:textId="77777777" w:rsidR="00142AC5" w:rsidRPr="00142AC5" w:rsidRDefault="00142AC5" w:rsidP="00142AC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Category:</w:t>
      </w:r>
      <w:r w:rsidRPr="00142AC5">
        <w:rPr>
          <w:rFonts w:ascii="Times New Roman" w:hAnsi="Times New Roman" w:cs="Times New Roman"/>
          <w:sz w:val="24"/>
          <w:szCs w:val="24"/>
        </w:rPr>
        <w:t xml:space="preserve"> Network </w:t>
      </w:r>
    </w:p>
    <w:p w14:paraId="0621C4C0" w14:textId="77777777" w:rsidR="00142AC5" w:rsidRPr="00142AC5" w:rsidRDefault="00142AC5" w:rsidP="00142AC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Subcategory:</w:t>
      </w:r>
      <w:r w:rsidRPr="00142AC5">
        <w:rPr>
          <w:rFonts w:ascii="Times New Roman" w:hAnsi="Times New Roman" w:cs="Times New Roman"/>
          <w:sz w:val="24"/>
          <w:szCs w:val="24"/>
        </w:rPr>
        <w:t xml:space="preserve"> VPN </w:t>
      </w:r>
    </w:p>
    <w:p w14:paraId="5885B996" w14:textId="77777777" w:rsidR="00142AC5" w:rsidRPr="00142AC5" w:rsidRDefault="00142AC5" w:rsidP="00142AC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Urgency:</w:t>
      </w:r>
      <w:r w:rsidRPr="00142AC5">
        <w:rPr>
          <w:rFonts w:ascii="Times New Roman" w:hAnsi="Times New Roman" w:cs="Times New Roman"/>
          <w:sz w:val="24"/>
          <w:szCs w:val="24"/>
        </w:rPr>
        <w:t xml:space="preserve"> 2 – Medium </w:t>
      </w:r>
    </w:p>
    <w:p w14:paraId="1D2DA668" w14:textId="77777777" w:rsidR="00142AC5" w:rsidRPr="00142AC5" w:rsidRDefault="00142AC5" w:rsidP="00142AC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Service:</w:t>
      </w:r>
      <w:r w:rsidRPr="00142AC5">
        <w:rPr>
          <w:rFonts w:ascii="Times New Roman" w:hAnsi="Times New Roman" w:cs="Times New Roman"/>
          <w:sz w:val="24"/>
          <w:szCs w:val="24"/>
        </w:rPr>
        <w:t xml:space="preserve"> Remote Access </w:t>
      </w:r>
    </w:p>
    <w:p w14:paraId="7B55A15E" w14:textId="77777777" w:rsidR="00142AC5" w:rsidRPr="00142AC5" w:rsidRDefault="00142AC5" w:rsidP="00142AC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Service Offering:</w:t>
      </w:r>
      <w:r w:rsidRPr="00142AC5">
        <w:rPr>
          <w:rFonts w:ascii="Times New Roman" w:hAnsi="Times New Roman" w:cs="Times New Roman"/>
          <w:sz w:val="24"/>
          <w:szCs w:val="24"/>
        </w:rPr>
        <w:t xml:space="preserve"> Corporate VPN </w:t>
      </w:r>
    </w:p>
    <w:p w14:paraId="1F1C9F31" w14:textId="77777777" w:rsidR="00142AC5" w:rsidRPr="00142AC5" w:rsidRDefault="00142AC5" w:rsidP="00142AC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Configuration Item:</w:t>
      </w:r>
      <w:r w:rsidRPr="00142AC5">
        <w:rPr>
          <w:rFonts w:ascii="Times New Roman" w:hAnsi="Times New Roman" w:cs="Times New Roman"/>
          <w:sz w:val="24"/>
          <w:szCs w:val="24"/>
        </w:rPr>
        <w:t xml:space="preserve"> ThinkStationS20 </w:t>
      </w:r>
    </w:p>
    <w:p w14:paraId="2813E103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FR-05: Knowledge Integration</w:t>
      </w:r>
    </w:p>
    <w:p w14:paraId="1DABEB23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Agent Assist should recommend relevant Knowledge Articles based on the incident description.</w:t>
      </w:r>
    </w:p>
    <w:p w14:paraId="67685649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The agent should be able to:</w:t>
      </w:r>
    </w:p>
    <w:p w14:paraId="28C30DAE" w14:textId="77777777" w:rsidR="00142AC5" w:rsidRPr="00142AC5" w:rsidRDefault="00142AC5" w:rsidP="00142AC5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View recommended articles. </w:t>
      </w:r>
    </w:p>
    <w:p w14:paraId="5DF099E9" w14:textId="77777777" w:rsidR="00142AC5" w:rsidRPr="00142AC5" w:rsidRDefault="00142AC5" w:rsidP="00142AC5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Open an article. </w:t>
      </w:r>
    </w:p>
    <w:p w14:paraId="724D6758" w14:textId="77777777" w:rsidR="00142AC5" w:rsidRPr="00142AC5" w:rsidRDefault="00142AC5" w:rsidP="00142AC5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Mark an article as Helpful. </w:t>
      </w:r>
    </w:p>
    <w:p w14:paraId="1E8283CC" w14:textId="77777777" w:rsidR="00142AC5" w:rsidRPr="00142AC5" w:rsidRDefault="00142AC5" w:rsidP="00142AC5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Attach the article to the incident. </w:t>
      </w:r>
    </w:p>
    <w:p w14:paraId="1006E116" w14:textId="77777777" w:rsidR="00142AC5" w:rsidRPr="00142AC5" w:rsidRDefault="00142AC5" w:rsidP="00142AC5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Add comments regarding the article. </w:t>
      </w:r>
    </w:p>
    <w:p w14:paraId="72F5B067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FR-06: Watch List and Work Notes</w:t>
      </w:r>
    </w:p>
    <w:p w14:paraId="567D4E16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The system should allow users to be added to:</w:t>
      </w:r>
    </w:p>
    <w:p w14:paraId="202986C6" w14:textId="77777777" w:rsidR="00142AC5" w:rsidRPr="00142AC5" w:rsidRDefault="00142AC5" w:rsidP="00142AC5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Watch List </w:t>
      </w:r>
    </w:p>
    <w:p w14:paraId="7424192B" w14:textId="77777777" w:rsidR="00142AC5" w:rsidRPr="00142AC5" w:rsidRDefault="00142AC5" w:rsidP="00142AC5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Work Notes List </w:t>
      </w:r>
    </w:p>
    <w:p w14:paraId="27E66C27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This allows stakeholders to monitor incident progress and updates.</w:t>
      </w:r>
    </w:p>
    <w:p w14:paraId="4DCFCC70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FR-07: Reassignment</w:t>
      </w:r>
    </w:p>
    <w:p w14:paraId="37E2CE56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The incident should be reassigned from the Service Desk to the appropriate Level 2 support group.</w:t>
      </w:r>
    </w:p>
    <w:p w14:paraId="1312976E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Example:</w:t>
      </w:r>
    </w:p>
    <w:p w14:paraId="4B4816CD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Service Desk → Network</w:t>
      </w:r>
    </w:p>
    <w:p w14:paraId="279F8706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FR-08: Investigation</w:t>
      </w:r>
    </w:p>
    <w:p w14:paraId="2E0BAEC6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lastRenderedPageBreak/>
        <w:t>The Level 2 Network team should be able to:</w:t>
      </w:r>
    </w:p>
    <w:p w14:paraId="113CA13F" w14:textId="77777777" w:rsidR="00142AC5" w:rsidRPr="00142AC5" w:rsidRDefault="00142AC5" w:rsidP="00142AC5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View incident details. </w:t>
      </w:r>
    </w:p>
    <w:p w14:paraId="5E02B405" w14:textId="77777777" w:rsidR="00142AC5" w:rsidRPr="00142AC5" w:rsidRDefault="00142AC5" w:rsidP="00142AC5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View Knowledge Articles. </w:t>
      </w:r>
    </w:p>
    <w:p w14:paraId="28C0FE42" w14:textId="77777777" w:rsidR="00142AC5" w:rsidRPr="00142AC5" w:rsidRDefault="00142AC5" w:rsidP="00142AC5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Review activity. </w:t>
      </w:r>
    </w:p>
    <w:p w14:paraId="0EE6E6AC" w14:textId="77777777" w:rsidR="00142AC5" w:rsidRPr="00142AC5" w:rsidRDefault="00142AC5" w:rsidP="00142AC5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View SLA information. </w:t>
      </w:r>
    </w:p>
    <w:p w14:paraId="4B2C0CE8" w14:textId="77777777" w:rsidR="00142AC5" w:rsidRPr="00142AC5" w:rsidRDefault="00142AC5" w:rsidP="00142AC5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Take ownership of the incident. </w:t>
      </w:r>
    </w:p>
    <w:p w14:paraId="73F7F180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FR-09: Change Integration</w:t>
      </w:r>
    </w:p>
    <w:p w14:paraId="09F8B7CF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When a change is required to resolve the incident, the incident should support creation and tracking of an emergency change request.</w:t>
      </w:r>
    </w:p>
    <w:p w14:paraId="25B040DD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The incident can be placed in:</w:t>
      </w:r>
    </w:p>
    <w:p w14:paraId="75B52EC1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On Hold → Awaiting Change</w:t>
      </w:r>
    </w:p>
    <w:p w14:paraId="42CFA576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FR-10: Child Incident</w:t>
      </w:r>
    </w:p>
    <w:p w14:paraId="330B89BE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The system should allow creation of child incidents for recurring or related issues.</w:t>
      </w:r>
    </w:p>
    <w:p w14:paraId="5CB00AC0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The child incident should be linked to the parent incident.</w:t>
      </w:r>
    </w:p>
    <w:p w14:paraId="68994196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FR-11: Cause Documentation</w:t>
      </w:r>
    </w:p>
    <w:p w14:paraId="5A760F87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The probable cause of the incident should be documented.</w:t>
      </w:r>
    </w:p>
    <w:p w14:paraId="7E3E876E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Example:</w:t>
      </w:r>
    </w:p>
    <w:p w14:paraId="3FDE7B8D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PowerEdge service was suspended and required restart.</w:t>
      </w:r>
    </w:p>
    <w:p w14:paraId="55369BF9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FR-12: Resolution Documentation</w:t>
      </w:r>
    </w:p>
    <w:p w14:paraId="2B0A91CD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The system should record:</w:t>
      </w:r>
    </w:p>
    <w:p w14:paraId="4F881FFE" w14:textId="77777777" w:rsidR="00142AC5" w:rsidRPr="00142AC5" w:rsidRDefault="00142AC5" w:rsidP="00142AC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Resolution Code </w:t>
      </w:r>
    </w:p>
    <w:p w14:paraId="344027CB" w14:textId="77777777" w:rsidR="00142AC5" w:rsidRPr="00142AC5" w:rsidRDefault="00142AC5" w:rsidP="00142AC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Resolution Notes </w:t>
      </w:r>
    </w:p>
    <w:p w14:paraId="1C436C64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Example:</w:t>
      </w:r>
    </w:p>
    <w:p w14:paraId="61A20368" w14:textId="77777777" w:rsidR="00142AC5" w:rsidRPr="00142AC5" w:rsidRDefault="00142AC5" w:rsidP="00142AC5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Resolution Code:</w:t>
      </w:r>
      <w:r w:rsidRPr="00142AC5">
        <w:rPr>
          <w:rFonts w:ascii="Times New Roman" w:hAnsi="Times New Roman" w:cs="Times New Roman"/>
          <w:sz w:val="24"/>
          <w:szCs w:val="24"/>
        </w:rPr>
        <w:t xml:space="preserve"> Workaround provided </w:t>
      </w:r>
    </w:p>
    <w:p w14:paraId="1F6986C6" w14:textId="77777777" w:rsidR="00142AC5" w:rsidRPr="00142AC5" w:rsidRDefault="00142AC5" w:rsidP="00142AC5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Resolution Notes:</w:t>
      </w:r>
      <w:r w:rsidRPr="00142AC5">
        <w:rPr>
          <w:rFonts w:ascii="Times New Roman" w:hAnsi="Times New Roman" w:cs="Times New Roman"/>
          <w:sz w:val="24"/>
          <w:szCs w:val="24"/>
        </w:rPr>
        <w:t xml:space="preserve"> Restarted VPN-SRV-02 service as per emergency change request. </w:t>
      </w:r>
    </w:p>
    <w:p w14:paraId="2E64132D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FR-13: Knowledge Article Creation</w:t>
      </w:r>
    </w:p>
    <w:p w14:paraId="5040767F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After resolving the incident, the solution should be reusable by creating a Knowledge Article.</w:t>
      </w:r>
    </w:p>
    <w:p w14:paraId="540EB51C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Requirements:</w:t>
      </w:r>
    </w:p>
    <w:p w14:paraId="5346DE3E" w14:textId="77777777" w:rsidR="00142AC5" w:rsidRPr="00142AC5" w:rsidRDefault="00142AC5" w:rsidP="00142AC5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Knowledge Base: IT </w:t>
      </w:r>
    </w:p>
    <w:p w14:paraId="60C8E004" w14:textId="77777777" w:rsidR="00142AC5" w:rsidRPr="00142AC5" w:rsidRDefault="00142AC5" w:rsidP="00142AC5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Template: Standard </w:t>
      </w:r>
    </w:p>
    <w:p w14:paraId="1546DE16" w14:textId="77777777" w:rsidR="00142AC5" w:rsidRPr="00142AC5" w:rsidRDefault="00142AC5" w:rsidP="00142AC5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 xml:space="preserve">Article should contain relevant incident resolution information. </w:t>
      </w:r>
    </w:p>
    <w:p w14:paraId="5AC2A34B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2AC5">
        <w:rPr>
          <w:rFonts w:ascii="Times New Roman" w:hAnsi="Times New Roman" w:cs="Times New Roman"/>
          <w:b/>
          <w:bCs/>
          <w:sz w:val="24"/>
          <w:szCs w:val="24"/>
        </w:rPr>
        <w:t>FR-14: SLA Tracking</w:t>
      </w:r>
    </w:p>
    <w:p w14:paraId="77FF6203" w14:textId="77777777" w:rsidR="00142AC5" w:rsidRPr="00142AC5" w:rsidRDefault="00142AC5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2AC5">
        <w:rPr>
          <w:rFonts w:ascii="Times New Roman" w:hAnsi="Times New Roman" w:cs="Times New Roman"/>
          <w:sz w:val="24"/>
          <w:szCs w:val="24"/>
        </w:rPr>
        <w:t>The system should provide visibility into applicable SLAs through the incident's related records.</w:t>
      </w:r>
    </w:p>
    <w:p w14:paraId="76EAA097" w14:textId="77777777" w:rsidR="00A77547" w:rsidRPr="00142AC5" w:rsidRDefault="00A77547" w:rsidP="00142A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A77547" w:rsidRPr="00142AC5" w:rsidSect="00142A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38C9"/>
    <w:multiLevelType w:val="multilevel"/>
    <w:tmpl w:val="7AD8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92BF0"/>
    <w:multiLevelType w:val="multilevel"/>
    <w:tmpl w:val="82FE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67234"/>
    <w:multiLevelType w:val="multilevel"/>
    <w:tmpl w:val="06FE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A64EE"/>
    <w:multiLevelType w:val="multilevel"/>
    <w:tmpl w:val="BAEC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255ED"/>
    <w:multiLevelType w:val="multilevel"/>
    <w:tmpl w:val="7F8A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9473E"/>
    <w:multiLevelType w:val="multilevel"/>
    <w:tmpl w:val="9094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E33E2"/>
    <w:multiLevelType w:val="multilevel"/>
    <w:tmpl w:val="3B64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32A46"/>
    <w:multiLevelType w:val="multilevel"/>
    <w:tmpl w:val="F946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33412"/>
    <w:multiLevelType w:val="multilevel"/>
    <w:tmpl w:val="9A5A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F193C"/>
    <w:multiLevelType w:val="multilevel"/>
    <w:tmpl w:val="8A5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100264">
    <w:abstractNumId w:val="2"/>
  </w:num>
  <w:num w:numId="2" w16cid:durableId="835002227">
    <w:abstractNumId w:val="9"/>
  </w:num>
  <w:num w:numId="3" w16cid:durableId="522943528">
    <w:abstractNumId w:val="5"/>
  </w:num>
  <w:num w:numId="4" w16cid:durableId="1229922800">
    <w:abstractNumId w:val="8"/>
  </w:num>
  <w:num w:numId="5" w16cid:durableId="503202690">
    <w:abstractNumId w:val="3"/>
  </w:num>
  <w:num w:numId="6" w16cid:durableId="1835292185">
    <w:abstractNumId w:val="0"/>
  </w:num>
  <w:num w:numId="7" w16cid:durableId="1032733285">
    <w:abstractNumId w:val="4"/>
  </w:num>
  <w:num w:numId="8" w16cid:durableId="229316506">
    <w:abstractNumId w:val="7"/>
  </w:num>
  <w:num w:numId="9" w16cid:durableId="244193636">
    <w:abstractNumId w:val="1"/>
  </w:num>
  <w:num w:numId="10" w16cid:durableId="16078050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C5"/>
    <w:rsid w:val="00142AC5"/>
    <w:rsid w:val="00516F45"/>
    <w:rsid w:val="00522D8A"/>
    <w:rsid w:val="00A77547"/>
    <w:rsid w:val="00DF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A4E3B"/>
  <w15:chartTrackingRefBased/>
  <w15:docId w15:val="{A6BA4AD5-B465-4A18-9855-DACEA58B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2026-09-04T17:14:00Z</dcterms:created>
  <dcterms:modified xsi:type="dcterms:W3CDTF">2026-09-04T17:18:00Z</dcterms:modified>
</cp:coreProperties>
</file>