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729F0B" wp14:paraId="755BD1DF" wp14:textId="0988DAD4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following terms are 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referential actions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with 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 constraints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SQL. They define what happens to child-table rows when a related parent-table row is 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deleted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or updated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729F0B" wp14:paraId="3CF5AD7E" wp14:textId="3ED23D2D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2729F0B" wp14:paraId="11BDDAEE" wp14:textId="3EFF7FD3">
      <w:pPr>
        <w:pStyle w:val="Heading2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1. CASCADE</w:t>
      </w:r>
    </w:p>
    <w:p xmlns:wp14="http://schemas.microsoft.com/office/word/2010/wordml" w:rsidP="52729F0B" wp14:paraId="3E830E17" wp14:textId="49082773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applies the same action to child rows.</w:t>
      </w:r>
    </w:p>
    <w:p xmlns:wp14="http://schemas.microsoft.com/office/word/2010/wordml" w:rsidP="52729F0B" wp14:paraId="3C9DE907" wp14:textId="1B3673FB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parent row is 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deleted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related child rows are deleted</w:t>
      </w:r>
    </w:p>
    <w:p xmlns:wp14="http://schemas.microsoft.com/office/word/2010/wordml" w:rsidP="52729F0B" wp14:paraId="62FB13DA" wp14:textId="47E1F6DA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parent key is 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updated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child keys are updated</w:t>
      </w:r>
    </w:p>
    <w:p xmlns:wp14="http://schemas.microsoft.com/office/word/2010/wordml" w:rsidP="52729F0B" wp14:paraId="594D98A8" wp14:textId="4B66591F">
      <w:p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Example:</w:t>
      </w:r>
    </w:p>
    <w:p xmlns:wp14="http://schemas.microsoft.com/office/word/2010/wordml" w:rsidP="52729F0B" wp14:paraId="441C3F97" wp14:textId="719DE83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729F0B" w:rsidR="15BD8569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ON DELETE CASCADE</w:t>
      </w:r>
    </w:p>
    <w:p xmlns:wp14="http://schemas.microsoft.com/office/word/2010/wordml" w:rsidP="52729F0B" wp14:paraId="4AC0E2B9" wp14:textId="78C92C5F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Useful when child data should not exist without the parent.</w:t>
      </w:r>
    </w:p>
    <w:p xmlns:wp14="http://schemas.microsoft.com/office/word/2010/wordml" w:rsidP="52729F0B" wp14:paraId="6B5F2FCF" wp14:textId="4FC40AFE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2729F0B" wp14:paraId="55E13F8A" wp14:textId="08571F73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2. SET NULL</w:t>
      </w:r>
    </w:p>
    <w:p xmlns:wp14="http://schemas.microsoft.com/office/word/2010/wordml" w:rsidP="52729F0B" wp14:paraId="3BFAAF2E" wp14:textId="2C9669CF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 the foreign key in the child table to </w:t>
      </w:r>
      <w:r w:rsidRPr="52729F0B" w:rsidR="15BD8569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729F0B" wp14:paraId="5744C4EA" wp14:textId="620F6CF6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Parent 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deleted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/updated → child FK becomes </w:t>
      </w:r>
      <w:r w:rsidRPr="52729F0B" w:rsidR="15BD8569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xmlns:wp14="http://schemas.microsoft.com/office/word/2010/wordml" w:rsidP="52729F0B" wp14:paraId="7E62E6F5" wp14:textId="20C4F42A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Foreign key column 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 allow NULL</w:t>
      </w:r>
    </w:p>
    <w:p xmlns:wp14="http://schemas.microsoft.com/office/word/2010/wordml" w:rsidP="52729F0B" wp14:paraId="64BE0541" wp14:textId="74ADA5A8">
      <w:p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Example</w:t>
      </w:r>
      <w:r w:rsidRPr="52729F0B" w:rsidR="15BD8569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:</w:t>
      </w:r>
    </w:p>
    <w:p xmlns:wp14="http://schemas.microsoft.com/office/word/2010/wordml" w:rsidP="52729F0B" wp14:paraId="5CC9E37B" wp14:textId="68D1CF8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729F0B" w:rsidR="15BD8569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ON DELETE SET NULL</w:t>
      </w:r>
    </w:p>
    <w:p xmlns:wp14="http://schemas.microsoft.com/office/word/2010/wordml" w:rsidP="52729F0B" wp14:paraId="04BED40A" wp14:textId="6A63DA18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Useful when child data can exist independently.</w:t>
      </w:r>
    </w:p>
    <w:p xmlns:wp14="http://schemas.microsoft.com/office/word/2010/wordml" w:rsidP="52729F0B" wp14:paraId="56799053" wp14:textId="03FADB6A">
      <w:pPr>
        <w:spacing w:line="240" w:lineRule="auto"/>
        <w:rPr>
          <w:sz w:val="24"/>
          <w:szCs w:val="24"/>
        </w:rPr>
      </w:pPr>
    </w:p>
    <w:p xmlns:wp14="http://schemas.microsoft.com/office/word/2010/wordml" w:rsidP="52729F0B" wp14:paraId="7BBCA81D" wp14:textId="47078A15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3. SET DEFAULT</w:t>
      </w:r>
    </w:p>
    <w:p xmlns:wp14="http://schemas.microsoft.com/office/word/2010/wordml" w:rsidP="52729F0B" wp14:paraId="476EF7B8" wp14:textId="1508BA9B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 the foreign key to its </w:t>
      </w: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 value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729F0B" wp14:paraId="00246AA3" wp14:textId="06DEA224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Parent 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deleted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/updated → child FK = default value</w:t>
      </w:r>
    </w:p>
    <w:p xmlns:wp14="http://schemas.microsoft.com/office/word/2010/wordml" w:rsidP="52729F0B" wp14:paraId="39158B25" wp14:textId="592C891C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Column must have a </w:t>
      </w:r>
      <w:r w:rsidRPr="52729F0B" w:rsidR="15BD8569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defined</w:t>
      </w:r>
    </w:p>
    <w:p xmlns:wp14="http://schemas.microsoft.com/office/word/2010/wordml" w:rsidP="52729F0B" wp14:paraId="216EC87E" wp14:textId="06E062B5">
      <w:p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Example:</w:t>
      </w:r>
    </w:p>
    <w:p xmlns:wp14="http://schemas.microsoft.com/office/word/2010/wordml" w:rsidP="52729F0B" wp14:paraId="49B9FF66" wp14:textId="01E71B3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729F0B" w:rsidR="15BD8569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ON DELETE SET DEFAULT</w:t>
      </w:r>
    </w:p>
    <w:p xmlns:wp14="http://schemas.microsoft.com/office/word/2010/wordml" w:rsidP="52729F0B" wp14:paraId="65EF0562" wp14:textId="5F8AD041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Useful when you want a fallback parent record (e.g., “Unknown”).</w:t>
      </w:r>
    </w:p>
    <w:p xmlns:wp14="http://schemas.microsoft.com/office/word/2010/wordml" w:rsidP="52729F0B" wp14:paraId="48DA958E" wp14:textId="05D840BF">
      <w:pPr>
        <w:spacing w:line="240" w:lineRule="auto"/>
        <w:rPr>
          <w:sz w:val="24"/>
          <w:szCs w:val="24"/>
        </w:rPr>
      </w:pPr>
    </w:p>
    <w:p xmlns:wp14="http://schemas.microsoft.com/office/word/2010/wordml" w:rsidP="52729F0B" wp14:paraId="30C6AFF0" wp14:textId="4568BBC0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4. NO ACTION</w:t>
      </w:r>
    </w:p>
    <w:p xmlns:wp14="http://schemas.microsoft.com/office/word/2010/wordml" w:rsidP="52729F0B" wp14:paraId="3622B3AA" wp14:textId="4EC5D411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Prevents the action if related child rows exist.</w:t>
      </w:r>
    </w:p>
    <w:p xmlns:wp14="http://schemas.microsoft.com/office/word/2010/wordml" w:rsidP="52729F0B" wp14:paraId="537194A6" wp14:textId="469084BD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Parent cannot be 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deleted</w:t>
      </w: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/updated if children reference it</w:t>
      </w:r>
    </w:p>
    <w:p xmlns:wp14="http://schemas.microsoft.com/office/word/2010/wordml" w:rsidP="52729F0B" wp14:paraId="166DB836" wp14:textId="43CBEE0E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Checked at the end of the statement</w:t>
      </w:r>
    </w:p>
    <w:p xmlns:wp14="http://schemas.microsoft.com/office/word/2010/wordml" w:rsidP="52729F0B" wp14:paraId="138726DB" wp14:textId="194EA66C">
      <w:p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Example:</w:t>
      </w:r>
    </w:p>
    <w:p xmlns:wp14="http://schemas.microsoft.com/office/word/2010/wordml" w:rsidP="52729F0B" wp14:paraId="40166A74" wp14:textId="057104E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729F0B" w:rsidR="15BD8569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ON DELETE NO ACTION</w:t>
      </w:r>
    </w:p>
    <w:p xmlns:wp14="http://schemas.microsoft.com/office/word/2010/wordml" w:rsidP="52729F0B" wp14:paraId="7ECF09F5" wp14:textId="115C3E49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noProof w:val="0"/>
          <w:sz w:val="24"/>
          <w:szCs w:val="24"/>
          <w:lang w:val="en-US"/>
        </w:rPr>
        <w:t>Enforces strict referential integrity.</w:t>
      </w:r>
    </w:p>
    <w:p xmlns:wp14="http://schemas.microsoft.com/office/word/2010/wordml" w:rsidP="52729F0B" wp14:paraId="4A9EF125" wp14:textId="6CEAEF67">
      <w:pPr>
        <w:pStyle w:val="Heading2"/>
        <w:spacing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</w:p>
    <w:p xmlns:wp14="http://schemas.microsoft.com/office/word/2010/wordml" w:rsidP="52729F0B" wp14:paraId="25BCF578" wp14:textId="132FD5C8">
      <w:pPr>
        <w:pStyle w:val="Heading2"/>
        <w:numPr>
          <w:ilvl w:val="0"/>
          <w:numId w:val="9"/>
        </w:numPr>
        <w:spacing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  <w:r w:rsidRPr="52729F0B" w:rsidR="15BD8569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Comparison Table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836"/>
        <w:gridCol w:w="3261"/>
      </w:tblGrid>
      <w:tr w:rsidR="52729F0B" w:rsidTr="52729F0B" w14:paraId="356AC4C5">
        <w:trPr>
          <w:trHeight w:val="300"/>
        </w:trPr>
        <w:tc>
          <w:tcPr>
            <w:tcW w:w="1836" w:type="dxa"/>
            <w:tcMar/>
          </w:tcPr>
          <w:p w:rsidR="52729F0B" w:rsidP="52729F0B" w:rsidRDefault="52729F0B" w14:paraId="140626E7" w14:textId="4196050A">
            <w:pPr>
              <w:spacing w:before="0" w:beforeAutospacing="off" w:after="0" w:afterAutospacing="off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RPr="52729F0B" w:rsidR="52729F0B">
              <w:rPr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3261" w:type="dxa"/>
            <w:tcMar/>
          </w:tcPr>
          <w:p w:rsidR="52729F0B" w:rsidP="52729F0B" w:rsidRDefault="52729F0B" w14:paraId="1B90E3FA" w14:textId="0784F0D4">
            <w:pPr>
              <w:spacing w:before="0" w:beforeAutospacing="off" w:after="0" w:afterAutospacing="off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RPr="52729F0B" w:rsidR="52729F0B">
              <w:rPr>
                <w:b w:val="1"/>
                <w:bCs w:val="1"/>
                <w:sz w:val="24"/>
                <w:szCs w:val="24"/>
              </w:rPr>
              <w:t>What Happens to Child Row</w:t>
            </w:r>
          </w:p>
        </w:tc>
      </w:tr>
      <w:tr w:rsidR="52729F0B" w:rsidTr="52729F0B" w14:paraId="38648E0D">
        <w:trPr>
          <w:trHeight w:val="300"/>
        </w:trPr>
        <w:tc>
          <w:tcPr>
            <w:tcW w:w="1836" w:type="dxa"/>
            <w:tcMar/>
          </w:tcPr>
          <w:p w:rsidR="52729F0B" w:rsidP="52729F0B" w:rsidRDefault="52729F0B" w14:paraId="307B7374" w14:textId="3C1BD732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CASCADE</w:t>
            </w:r>
          </w:p>
        </w:tc>
        <w:tc>
          <w:tcPr>
            <w:tcW w:w="3261" w:type="dxa"/>
            <w:tcMar/>
          </w:tcPr>
          <w:p w:rsidR="52729F0B" w:rsidP="52729F0B" w:rsidRDefault="52729F0B" w14:paraId="2614ED22" w14:textId="57F6B72E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Deleted / Updated</w:t>
            </w:r>
          </w:p>
        </w:tc>
      </w:tr>
      <w:tr w:rsidR="52729F0B" w:rsidTr="52729F0B" w14:paraId="4C5E7F83">
        <w:trPr>
          <w:trHeight w:val="300"/>
        </w:trPr>
        <w:tc>
          <w:tcPr>
            <w:tcW w:w="1836" w:type="dxa"/>
            <w:tcMar/>
          </w:tcPr>
          <w:p w:rsidR="52729F0B" w:rsidP="52729F0B" w:rsidRDefault="52729F0B" w14:paraId="4844DCAF" w14:textId="225DE56F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SET NULL</w:t>
            </w:r>
          </w:p>
        </w:tc>
        <w:tc>
          <w:tcPr>
            <w:tcW w:w="3261" w:type="dxa"/>
            <w:tcMar/>
          </w:tcPr>
          <w:p w:rsidR="52729F0B" w:rsidP="52729F0B" w:rsidRDefault="52729F0B" w14:paraId="57CB4FBE" w14:textId="0313C931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FK becomes NULL</w:t>
            </w:r>
          </w:p>
        </w:tc>
      </w:tr>
      <w:tr w:rsidR="52729F0B" w:rsidTr="52729F0B" w14:paraId="0C2F1BF1">
        <w:trPr>
          <w:trHeight w:val="300"/>
        </w:trPr>
        <w:tc>
          <w:tcPr>
            <w:tcW w:w="1836" w:type="dxa"/>
            <w:tcMar/>
          </w:tcPr>
          <w:p w:rsidR="52729F0B" w:rsidP="52729F0B" w:rsidRDefault="52729F0B" w14:paraId="34BFBAD2" w14:textId="7DAF754C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SET DEFAULT</w:t>
            </w:r>
          </w:p>
        </w:tc>
        <w:tc>
          <w:tcPr>
            <w:tcW w:w="3261" w:type="dxa"/>
            <w:tcMar/>
          </w:tcPr>
          <w:p w:rsidR="52729F0B" w:rsidP="52729F0B" w:rsidRDefault="52729F0B" w14:paraId="049D7465" w14:textId="46C6B81A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FK becomes default value</w:t>
            </w:r>
          </w:p>
        </w:tc>
      </w:tr>
      <w:tr w:rsidR="52729F0B" w:rsidTr="52729F0B" w14:paraId="2678B6CC">
        <w:trPr>
          <w:trHeight w:val="300"/>
        </w:trPr>
        <w:tc>
          <w:tcPr>
            <w:tcW w:w="1836" w:type="dxa"/>
            <w:tcMar/>
          </w:tcPr>
          <w:p w:rsidR="52729F0B" w:rsidP="52729F0B" w:rsidRDefault="52729F0B" w14:paraId="3E52D107" w14:textId="1C3C91A6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NO ACTION</w:t>
            </w:r>
          </w:p>
        </w:tc>
        <w:tc>
          <w:tcPr>
            <w:tcW w:w="3261" w:type="dxa"/>
            <w:tcMar/>
          </w:tcPr>
          <w:p w:rsidR="52729F0B" w:rsidP="52729F0B" w:rsidRDefault="52729F0B" w14:paraId="6975B040" w14:textId="5C276BEE">
            <w:pPr>
              <w:spacing w:before="0" w:beforeAutospacing="off" w:after="0" w:afterAutospacing="off" w:line="240" w:lineRule="auto"/>
              <w:rPr>
                <w:sz w:val="24"/>
                <w:szCs w:val="24"/>
              </w:rPr>
            </w:pPr>
            <w:r w:rsidRPr="52729F0B" w:rsidR="52729F0B">
              <w:rPr>
                <w:sz w:val="24"/>
                <w:szCs w:val="24"/>
              </w:rPr>
              <w:t>Operation is blocked</w:t>
            </w:r>
          </w:p>
        </w:tc>
      </w:tr>
    </w:tbl>
    <w:p xmlns:wp14="http://schemas.microsoft.com/office/word/2010/wordml" w:rsidP="52729F0B" wp14:paraId="2C078E63" wp14:textId="2B9D53A8">
      <w:pPr>
        <w:spacing w:line="240" w:lineRule="auto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92cd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20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111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25b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db3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15e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bea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a80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054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F39E6B"/>
    <w:rsid w:val="15BD8569"/>
    <w:rsid w:val="1C286513"/>
    <w:rsid w:val="1CF39E6B"/>
    <w:rsid w:val="3243F38E"/>
    <w:rsid w:val="32D587AB"/>
    <w:rsid w:val="41CF9573"/>
    <w:rsid w:val="41CF9573"/>
    <w:rsid w:val="46662C30"/>
    <w:rsid w:val="4F9566A0"/>
    <w:rsid w:val="52729F0B"/>
    <w:rsid w:val="54C8E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9E6B"/>
  <w15:chartTrackingRefBased/>
  <w15:docId w15:val="{C85FDABB-104D-4D84-8F2C-96B542907B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2729F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729F0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4fd289880494c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2025-12-29T06:58:12.1860694Z</dcterms:created>
  <dcterms:modified xsi:type="dcterms:W3CDTF">2025-12-29T07:03:32.9841080Z</dcterms:modified>
  <dc:creator>Fathiya Al-Fahdi</dc:creator>
  <lastModifiedBy>Fathiya Al-Fahdi</lastModifiedBy>
</coreProperties>
</file>