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4A" w:rsidRDefault="00825312">
      <w:pPr>
        <w:pStyle w:val="normal0"/>
        <w:jc w:val="center"/>
        <w:rPr>
          <w:sz w:val="28"/>
          <w:szCs w:val="28"/>
        </w:rPr>
      </w:pPr>
      <w:r>
        <w:rPr>
          <w:b/>
          <w:sz w:val="28"/>
          <w:szCs w:val="28"/>
        </w:rPr>
        <w:t xml:space="preserve">CS224 – </w:t>
      </w:r>
      <w:r>
        <w:rPr>
          <w:b/>
          <w:sz w:val="28"/>
          <w:szCs w:val="28"/>
        </w:rPr>
        <w:t xml:space="preserve">Spring </w:t>
      </w:r>
      <w:r>
        <w:rPr>
          <w:b/>
          <w:sz w:val="28"/>
          <w:szCs w:val="28"/>
        </w:rPr>
        <w:t>201</w:t>
      </w:r>
      <w:r>
        <w:rPr>
          <w:b/>
          <w:sz w:val="28"/>
          <w:szCs w:val="28"/>
        </w:rPr>
        <w:t>9</w:t>
      </w:r>
      <w:r>
        <w:rPr>
          <w:b/>
          <w:sz w:val="28"/>
          <w:szCs w:val="28"/>
        </w:rPr>
        <w:t xml:space="preserve"> - Lab #5</w:t>
      </w:r>
      <w:r w:rsidR="00CF7FA8">
        <w:rPr>
          <w:b/>
          <w:sz w:val="28"/>
          <w:szCs w:val="28"/>
        </w:rPr>
        <w:t xml:space="preserve"> </w:t>
      </w:r>
      <w:r w:rsidR="00CD5C6E">
        <w:rPr>
          <w:b/>
          <w:sz w:val="16"/>
          <w:szCs w:val="16"/>
          <w:lang w:val="en-US"/>
        </w:rPr>
        <w:t>(Version 2</w:t>
      </w:r>
      <w:r w:rsidR="00CF7FA8" w:rsidRPr="0079683F">
        <w:rPr>
          <w:b/>
          <w:sz w:val="16"/>
          <w:szCs w:val="16"/>
          <w:lang w:val="en-US"/>
        </w:rPr>
        <w:t xml:space="preserve">: </w:t>
      </w:r>
      <w:r w:rsidR="00CF7FA8">
        <w:rPr>
          <w:b/>
          <w:sz w:val="16"/>
          <w:szCs w:val="16"/>
          <w:lang w:val="en-US"/>
        </w:rPr>
        <w:t>April 8</w:t>
      </w:r>
      <w:r w:rsidR="00CF7FA8" w:rsidRPr="0079683F">
        <w:rPr>
          <w:b/>
          <w:sz w:val="16"/>
          <w:szCs w:val="16"/>
          <w:lang w:val="en-US"/>
        </w:rPr>
        <w:t xml:space="preserve">, </w:t>
      </w:r>
      <w:r w:rsidR="00CD5C6E">
        <w:rPr>
          <w:b/>
          <w:sz w:val="16"/>
          <w:szCs w:val="16"/>
          <w:lang w:val="en-US"/>
        </w:rPr>
        <w:t>5</w:t>
      </w:r>
      <w:r w:rsidR="00CF7FA8" w:rsidRPr="0079683F">
        <w:rPr>
          <w:b/>
          <w:sz w:val="16"/>
          <w:szCs w:val="16"/>
          <w:lang w:val="en-US"/>
        </w:rPr>
        <w:t>:</w:t>
      </w:r>
      <w:r w:rsidR="00CD5C6E">
        <w:rPr>
          <w:b/>
          <w:sz w:val="16"/>
          <w:szCs w:val="16"/>
          <w:lang w:val="en-US"/>
        </w:rPr>
        <w:t>22</w:t>
      </w:r>
      <w:r w:rsidR="00CF7FA8">
        <w:rPr>
          <w:b/>
          <w:sz w:val="16"/>
          <w:szCs w:val="16"/>
          <w:lang w:val="en-US"/>
        </w:rPr>
        <w:t xml:space="preserve"> p</w:t>
      </w:r>
      <w:r w:rsidR="00CF7FA8" w:rsidRPr="0079683F">
        <w:rPr>
          <w:b/>
          <w:sz w:val="16"/>
          <w:szCs w:val="16"/>
          <w:lang w:val="en-US"/>
        </w:rPr>
        <w:t>m)</w:t>
      </w:r>
    </w:p>
    <w:p w:rsidR="007D544A" w:rsidRDefault="00825312">
      <w:pPr>
        <w:pStyle w:val="normal0"/>
        <w:pBdr>
          <w:top w:val="nil"/>
          <w:left w:val="nil"/>
          <w:bottom w:val="nil"/>
          <w:right w:val="nil"/>
          <w:between w:val="nil"/>
        </w:pBdr>
        <w:ind w:left="720" w:hanging="720"/>
        <w:jc w:val="center"/>
        <w:rPr>
          <w:color w:val="000000"/>
          <w:sz w:val="28"/>
          <w:szCs w:val="28"/>
        </w:rPr>
      </w:pPr>
      <w:r>
        <w:rPr>
          <w:b/>
          <w:color w:val="000000"/>
          <w:sz w:val="32"/>
          <w:szCs w:val="32"/>
        </w:rPr>
        <w:t>Implementing the MIPS Processor with Pipelined Microarchitecture</w:t>
      </w:r>
    </w:p>
    <w:p w:rsidR="00CF7FA8" w:rsidRDefault="00CF7FA8" w:rsidP="00CF7FA8">
      <w:pPr>
        <w:spacing w:after="0"/>
        <w:rPr>
          <w:sz w:val="24"/>
          <w:szCs w:val="24"/>
          <w:lang w:val="en-US"/>
        </w:rPr>
      </w:pPr>
      <w:r w:rsidRPr="00D20941">
        <w:rPr>
          <w:b/>
          <w:sz w:val="24"/>
          <w:szCs w:val="24"/>
          <w:lang w:val="en-US"/>
        </w:rPr>
        <w:t>Dates:</w:t>
      </w:r>
      <w:r>
        <w:rPr>
          <w:sz w:val="24"/>
          <w:szCs w:val="24"/>
          <w:lang w:val="en-US"/>
        </w:rPr>
        <w:t xml:space="preserve">     Section 1, Monday, 15 April,  13:40-17:30</w:t>
      </w:r>
    </w:p>
    <w:p w:rsidR="00CF7FA8" w:rsidRDefault="00CF7FA8" w:rsidP="00CF7FA8">
      <w:pPr>
        <w:spacing w:after="0"/>
        <w:rPr>
          <w:sz w:val="24"/>
          <w:szCs w:val="24"/>
          <w:lang w:val="en-US"/>
        </w:rPr>
      </w:pPr>
      <w:r>
        <w:rPr>
          <w:sz w:val="24"/>
          <w:szCs w:val="24"/>
          <w:lang w:val="en-US"/>
        </w:rPr>
        <w:tab/>
        <w:t xml:space="preserve">   Section 3, Tuesday, 16 April, 13:40-17:30</w:t>
      </w:r>
    </w:p>
    <w:p w:rsidR="00CF7FA8" w:rsidRDefault="00CF7FA8" w:rsidP="00CF7FA8">
      <w:pPr>
        <w:spacing w:after="0"/>
        <w:rPr>
          <w:sz w:val="24"/>
          <w:szCs w:val="24"/>
          <w:lang w:val="en-US"/>
        </w:rPr>
      </w:pPr>
      <w:r>
        <w:rPr>
          <w:sz w:val="24"/>
          <w:szCs w:val="24"/>
          <w:lang w:val="en-US"/>
        </w:rPr>
        <w:tab/>
        <w:t xml:space="preserve">   Section 2, Wednesday, 17 April, 13:40-17:30</w:t>
      </w:r>
    </w:p>
    <w:p w:rsidR="00CF7FA8" w:rsidRDefault="00CF7FA8" w:rsidP="00CF7FA8">
      <w:pPr>
        <w:spacing w:after="0"/>
        <w:rPr>
          <w:sz w:val="24"/>
          <w:szCs w:val="24"/>
          <w:lang w:val="en-US"/>
        </w:rPr>
      </w:pPr>
      <w:r>
        <w:rPr>
          <w:sz w:val="24"/>
          <w:szCs w:val="24"/>
          <w:lang w:val="en-US"/>
        </w:rPr>
        <w:tab/>
        <w:t xml:space="preserve">   Section 4, Thursday, 18 April, 13:40-17:30</w:t>
      </w:r>
    </w:p>
    <w:p w:rsidR="00CF7FA8" w:rsidRDefault="00CF7FA8" w:rsidP="00CF7FA8">
      <w:pPr>
        <w:spacing w:after="0"/>
        <w:rPr>
          <w:sz w:val="24"/>
          <w:szCs w:val="24"/>
          <w:lang w:val="en-US"/>
        </w:rPr>
      </w:pPr>
      <w:r>
        <w:rPr>
          <w:sz w:val="24"/>
          <w:szCs w:val="24"/>
          <w:lang w:val="en-US"/>
        </w:rPr>
        <w:tab/>
        <w:t xml:space="preserve">   Section 5, Friday, 19 April, 8:40-12:30</w:t>
      </w:r>
    </w:p>
    <w:p w:rsidR="00CF7FA8" w:rsidRDefault="00CF7FA8" w:rsidP="00CF7FA8">
      <w:pPr>
        <w:spacing w:after="0"/>
        <w:rPr>
          <w:sz w:val="24"/>
          <w:szCs w:val="24"/>
          <w:lang w:val="en-US"/>
        </w:rPr>
      </w:pPr>
      <w:r>
        <w:rPr>
          <w:sz w:val="24"/>
          <w:szCs w:val="24"/>
          <w:lang w:val="en-US"/>
        </w:rPr>
        <w:tab/>
        <w:t xml:space="preserve">   Section 6, Friday, 19 April, 13:40-17:30</w:t>
      </w:r>
    </w:p>
    <w:p w:rsidR="00CF7FA8" w:rsidRPr="00B86FE1" w:rsidRDefault="00CF7FA8" w:rsidP="00CF7FA8">
      <w:pPr>
        <w:spacing w:after="0"/>
        <w:rPr>
          <w:sz w:val="24"/>
          <w:szCs w:val="24"/>
          <w:lang w:val="en-US"/>
        </w:rPr>
      </w:pPr>
      <w:r w:rsidRPr="00B86FE1">
        <w:rPr>
          <w:sz w:val="24"/>
          <w:szCs w:val="24"/>
          <w:lang w:val="en-US"/>
        </w:rPr>
        <w:tab/>
        <w:t xml:space="preserve">   Lab Location: </w:t>
      </w:r>
      <w:r w:rsidRPr="00B86FE1">
        <w:rPr>
          <w:color w:val="000000"/>
          <w:sz w:val="24"/>
          <w:szCs w:val="24"/>
        </w:rPr>
        <w:t>EA-Z04</w:t>
      </w:r>
    </w:p>
    <w:p w:rsidR="007D544A" w:rsidRDefault="007D544A">
      <w:pPr>
        <w:pStyle w:val="normal0"/>
        <w:spacing w:after="0"/>
        <w:ind w:firstLine="720"/>
        <w:jc w:val="both"/>
        <w:rPr>
          <w:sz w:val="24"/>
          <w:szCs w:val="24"/>
        </w:rPr>
      </w:pPr>
    </w:p>
    <w:p w:rsidR="00CF7FA8" w:rsidRDefault="00CF7FA8">
      <w:pPr>
        <w:pStyle w:val="normal0"/>
        <w:pBdr>
          <w:top w:val="nil"/>
          <w:left w:val="nil"/>
          <w:bottom w:val="nil"/>
          <w:right w:val="nil"/>
          <w:between w:val="nil"/>
        </w:pBdr>
        <w:spacing w:after="0"/>
        <w:ind w:hanging="720"/>
        <w:jc w:val="both"/>
        <w:rPr>
          <w:color w:val="000000"/>
        </w:rPr>
      </w:pPr>
    </w:p>
    <w:p w:rsidR="00CF7FA8" w:rsidRDefault="00CF7FA8" w:rsidP="00CF7FA8">
      <w:pPr>
        <w:pStyle w:val="ListParagraph"/>
        <w:spacing w:after="0"/>
        <w:ind w:left="0"/>
        <w:jc w:val="both"/>
        <w:rPr>
          <w:lang w:val="en-US"/>
        </w:rPr>
      </w:pPr>
      <w:r w:rsidRPr="00265685">
        <w:rPr>
          <w:b/>
          <w:lang w:val="en-US"/>
        </w:rPr>
        <w:t>Purpose</w:t>
      </w:r>
      <w:r w:rsidRPr="006B78C1">
        <w:rPr>
          <w:lang w:val="en-US"/>
        </w:rPr>
        <w:t xml:space="preserve">: </w:t>
      </w:r>
      <w:r>
        <w:rPr>
          <w:rFonts w:cs="Calibri"/>
          <w:color w:val="000000"/>
        </w:rPr>
        <w:t>In this lab you will implement and test a pipelined MIPS processor using the digital design engineering tools (System Verilog HDL, Xilinx Vivado and FPGA, Digilent BASYS3 development board).  To do this, you will need to add pipeline registers, forwarding MUXes, a hazard unit, etc to your datapath, and of course make the control pipelined as well.  You will be provided a skeleton System Verilog code for the Pipelined MIPS processor and fill the necessary parts to make it work. Then, you will synthesize them and demonstrate on the BASYS3 board.</w:t>
      </w:r>
    </w:p>
    <w:p w:rsidR="007D544A" w:rsidRDefault="007D544A">
      <w:pPr>
        <w:pStyle w:val="normal0"/>
        <w:pBdr>
          <w:top w:val="nil"/>
          <w:left w:val="nil"/>
          <w:bottom w:val="nil"/>
          <w:right w:val="nil"/>
          <w:between w:val="nil"/>
        </w:pBdr>
        <w:spacing w:after="0"/>
        <w:ind w:hanging="720"/>
        <w:jc w:val="both"/>
        <w:rPr>
          <w:color w:val="000000"/>
        </w:rPr>
      </w:pPr>
    </w:p>
    <w:p w:rsidR="007D544A" w:rsidRDefault="00825312" w:rsidP="00CF7FA8">
      <w:pPr>
        <w:pStyle w:val="normal0"/>
        <w:pBdr>
          <w:top w:val="nil"/>
          <w:left w:val="nil"/>
          <w:bottom w:val="nil"/>
          <w:right w:val="nil"/>
          <w:between w:val="nil"/>
        </w:pBdr>
        <w:spacing w:after="0"/>
        <w:jc w:val="both"/>
        <w:rPr>
          <w:color w:val="000000"/>
        </w:rPr>
      </w:pPr>
      <w:r>
        <w:rPr>
          <w:b/>
          <w:color w:val="000000"/>
        </w:rPr>
        <w:t xml:space="preserve">Summary </w:t>
      </w:r>
    </w:p>
    <w:p w:rsidR="007D544A" w:rsidRDefault="00825312" w:rsidP="00CF7FA8">
      <w:pPr>
        <w:pStyle w:val="normal0"/>
        <w:pBdr>
          <w:top w:val="nil"/>
          <w:left w:val="nil"/>
          <w:bottom w:val="nil"/>
          <w:right w:val="nil"/>
          <w:between w:val="nil"/>
        </w:pBdr>
        <w:spacing w:after="0"/>
        <w:jc w:val="both"/>
        <w:rPr>
          <w:color w:val="000000"/>
        </w:rPr>
      </w:pPr>
      <w:r>
        <w:rPr>
          <w:b/>
          <w:color w:val="000000"/>
        </w:rPr>
        <w:t>Part 1</w:t>
      </w:r>
      <w:r>
        <w:rPr>
          <w:color w:val="000000"/>
        </w:rPr>
        <w:t xml:space="preserve"> (60 points): Preliminary Report/Preliminary Design Report: Verilog model for Pipelined MIPS processor handling Original10 instruction (Due date of this part is the same for all).</w:t>
      </w:r>
    </w:p>
    <w:p w:rsidR="007D544A" w:rsidRDefault="00825312" w:rsidP="00CF7FA8">
      <w:pPr>
        <w:pStyle w:val="normal0"/>
        <w:pBdr>
          <w:top w:val="nil"/>
          <w:left w:val="nil"/>
          <w:bottom w:val="nil"/>
          <w:right w:val="nil"/>
          <w:between w:val="nil"/>
        </w:pBdr>
        <w:spacing w:after="0"/>
        <w:jc w:val="both"/>
        <w:rPr>
          <w:color w:val="000000"/>
        </w:rPr>
      </w:pPr>
      <w:r>
        <w:rPr>
          <w:b/>
          <w:color w:val="000000"/>
        </w:rPr>
        <w:t>Part 2</w:t>
      </w:r>
      <w:r>
        <w:rPr>
          <w:color w:val="000000"/>
        </w:rPr>
        <w:t xml:space="preserve"> (40 points): Simulation of the MIPS-lite pipelined processor and test</w:t>
      </w:r>
      <w:r>
        <w:rPr>
          <w:color w:val="000000"/>
        </w:rPr>
        <w:t>ing on BASYS3 board.</w:t>
      </w:r>
    </w:p>
    <w:p w:rsidR="007D544A" w:rsidRDefault="007D544A" w:rsidP="00CF7FA8">
      <w:pPr>
        <w:pStyle w:val="normal0"/>
        <w:pBdr>
          <w:top w:val="nil"/>
          <w:left w:val="nil"/>
          <w:bottom w:val="nil"/>
          <w:right w:val="nil"/>
          <w:between w:val="nil"/>
        </w:pBdr>
        <w:spacing w:after="0"/>
        <w:jc w:val="both"/>
        <w:rPr>
          <w:color w:val="000000"/>
        </w:rPr>
      </w:pPr>
    </w:p>
    <w:p w:rsidR="00CF7FA8" w:rsidRDefault="00CF7FA8" w:rsidP="00CF7FA8">
      <w:pPr>
        <w:pStyle w:val="ListParagraph"/>
        <w:spacing w:after="0"/>
        <w:ind w:left="0"/>
        <w:rPr>
          <w:lang w:val="en-US"/>
        </w:rPr>
      </w:pPr>
      <w:r>
        <w:rPr>
          <w:b/>
          <w:color w:val="FF0000"/>
          <w:lang w:val="en-US"/>
        </w:rPr>
        <w:t xml:space="preserve">DUE DATE OF PART 1: SAME FOR </w:t>
      </w:r>
      <w:r w:rsidRPr="0097124E">
        <w:rPr>
          <w:b/>
          <w:color w:val="FF0000"/>
          <w:lang w:val="en-US"/>
        </w:rPr>
        <w:t xml:space="preserve">ALL </w:t>
      </w:r>
      <w:r>
        <w:rPr>
          <w:b/>
          <w:color w:val="FF0000"/>
          <w:lang w:val="en-US"/>
        </w:rPr>
        <w:t>SECTIONS</w:t>
      </w:r>
      <w:r>
        <w:rPr>
          <w:lang w:val="en-US"/>
        </w:rPr>
        <w:t>:</w:t>
      </w:r>
    </w:p>
    <w:p w:rsidR="00CF7FA8" w:rsidRDefault="00CF7FA8" w:rsidP="00CF7FA8">
      <w:pPr>
        <w:pStyle w:val="ListParagraph"/>
        <w:spacing w:after="0"/>
        <w:ind w:left="360" w:hanging="360"/>
        <w:rPr>
          <w:lang w:val="en-US"/>
        </w:rPr>
      </w:pPr>
      <w:r>
        <w:rPr>
          <w:lang w:val="en-US"/>
        </w:rPr>
        <w:t>1.</w:t>
      </w:r>
      <w:r>
        <w:rPr>
          <w:lang w:val="en-US"/>
        </w:rPr>
        <w:tab/>
        <w:t>P</w:t>
      </w:r>
      <w:r w:rsidRPr="0097124E">
        <w:rPr>
          <w:lang w:val="en-US"/>
        </w:rPr>
        <w:t xml:space="preserve">lease bring and drop your </w:t>
      </w:r>
      <w:r>
        <w:rPr>
          <w:lang w:val="en-US"/>
        </w:rPr>
        <w:t xml:space="preserve">printed </w:t>
      </w:r>
      <w:r w:rsidRPr="0097124E">
        <w:rPr>
          <w:lang w:val="en-US"/>
        </w:rPr>
        <w:t>preliminary work into the box</w:t>
      </w:r>
      <w:r>
        <w:rPr>
          <w:lang w:val="en-US"/>
        </w:rPr>
        <w:t>(es)</w:t>
      </w:r>
      <w:r w:rsidRPr="0097124E">
        <w:rPr>
          <w:lang w:val="en-US"/>
        </w:rPr>
        <w:t xml:space="preserve"> provided in front of </w:t>
      </w:r>
      <w:r>
        <w:rPr>
          <w:lang w:val="en-US"/>
        </w:rPr>
        <w:t>TA office room number EA-407 by 13:30</w:t>
      </w:r>
      <w:r w:rsidRPr="0097124E">
        <w:rPr>
          <w:lang w:val="en-US"/>
        </w:rPr>
        <w:t xml:space="preserve"> </w:t>
      </w:r>
      <w:r>
        <w:rPr>
          <w:lang w:val="en-US"/>
        </w:rPr>
        <w:t>on Monday</w:t>
      </w:r>
      <w:r w:rsidRPr="0097124E">
        <w:rPr>
          <w:lang w:val="en-US"/>
        </w:rPr>
        <w:t xml:space="preserve"> </w:t>
      </w:r>
      <w:r>
        <w:rPr>
          <w:lang w:val="en-US"/>
        </w:rPr>
        <w:t xml:space="preserve">April 15. </w:t>
      </w:r>
    </w:p>
    <w:p w:rsidR="00CF7FA8" w:rsidRDefault="00CF7FA8" w:rsidP="00CF7FA8">
      <w:pPr>
        <w:pStyle w:val="ListParagraph"/>
        <w:spacing w:after="0"/>
        <w:ind w:left="360" w:hanging="360"/>
        <w:rPr>
          <w:rFonts w:cs="Calibri"/>
        </w:rPr>
      </w:pPr>
      <w:r>
        <w:rPr>
          <w:lang w:val="en-US"/>
        </w:rPr>
        <w:t>2.</w:t>
      </w:r>
      <w:r>
        <w:rPr>
          <w:lang w:val="en-US"/>
        </w:rPr>
        <w:tab/>
        <w:t xml:space="preserve">Please </w:t>
      </w:r>
      <w:r>
        <w:rPr>
          <w:b/>
          <w:color w:val="FF0000"/>
          <w:lang w:val="en-US"/>
        </w:rPr>
        <w:t>upload your programs of Part 1 (PRELIMINARY WORK)</w:t>
      </w:r>
      <w:r>
        <w:rPr>
          <w:lang w:val="en-US"/>
        </w:rPr>
        <w:t xml:space="preserve"> to the Unilica by 13:30</w:t>
      </w:r>
      <w:r w:rsidRPr="0097124E">
        <w:rPr>
          <w:lang w:val="en-US"/>
        </w:rPr>
        <w:t xml:space="preserve"> </w:t>
      </w:r>
      <w:r>
        <w:rPr>
          <w:lang w:val="en-US"/>
        </w:rPr>
        <w:t>on Monday</w:t>
      </w:r>
      <w:r w:rsidRPr="0097124E">
        <w:rPr>
          <w:lang w:val="en-US"/>
        </w:rPr>
        <w:t xml:space="preserve"> </w:t>
      </w:r>
      <w:r>
        <w:rPr>
          <w:lang w:val="en-US"/>
        </w:rPr>
        <w:t xml:space="preserve">April 15. Use filename </w:t>
      </w:r>
      <w:r>
        <w:rPr>
          <w:b/>
        </w:rPr>
        <w:t>StudentID_FirstName_LastName_SecNo_PRELIM_LabNo.txt</w:t>
      </w:r>
      <w:r w:rsidRPr="001F4423">
        <w:rPr>
          <w:rFonts w:cs="Calibri"/>
          <w:color w:val="222222"/>
          <w:shd w:val="clear" w:color="auto" w:fill="FFFFFF"/>
        </w:rPr>
        <w:t xml:space="preserve"> </w:t>
      </w:r>
      <w:r>
        <w:rPr>
          <w:rFonts w:cs="Calibri"/>
          <w:color w:val="222222"/>
          <w:u w:val="single"/>
          <w:shd w:val="clear" w:color="auto" w:fill="FFFFFF"/>
        </w:rPr>
        <w:t>Upload only the programs. Only a</w:t>
      </w:r>
      <w:r w:rsidRPr="007F1C24">
        <w:rPr>
          <w:rFonts w:cs="Calibri"/>
          <w:color w:val="222222"/>
          <w:u w:val="single"/>
          <w:shd w:val="clear" w:color="auto" w:fill="FFFFFF"/>
        </w:rPr>
        <w:t xml:space="preserve"> NOTEPAD FILE </w:t>
      </w:r>
      <w:r>
        <w:rPr>
          <w:rFonts w:cs="Calibri"/>
          <w:color w:val="222222"/>
          <w:u w:val="single"/>
          <w:shd w:val="clear" w:color="auto" w:fill="FFFFFF"/>
        </w:rPr>
        <w:t xml:space="preserve">(txt file) is accepted. </w:t>
      </w:r>
      <w:r>
        <w:rPr>
          <w:lang w:val="en-US"/>
        </w:rPr>
        <w:t>Your paper submission for preliminary work must match MOSS submission.</w:t>
      </w:r>
      <w:r>
        <w:rPr>
          <w:lang w:val="en-US"/>
        </w:rPr>
        <w:br/>
      </w:r>
    </w:p>
    <w:p w:rsidR="00CF7FA8" w:rsidRPr="0079683F" w:rsidRDefault="00CF7FA8" w:rsidP="00CF7FA8">
      <w:pPr>
        <w:pStyle w:val="ListParagraph"/>
        <w:spacing w:after="0"/>
        <w:ind w:left="360" w:hanging="360"/>
        <w:rPr>
          <w:lang w:val="en-US"/>
        </w:rPr>
      </w:pPr>
      <w:r>
        <w:rPr>
          <w:rFonts w:cs="Calibri"/>
        </w:rPr>
        <w:tab/>
      </w:r>
      <w:r w:rsidRPr="00B86FE1">
        <w:rPr>
          <w:rFonts w:cs="Calibri"/>
        </w:rPr>
        <w:t>We use MOSS testing only for code submissions. So, you are not supposed to submit the whole preliminary report online. You will ONLY submit the code online.</w:t>
      </w:r>
      <w:r>
        <w:rPr>
          <w:rFonts w:cs="Calibri"/>
        </w:rPr>
        <w:t xml:space="preserve"> </w:t>
      </w:r>
    </w:p>
    <w:p w:rsidR="00CF7FA8" w:rsidRDefault="00CF7FA8" w:rsidP="00CF7FA8">
      <w:pPr>
        <w:pStyle w:val="ListParagraph"/>
        <w:ind w:left="0"/>
        <w:jc w:val="both"/>
      </w:pPr>
    </w:p>
    <w:p w:rsidR="00CF7FA8" w:rsidRDefault="00CF7FA8" w:rsidP="00CF7FA8">
      <w:pPr>
        <w:pStyle w:val="ListParagraph"/>
        <w:spacing w:after="0"/>
        <w:ind w:left="0"/>
        <w:rPr>
          <w:lang w:val="en-US"/>
        </w:rPr>
      </w:pPr>
      <w:r w:rsidRPr="0023254D">
        <w:rPr>
          <w:b/>
          <w:lang w:val="en-US"/>
        </w:rPr>
        <w:t xml:space="preserve">No late submission </w:t>
      </w:r>
      <w:r>
        <w:rPr>
          <w:b/>
          <w:lang w:val="en-US"/>
        </w:rPr>
        <w:t>will be</w:t>
      </w:r>
      <w:r w:rsidRPr="0023254D">
        <w:rPr>
          <w:b/>
          <w:lang w:val="en-US"/>
        </w:rPr>
        <w:t xml:space="preserve"> accepted</w:t>
      </w:r>
      <w:r>
        <w:rPr>
          <w:lang w:val="en-US"/>
        </w:rPr>
        <w:t>.</w:t>
      </w:r>
    </w:p>
    <w:p w:rsidR="00CF7FA8" w:rsidRDefault="00CF7FA8" w:rsidP="00CF7FA8">
      <w:pPr>
        <w:pStyle w:val="normal0"/>
        <w:pBdr>
          <w:top w:val="nil"/>
          <w:left w:val="nil"/>
          <w:bottom w:val="nil"/>
          <w:right w:val="nil"/>
          <w:between w:val="nil"/>
        </w:pBdr>
        <w:spacing w:after="0"/>
        <w:jc w:val="both"/>
        <w:rPr>
          <w:color w:val="000000"/>
        </w:rPr>
      </w:pPr>
    </w:p>
    <w:p w:rsidR="00C35EF8" w:rsidRDefault="00C35EF8" w:rsidP="00CF7FA8">
      <w:pPr>
        <w:pStyle w:val="normal0"/>
        <w:pBdr>
          <w:top w:val="nil"/>
          <w:left w:val="nil"/>
          <w:bottom w:val="nil"/>
          <w:right w:val="nil"/>
          <w:between w:val="nil"/>
        </w:pBdr>
        <w:spacing w:after="0"/>
        <w:jc w:val="both"/>
        <w:rPr>
          <w:color w:val="000000"/>
        </w:rPr>
      </w:pPr>
    </w:p>
    <w:p w:rsidR="00C35EF8" w:rsidRDefault="00C35EF8" w:rsidP="00CF7FA8">
      <w:pPr>
        <w:pStyle w:val="normal0"/>
        <w:pBdr>
          <w:top w:val="nil"/>
          <w:left w:val="nil"/>
          <w:bottom w:val="nil"/>
          <w:right w:val="nil"/>
          <w:between w:val="nil"/>
        </w:pBdr>
        <w:spacing w:after="0"/>
        <w:jc w:val="both"/>
        <w:rPr>
          <w:color w:val="000000"/>
        </w:rPr>
      </w:pPr>
    </w:p>
    <w:p w:rsidR="007D544A" w:rsidRDefault="00825312" w:rsidP="00CF7FA8">
      <w:pPr>
        <w:pStyle w:val="normal0"/>
        <w:pBdr>
          <w:top w:val="nil"/>
          <w:left w:val="nil"/>
          <w:bottom w:val="nil"/>
          <w:right w:val="nil"/>
          <w:between w:val="nil"/>
        </w:pBdr>
        <w:spacing w:after="0"/>
        <w:jc w:val="both"/>
        <w:rPr>
          <w:color w:val="000000"/>
        </w:rPr>
      </w:pPr>
      <w:r>
        <w:rPr>
          <w:b/>
          <w:color w:val="FF0000"/>
        </w:rPr>
        <w:lastRenderedPageBreak/>
        <w:t>DUE TIME OF PART 2—DIFFERENT FOR EACH SECTION:</w:t>
      </w:r>
      <w:r>
        <w:rPr>
          <w:color w:val="000000"/>
        </w:rPr>
        <w:t xml:space="preserve"> </w:t>
      </w:r>
    </w:p>
    <w:p w:rsidR="00CF7FA8" w:rsidRDefault="00CF7FA8" w:rsidP="00CF7FA8">
      <w:pPr>
        <w:pStyle w:val="ListParagraph"/>
        <w:ind w:left="0"/>
        <w:jc w:val="both"/>
        <w:rPr>
          <w:lang w:val="en-US"/>
        </w:rPr>
      </w:pPr>
      <w:r w:rsidRPr="00D720D6">
        <w:rPr>
          <w:lang w:val="en-US"/>
        </w:rPr>
        <w:t xml:space="preserve">You </w:t>
      </w:r>
      <w:r>
        <w:rPr>
          <w:lang w:val="en-US"/>
        </w:rPr>
        <w:t xml:space="preserve">have to demonstrate your </w:t>
      </w:r>
      <w:r w:rsidRPr="00D720D6">
        <w:rPr>
          <w:lang w:val="en-US"/>
        </w:rPr>
        <w:t xml:space="preserve">lab work to the TA for grade by </w:t>
      </w:r>
      <w:r w:rsidRPr="00D720D6">
        <w:rPr>
          <w:b/>
          <w:color w:val="FF0000"/>
          <w:lang w:val="en-US"/>
        </w:rPr>
        <w:t>12:15</w:t>
      </w:r>
      <w:r w:rsidRPr="00D720D6">
        <w:rPr>
          <w:lang w:val="en-US"/>
        </w:rPr>
        <w:t xml:space="preserve"> in the morning lab and by </w:t>
      </w:r>
      <w:r w:rsidRPr="00D720D6">
        <w:rPr>
          <w:b/>
          <w:color w:val="FF0000"/>
          <w:lang w:val="en-US"/>
        </w:rPr>
        <w:t>17:15</w:t>
      </w:r>
      <w:r w:rsidRPr="00D720D6">
        <w:rPr>
          <w:lang w:val="en-US"/>
        </w:rPr>
        <w:t xml:space="preserve"> in the afternoon lab. Your TAs may give further instructions on this. If you wait idly and show your work last minute</w:t>
      </w:r>
      <w:r>
        <w:rPr>
          <w:lang w:val="en-US"/>
        </w:rPr>
        <w:t>, 20 points may be taken off from your grade.</w:t>
      </w:r>
    </w:p>
    <w:p w:rsidR="00CF7FA8" w:rsidRDefault="00CF7FA8" w:rsidP="00CF7FA8">
      <w:pPr>
        <w:pStyle w:val="ListParagraph"/>
        <w:ind w:left="0"/>
        <w:jc w:val="both"/>
        <w:rPr>
          <w:lang w:val="en-US"/>
        </w:rPr>
      </w:pPr>
    </w:p>
    <w:p w:rsidR="00CF7FA8" w:rsidRPr="000D3341" w:rsidRDefault="00CF7FA8" w:rsidP="00CF7FA8">
      <w:pPr>
        <w:pStyle w:val="ListParagraph"/>
        <w:ind w:left="0"/>
        <w:jc w:val="both"/>
        <w:rPr>
          <w:lang w:val="en-US"/>
        </w:rPr>
      </w:pPr>
      <w:r w:rsidRPr="000D3341">
        <w:rPr>
          <w:lang w:val="en-US"/>
        </w:rPr>
        <w:t xml:space="preserve">At the conclusion of the demo for getting your grade, you will </w:t>
      </w:r>
      <w:r w:rsidRPr="000D3341">
        <w:rPr>
          <w:b/>
          <w:color w:val="FF0000"/>
          <w:lang w:val="en-US"/>
        </w:rPr>
        <w:t xml:space="preserve">upload your </w:t>
      </w:r>
      <w:r>
        <w:rPr>
          <w:b/>
          <w:color w:val="FF0000"/>
          <w:lang w:val="en-US"/>
        </w:rPr>
        <w:t xml:space="preserve">lab (only lab) program </w:t>
      </w:r>
      <w:r w:rsidRPr="000D3341">
        <w:rPr>
          <w:b/>
          <w:color w:val="FF0000"/>
          <w:lang w:val="en-US"/>
        </w:rPr>
        <w:t>work</w:t>
      </w:r>
      <w:r w:rsidRPr="000D3341">
        <w:rPr>
          <w:lang w:val="en-US"/>
        </w:rPr>
        <w:t xml:space="preserve"> to the Unilica Assignment, f</w:t>
      </w:r>
      <w:r>
        <w:rPr>
          <w:lang w:val="en-US"/>
        </w:rPr>
        <w:t>or similarity testing by MOSS</w:t>
      </w:r>
      <w:r w:rsidRPr="00974473">
        <w:rPr>
          <w:lang w:val="en-US"/>
        </w:rPr>
        <w:t xml:space="preserve">. </w:t>
      </w:r>
      <w:r w:rsidRPr="000F70A3">
        <w:rPr>
          <w:lang w:val="en-US"/>
        </w:rPr>
        <w:t>See Part 3 below for details.</w:t>
      </w:r>
    </w:p>
    <w:p w:rsidR="00CF7FA8" w:rsidRPr="0097124E" w:rsidRDefault="00CF7FA8" w:rsidP="00CF7FA8">
      <w:pPr>
        <w:pStyle w:val="ListParagraph"/>
        <w:ind w:left="0"/>
        <w:jc w:val="both"/>
        <w:rPr>
          <w:lang w:val="en-US"/>
        </w:rPr>
      </w:pPr>
    </w:p>
    <w:p w:rsidR="00CF7FA8" w:rsidRPr="0079683F" w:rsidRDefault="00CF7FA8" w:rsidP="00CF7FA8">
      <w:pPr>
        <w:pStyle w:val="ListParagraph"/>
        <w:ind w:left="0"/>
        <w:rPr>
          <w:lang w:val="en-US"/>
        </w:rPr>
      </w:pPr>
      <w:r>
        <w:rPr>
          <w:lang w:val="en-US"/>
        </w:rPr>
        <w:t>For further possible instructions etc. please follow the possible updates on the Unilica course web page. In the lab your TAs may also give further instructions.</w:t>
      </w:r>
    </w:p>
    <w:p w:rsidR="00CF7FA8" w:rsidRDefault="00CF7FA8" w:rsidP="00CF7FA8">
      <w:pPr>
        <w:pStyle w:val="normal0"/>
        <w:pBdr>
          <w:top w:val="nil"/>
          <w:left w:val="nil"/>
          <w:bottom w:val="nil"/>
          <w:right w:val="nil"/>
          <w:between w:val="nil"/>
        </w:pBdr>
        <w:spacing w:after="0"/>
        <w:jc w:val="both"/>
        <w:rPr>
          <w:b/>
          <w:color w:val="000000"/>
          <w:sz w:val="28"/>
          <w:szCs w:val="28"/>
        </w:rPr>
      </w:pPr>
    </w:p>
    <w:p w:rsidR="007D544A" w:rsidRDefault="00825312" w:rsidP="00CF7FA8">
      <w:pPr>
        <w:pStyle w:val="normal0"/>
        <w:pBdr>
          <w:top w:val="nil"/>
          <w:left w:val="nil"/>
          <w:bottom w:val="nil"/>
          <w:right w:val="nil"/>
          <w:between w:val="nil"/>
        </w:pBdr>
        <w:spacing w:after="0"/>
        <w:jc w:val="both"/>
        <w:rPr>
          <w:color w:val="000000"/>
          <w:sz w:val="28"/>
          <w:szCs w:val="28"/>
        </w:rPr>
      </w:pPr>
      <w:r>
        <w:rPr>
          <w:b/>
          <w:color w:val="000000"/>
          <w:sz w:val="28"/>
          <w:szCs w:val="28"/>
        </w:rPr>
        <w:t>Part 1. Preliminary Work / Preliminary Design Report (60 points)</w:t>
      </w:r>
    </w:p>
    <w:p w:rsidR="007D544A" w:rsidRDefault="007D544A" w:rsidP="00CF7FA8">
      <w:pPr>
        <w:pStyle w:val="normal0"/>
        <w:pBdr>
          <w:top w:val="nil"/>
          <w:left w:val="nil"/>
          <w:bottom w:val="nil"/>
          <w:right w:val="nil"/>
          <w:between w:val="nil"/>
        </w:pBdr>
        <w:spacing w:after="0"/>
        <w:jc w:val="both"/>
        <w:rPr>
          <w:color w:val="000000"/>
        </w:rPr>
      </w:pPr>
    </w:p>
    <w:p w:rsidR="007D544A" w:rsidRDefault="00825312" w:rsidP="00CF7FA8">
      <w:pPr>
        <w:pStyle w:val="normal0"/>
        <w:pBdr>
          <w:top w:val="nil"/>
          <w:left w:val="nil"/>
          <w:bottom w:val="nil"/>
          <w:right w:val="nil"/>
          <w:between w:val="nil"/>
        </w:pBdr>
        <w:spacing w:after="0"/>
        <w:jc w:val="both"/>
        <w:rPr>
          <w:color w:val="000000"/>
        </w:rPr>
      </w:pPr>
      <w:r>
        <w:rPr>
          <w:color w:val="000000"/>
        </w:rPr>
        <w:t xml:space="preserve">At the end of this lab, you will have implemented the pipelined MIPS architecture that can be seen in the file that is provided as </w:t>
      </w:r>
      <w:r>
        <w:rPr>
          <w:b/>
          <w:i/>
          <w:color w:val="000000"/>
        </w:rPr>
        <w:t>PipelineDatapath.PNG</w:t>
      </w:r>
      <w:r>
        <w:rPr>
          <w:color w:val="000000"/>
        </w:rPr>
        <w:t xml:space="preserve"> (Notice that there is no early branch prediction in this pipeline. Hence, the branch resolution is done in the </w:t>
      </w:r>
      <w:r w:rsidRPr="00727C73">
        <w:t>Execute stage.</w:t>
      </w:r>
      <w:r w:rsidRPr="00727C73">
        <w:t xml:space="preserve"> </w:t>
      </w:r>
      <w:r w:rsidRPr="00727C73">
        <w:t xml:space="preserve">Note also that </w:t>
      </w:r>
      <w:r w:rsidRPr="00727C73">
        <w:t xml:space="preserve">hardware for jump instruction is not present; therefore, you do </w:t>
      </w:r>
      <w:r w:rsidRPr="00727C73">
        <w:rPr>
          <w:b/>
        </w:rPr>
        <w:t xml:space="preserve">NOT </w:t>
      </w:r>
      <w:r w:rsidRPr="00727C73">
        <w:t>need to implement it</w:t>
      </w:r>
      <w:r w:rsidRPr="00727C73">
        <w:t>). Be</w:t>
      </w:r>
      <w:r>
        <w:rPr>
          <w:color w:val="000000"/>
        </w:rPr>
        <w:t xml:space="preserve"> sure to have a print</w:t>
      </w:r>
      <w:r>
        <w:rPr>
          <w:color w:val="000000"/>
        </w:rPr>
        <w:t>out of the pipelined processor with you, to use during the lab. Your PDR should contain the following items:</w:t>
      </w:r>
    </w:p>
    <w:p w:rsidR="007D544A" w:rsidRDefault="00825312" w:rsidP="00CF7FA8">
      <w:pPr>
        <w:pStyle w:val="normal0"/>
        <w:pBdr>
          <w:top w:val="nil"/>
          <w:left w:val="nil"/>
          <w:bottom w:val="nil"/>
          <w:right w:val="nil"/>
          <w:between w:val="nil"/>
        </w:pBdr>
        <w:spacing w:after="0"/>
        <w:jc w:val="both"/>
        <w:rPr>
          <w:color w:val="000000"/>
        </w:rPr>
      </w:pPr>
      <w:r>
        <w:rPr>
          <w:color w:val="000000"/>
        </w:rPr>
        <w:t xml:space="preserve"> </w:t>
      </w:r>
    </w:p>
    <w:p w:rsidR="00677515" w:rsidRPr="00022F99" w:rsidRDefault="00825312" w:rsidP="00677515">
      <w:pPr>
        <w:pStyle w:val="ListParagraph"/>
        <w:spacing w:after="0" w:line="240" w:lineRule="auto"/>
        <w:ind w:left="0"/>
        <w:jc w:val="both"/>
      </w:pPr>
      <w:r>
        <w:rPr>
          <w:rFonts w:cs="Calibri"/>
          <w:color w:val="000000"/>
        </w:rPr>
        <w:t xml:space="preserve">a) </w:t>
      </w:r>
      <w:r w:rsidR="00677515">
        <w:rPr>
          <w:lang w:val="en-US"/>
        </w:rPr>
        <w:t xml:space="preserve">You have to provide a neat presentation prepared by </w:t>
      </w:r>
      <w:r w:rsidR="00677515" w:rsidRPr="00870FCA">
        <w:rPr>
          <w:u w:val="single"/>
          <w:lang w:val="en-US"/>
        </w:rPr>
        <w:t>Word</w:t>
      </w:r>
      <w:r w:rsidR="00677515">
        <w:rPr>
          <w:u w:val="single"/>
          <w:lang w:val="en-US"/>
        </w:rPr>
        <w:t xml:space="preserve"> or a word processor with similar output quality such as Latex as you were asked in Lab 1</w:t>
      </w:r>
      <w:r w:rsidR="00677515">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rsidR="00677515" w:rsidRDefault="00677515" w:rsidP="00677515">
      <w:pPr>
        <w:pStyle w:val="ListParagraph"/>
        <w:spacing w:after="0"/>
        <w:ind w:left="0"/>
        <w:rPr>
          <w:lang w:val="en-US"/>
        </w:rPr>
      </w:pPr>
      <w:r>
        <w:rPr>
          <w:lang w:val="en-US"/>
        </w:rPr>
        <w:t>CS224</w:t>
      </w:r>
    </w:p>
    <w:p w:rsidR="00677515" w:rsidRDefault="00677515" w:rsidP="00677515">
      <w:pPr>
        <w:pStyle w:val="ListParagraph"/>
        <w:spacing w:after="0"/>
        <w:ind w:left="0"/>
        <w:rPr>
          <w:lang w:val="en-US"/>
        </w:rPr>
      </w:pPr>
      <w:r>
        <w:rPr>
          <w:lang w:val="en-US"/>
        </w:rPr>
        <w:t>Section No.: Enter your section no. here</w:t>
      </w:r>
    </w:p>
    <w:p w:rsidR="00677515" w:rsidRDefault="00677515" w:rsidP="00677515">
      <w:pPr>
        <w:pStyle w:val="ListParagraph"/>
        <w:spacing w:after="0"/>
        <w:ind w:left="0"/>
        <w:rPr>
          <w:lang w:val="en-US"/>
        </w:rPr>
      </w:pPr>
      <w:r>
        <w:rPr>
          <w:lang w:val="en-US"/>
        </w:rPr>
        <w:t>Spring 2019</w:t>
      </w:r>
    </w:p>
    <w:p w:rsidR="00677515" w:rsidRDefault="00677515" w:rsidP="00677515">
      <w:pPr>
        <w:pStyle w:val="ListParagraph"/>
        <w:spacing w:after="0"/>
        <w:ind w:left="0"/>
        <w:rPr>
          <w:lang w:val="en-US"/>
        </w:rPr>
      </w:pPr>
      <w:r>
        <w:rPr>
          <w:lang w:val="en-US"/>
        </w:rPr>
        <w:t>Lab No.</w:t>
      </w:r>
    </w:p>
    <w:p w:rsidR="007D544A" w:rsidRDefault="00677515" w:rsidP="00677515">
      <w:pPr>
        <w:pStyle w:val="normal0"/>
        <w:pBdr>
          <w:top w:val="nil"/>
          <w:left w:val="nil"/>
          <w:bottom w:val="nil"/>
          <w:right w:val="nil"/>
          <w:between w:val="nil"/>
        </w:pBdr>
        <w:jc w:val="both"/>
        <w:rPr>
          <w:color w:val="000000"/>
        </w:rPr>
      </w:pPr>
      <w:r>
        <w:rPr>
          <w:lang w:val="en-US"/>
        </w:rPr>
        <w:t>Your Full Name/Bilkent ID</w:t>
      </w:r>
    </w:p>
    <w:p w:rsidR="007D544A" w:rsidRDefault="00825312" w:rsidP="00CF7FA8">
      <w:pPr>
        <w:pStyle w:val="normal0"/>
        <w:jc w:val="both"/>
      </w:pPr>
      <w:r>
        <w:t>b</w:t>
      </w:r>
      <w:r>
        <w:t xml:space="preserve">) </w:t>
      </w:r>
      <w:r w:rsidR="00727C73">
        <w:rPr>
          <w:b/>
        </w:rPr>
        <w:t>[13</w:t>
      </w:r>
      <w:r>
        <w:rPr>
          <w:b/>
        </w:rPr>
        <w:t xml:space="preserve"> points] </w:t>
      </w:r>
      <w:r>
        <w:t>The list of all hazards that can occur in this pipeline.  For each hazard, give its type (data or control), its specific name (“compute-use</w:t>
      </w:r>
      <w:r>
        <w:t>” “load-use”, “load-store” “J-type jump”, “branch” etc), the pipeline stages that are affected, the solution (forward</w:t>
      </w:r>
      <w:r>
        <w:t>ing, stalling, flushing, combination of these), and explanation of what, when, how.</w:t>
      </w:r>
    </w:p>
    <w:p w:rsidR="007D544A" w:rsidRDefault="00825312" w:rsidP="00CF7FA8">
      <w:pPr>
        <w:pStyle w:val="normal0"/>
      </w:pPr>
      <w:r>
        <w:t>c</w:t>
      </w:r>
      <w:r>
        <w:t xml:space="preserve">) </w:t>
      </w:r>
      <w:r w:rsidR="00727C73">
        <w:rPr>
          <w:b/>
        </w:rPr>
        <w:t>[8</w:t>
      </w:r>
      <w:r>
        <w:rPr>
          <w:b/>
        </w:rPr>
        <w:t xml:space="preserve"> points] </w:t>
      </w:r>
      <w:r>
        <w:t>The logic equations for each signal output by the hazard unit, as a function of the input signals that come to the hazard unit.  This hazard unit should handl</w:t>
      </w:r>
      <w:r>
        <w:t>e all the data and control hazards that can occ</w:t>
      </w:r>
      <w:r w:rsidR="00677515">
        <w:t>ur in your pipeline (listed in b above</w:t>
      </w:r>
      <w:r>
        <w:t>) so that your pipelined processor computes correctly.</w:t>
      </w:r>
    </w:p>
    <w:p w:rsidR="007D544A" w:rsidRPr="00727C73" w:rsidRDefault="00825312" w:rsidP="00CF7FA8">
      <w:pPr>
        <w:pStyle w:val="normal0"/>
        <w:rPr>
          <w:color w:val="000000" w:themeColor="text1"/>
        </w:rPr>
      </w:pPr>
      <w:r>
        <w:t>d</w:t>
      </w:r>
      <w:r>
        <w:t xml:space="preserve">) </w:t>
      </w:r>
      <w:r>
        <w:rPr>
          <w:b/>
        </w:rPr>
        <w:t xml:space="preserve">[30 points] </w:t>
      </w:r>
      <w:r>
        <w:t>You</w:t>
      </w:r>
      <w:r>
        <w:rPr>
          <w:b/>
        </w:rPr>
        <w:t xml:space="preserve"> </w:t>
      </w:r>
      <w:r>
        <w:t xml:space="preserve">are given a skeleton System Verilog code for your pipelined MIPS processor in the file </w:t>
      </w:r>
      <w:r>
        <w:rPr>
          <w:b/>
          <w:i/>
        </w:rPr>
        <w:t>PipelinedMIPSPro</w:t>
      </w:r>
      <w:r w:rsidR="00727C73">
        <w:rPr>
          <w:b/>
          <w:i/>
        </w:rPr>
        <w:t>cessorToFillNew</w:t>
      </w:r>
      <w:r>
        <w:rPr>
          <w:b/>
          <w:i/>
        </w:rPr>
        <w:t>.txt</w:t>
      </w:r>
      <w:r>
        <w:t xml:space="preserve">. The places in the code that needs to be modified are shown with </w:t>
      </w:r>
      <w:r>
        <w:lastRenderedPageBreak/>
        <w:t xml:space="preserve">comment blocks above them. Fill them and </w:t>
      </w:r>
      <w:r>
        <w:rPr>
          <w:b/>
        </w:rPr>
        <w:t>highlight the changes you made</w:t>
      </w:r>
      <w:r>
        <w:t xml:space="preserve"> in the code </w:t>
      </w:r>
      <w:r>
        <w:rPr>
          <w:b/>
        </w:rPr>
        <w:t>in your report</w:t>
      </w:r>
      <w:r>
        <w:t xml:space="preserve">. You can use a different  </w:t>
      </w:r>
      <w:r>
        <w:rPr>
          <w:highlight w:val="green"/>
        </w:rPr>
        <w:t>text highlight color</w:t>
      </w:r>
      <w:r>
        <w:t xml:space="preserve"> </w:t>
      </w:r>
      <w:r w:rsidRPr="00727C73">
        <w:rPr>
          <w:color w:val="000000" w:themeColor="text1"/>
        </w:rPr>
        <w:t>(</w:t>
      </w:r>
      <w:r w:rsidRPr="00727C73">
        <w:rPr>
          <w:color w:val="000000" w:themeColor="text1"/>
        </w:rPr>
        <w:t>do this by hand after getti</w:t>
      </w:r>
      <w:r w:rsidRPr="00727C73">
        <w:rPr>
          <w:color w:val="000000" w:themeColor="text1"/>
        </w:rPr>
        <w:t>ng the printout</w:t>
      </w:r>
      <w:r w:rsidRPr="00727C73">
        <w:rPr>
          <w:color w:val="000000" w:themeColor="text1"/>
        </w:rPr>
        <w:t>)</w:t>
      </w:r>
      <w:r w:rsidRPr="00727C73">
        <w:rPr>
          <w:color w:val="000000" w:themeColor="text1"/>
        </w:rPr>
        <w:t xml:space="preserve"> for this purpose. You</w:t>
      </w:r>
      <w:r w:rsidRPr="00727C73">
        <w:rPr>
          <w:color w:val="000000" w:themeColor="text1"/>
        </w:rPr>
        <w:t xml:space="preserve"> do </w:t>
      </w:r>
      <w:r w:rsidRPr="00727C73">
        <w:rPr>
          <w:b/>
          <w:color w:val="000000" w:themeColor="text1"/>
        </w:rPr>
        <w:t>NOT</w:t>
      </w:r>
      <w:r w:rsidRPr="00727C73">
        <w:rPr>
          <w:color w:val="000000" w:themeColor="text1"/>
        </w:rPr>
        <w:t xml:space="preserve"> need to follow the skeleton code point by point. If you think your design is better, you are welcome to try it in your code, as long as your version of the code works, too. </w:t>
      </w:r>
      <w:r w:rsidRPr="00727C73">
        <w:rPr>
          <w:color w:val="000000" w:themeColor="text1"/>
        </w:rPr>
        <w:t>Note that this i</w:t>
      </w:r>
      <w:r w:rsidRPr="00727C73">
        <w:rPr>
          <w:color w:val="000000" w:themeColor="text1"/>
        </w:rPr>
        <w:t>s a design problem an</w:t>
      </w:r>
      <w:r w:rsidRPr="00727C73">
        <w:rPr>
          <w:color w:val="000000" w:themeColor="text1"/>
        </w:rPr>
        <w:t>d there is no single solution to it but if you feel comfortable with the skeleton code then you can use it.</w:t>
      </w:r>
    </w:p>
    <w:p w:rsidR="007D544A" w:rsidRPr="00727C73" w:rsidRDefault="00825312" w:rsidP="00CF7FA8">
      <w:pPr>
        <w:pStyle w:val="normal0"/>
        <w:rPr>
          <w:color w:val="000000" w:themeColor="text1"/>
        </w:rPr>
      </w:pPr>
      <w:r w:rsidRPr="00727C73">
        <w:rPr>
          <w:color w:val="000000" w:themeColor="text1"/>
        </w:rPr>
        <w:t>e</w:t>
      </w:r>
      <w:r w:rsidRPr="00727C73">
        <w:rPr>
          <w:color w:val="000000" w:themeColor="text1"/>
        </w:rPr>
        <w:t xml:space="preserve">) </w:t>
      </w:r>
      <w:r w:rsidR="00727C73">
        <w:rPr>
          <w:b/>
          <w:color w:val="000000" w:themeColor="text1"/>
        </w:rPr>
        <w:t>[9</w:t>
      </w:r>
      <w:r w:rsidRPr="00727C73">
        <w:rPr>
          <w:b/>
          <w:color w:val="000000" w:themeColor="text1"/>
        </w:rPr>
        <w:t xml:space="preserve"> points] </w:t>
      </w:r>
      <w:r w:rsidRPr="00727C73">
        <w:rPr>
          <w:color w:val="000000" w:themeColor="text1"/>
        </w:rPr>
        <w:t>Study the four example programs which respectively have no hazard, compute-use hazard, load-use hazard and branch-hazard. For hazardo</w:t>
      </w:r>
      <w:r w:rsidRPr="00727C73">
        <w:rPr>
          <w:color w:val="000000" w:themeColor="text1"/>
        </w:rPr>
        <w:t>us programs explicitly show the places where hazards occur and the registers causing the hazard.</w:t>
      </w:r>
    </w:p>
    <w:p w:rsidR="007D544A" w:rsidRPr="00727C73" w:rsidRDefault="00825312" w:rsidP="000F70A3">
      <w:pPr>
        <w:pStyle w:val="normal0"/>
        <w:numPr>
          <w:ilvl w:val="0"/>
          <w:numId w:val="1"/>
        </w:numPr>
        <w:ind w:left="0" w:firstLine="0"/>
        <w:rPr>
          <w:color w:val="000000" w:themeColor="text1"/>
        </w:rPr>
      </w:pPr>
      <w:r w:rsidRPr="00727C73">
        <w:rPr>
          <w:color w:val="000000" w:themeColor="text1"/>
        </w:rPr>
        <w:t xml:space="preserve">    No Hazard</w:t>
      </w:r>
    </w:p>
    <w:tbl>
      <w:tblPr>
        <w:tblStyle w:val="a"/>
        <w:tblW w:w="6795" w:type="dxa"/>
        <w:tblInd w:w="-60" w:type="dxa"/>
        <w:tblBorders>
          <w:top w:val="nil"/>
          <w:left w:val="nil"/>
          <w:bottom w:val="nil"/>
          <w:right w:val="nil"/>
          <w:insideH w:val="nil"/>
          <w:insideV w:val="nil"/>
        </w:tblBorders>
        <w:tblLayout w:type="fixed"/>
        <w:tblLook w:val="0600"/>
      </w:tblPr>
      <w:tblGrid>
        <w:gridCol w:w="3540"/>
        <w:gridCol w:w="3255"/>
      </w:tblGrid>
      <w:tr w:rsidR="007D544A" w:rsidRPr="00727C73">
        <w:trPr>
          <w:trHeight w:val="300"/>
        </w:trPr>
        <w:tc>
          <w:tcPr>
            <w:tcW w:w="3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$t0, $zero, 7</w:t>
            </w:r>
          </w:p>
        </w:tc>
        <w:tc>
          <w:tcPr>
            <w:tcW w:w="32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8'h00: 32'h20080007;</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5</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8'h04: 32'h20090005;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$t2, $zero, 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8'h08: 32'h200a0000;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$t3, $t0, 15</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8'h0c: 32'h210b000f;</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 $t2, $t0, $t1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8'h10: 32'h01095020;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or $t2, $t0, $t1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8'h14: 32'h01095025;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and $t2, $t0, $t1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8'h18: 32'h01095024;</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sub $t2, $t0, $t1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8'h1c: 32'h01095022;</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slt $t2, $t0, $t1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8'h20: 32'h0109502a;</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sw $t0, 2($t1)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8'h24: 32'had280002;</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lw $t1, 0($t0)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8'h28: 32'h8d090000;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beq $t0, $zero, 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8'h2c: 32'h1100fff5;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$t2, $zero, 10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8'h30: 32'h200a000a;</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12</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8'h34: 32'h2009000c;</w:t>
            </w:r>
          </w:p>
        </w:tc>
      </w:tr>
    </w:tbl>
    <w:p w:rsidR="007D544A" w:rsidRPr="00727C73" w:rsidRDefault="00825312" w:rsidP="00CF7FA8">
      <w:pPr>
        <w:pStyle w:val="normal0"/>
        <w:rPr>
          <w:rFonts w:ascii="Courier New" w:eastAsia="Courier New" w:hAnsi="Courier New" w:cs="Courier New"/>
          <w:color w:val="000000" w:themeColor="text1"/>
        </w:rPr>
      </w:pPr>
      <w:r w:rsidRPr="00727C73">
        <w:rPr>
          <w:rFonts w:ascii="Courier New" w:eastAsia="Courier New" w:hAnsi="Courier New" w:cs="Courier New"/>
          <w:color w:val="000000" w:themeColor="text1"/>
        </w:rPr>
        <w:t xml:space="preserve"> </w:t>
      </w:r>
    </w:p>
    <w:p w:rsidR="007D544A" w:rsidRPr="00727C73" w:rsidRDefault="00825312" w:rsidP="000F70A3">
      <w:pPr>
        <w:pStyle w:val="normal0"/>
        <w:numPr>
          <w:ilvl w:val="0"/>
          <w:numId w:val="2"/>
        </w:numPr>
        <w:ind w:left="0" w:firstLine="0"/>
        <w:rPr>
          <w:color w:val="000000" w:themeColor="text1"/>
        </w:rPr>
      </w:pPr>
      <w:r w:rsidRPr="00727C73">
        <w:rPr>
          <w:color w:val="000000" w:themeColor="text1"/>
        </w:rPr>
        <w:t xml:space="preserve">    Compute-use hazard</w:t>
      </w:r>
    </w:p>
    <w:tbl>
      <w:tblPr>
        <w:tblStyle w:val="a0"/>
        <w:tblW w:w="6795" w:type="dxa"/>
        <w:tblInd w:w="-60" w:type="dxa"/>
        <w:tblBorders>
          <w:top w:val="nil"/>
          <w:left w:val="nil"/>
          <w:bottom w:val="nil"/>
          <w:right w:val="nil"/>
          <w:insideH w:val="nil"/>
          <w:insideV w:val="nil"/>
        </w:tblBorders>
        <w:tblLayout w:type="fixed"/>
        <w:tblLook w:val="0600"/>
      </w:tblPr>
      <w:tblGrid>
        <w:gridCol w:w="3540"/>
        <w:gridCol w:w="3255"/>
      </w:tblGrid>
      <w:tr w:rsidR="007D544A" w:rsidRPr="00727C73">
        <w:trPr>
          <w:trHeight w:val="300"/>
        </w:trPr>
        <w:tc>
          <w:tcPr>
            <w:tcW w:w="3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$t0, $zero, 5</w:t>
            </w:r>
          </w:p>
        </w:tc>
        <w:tc>
          <w:tcPr>
            <w:tcW w:w="32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8'h00: 32'h20080005;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$t0, 6</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8'h04: 32'h21090006;</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 $t2, $t1, $t0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8'h08: 32'h01285020;</w:t>
            </w:r>
          </w:p>
        </w:tc>
      </w:tr>
    </w:tbl>
    <w:p w:rsidR="007D544A" w:rsidRPr="00727C73" w:rsidRDefault="007D544A" w:rsidP="00CF7FA8">
      <w:pPr>
        <w:pStyle w:val="normal0"/>
        <w:rPr>
          <w:rFonts w:ascii="Courier New" w:eastAsia="Courier New" w:hAnsi="Courier New" w:cs="Courier New"/>
          <w:color w:val="000000" w:themeColor="text1"/>
        </w:rPr>
      </w:pPr>
    </w:p>
    <w:p w:rsidR="007D544A" w:rsidRPr="00727C73" w:rsidRDefault="00825312" w:rsidP="000F70A3">
      <w:pPr>
        <w:pStyle w:val="normal0"/>
        <w:numPr>
          <w:ilvl w:val="0"/>
          <w:numId w:val="6"/>
        </w:numPr>
        <w:ind w:left="0" w:firstLine="0"/>
        <w:rPr>
          <w:color w:val="000000" w:themeColor="text1"/>
        </w:rPr>
      </w:pPr>
      <w:r w:rsidRPr="00727C73">
        <w:rPr>
          <w:color w:val="000000" w:themeColor="text1"/>
        </w:rPr>
        <w:t xml:space="preserve">    Load-use hazard</w:t>
      </w:r>
    </w:p>
    <w:tbl>
      <w:tblPr>
        <w:tblStyle w:val="a1"/>
        <w:tblW w:w="6795" w:type="dxa"/>
        <w:tblInd w:w="-60" w:type="dxa"/>
        <w:tblBorders>
          <w:top w:val="nil"/>
          <w:left w:val="nil"/>
          <w:bottom w:val="nil"/>
          <w:right w:val="nil"/>
          <w:insideH w:val="nil"/>
          <w:insideV w:val="nil"/>
        </w:tblBorders>
        <w:tblLayout w:type="fixed"/>
        <w:tblLook w:val="0600"/>
      </w:tblPr>
      <w:tblGrid>
        <w:gridCol w:w="3540"/>
        <w:gridCol w:w="3255"/>
      </w:tblGrid>
      <w:tr w:rsidR="007D544A" w:rsidRPr="00727C73">
        <w:trPr>
          <w:trHeight w:val="300"/>
        </w:trPr>
        <w:tc>
          <w:tcPr>
            <w:tcW w:w="3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lastRenderedPageBreak/>
              <w:t>addi $t0, $zero, 5</w:t>
            </w:r>
          </w:p>
        </w:tc>
        <w:tc>
          <w:tcPr>
            <w:tcW w:w="32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8'h00: 32'h20080005;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6</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8'h04: 32'h20090006;</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$a0, $zero, 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8'h08: 32'h20040001;</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$a1, $zero, 2</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8'h0c: 32'h20050002;</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sw $t0, 0($t1)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8'h10: 32'had280000;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lw $t1, 1($t0)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8'h14: 32'h8d090001;</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 $t2, $t1, $a0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8'h18: 32'h01245020;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sub $t2, $t1, $a1</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8'h1c: 32'h01255022;</w:t>
            </w:r>
          </w:p>
        </w:tc>
      </w:tr>
    </w:tbl>
    <w:p w:rsidR="007D544A" w:rsidRPr="00727C73" w:rsidRDefault="00825312" w:rsidP="00CF7FA8">
      <w:pPr>
        <w:pStyle w:val="normal0"/>
        <w:rPr>
          <w:rFonts w:ascii="Courier New" w:eastAsia="Courier New" w:hAnsi="Courier New" w:cs="Courier New"/>
          <w:color w:val="000000" w:themeColor="text1"/>
        </w:rPr>
      </w:pPr>
      <w:r w:rsidRPr="00727C73">
        <w:rPr>
          <w:color w:val="000000" w:themeColor="text1"/>
        </w:rPr>
        <w:t xml:space="preserve">          </w:t>
      </w:r>
    </w:p>
    <w:p w:rsidR="007D544A" w:rsidRPr="00727C73" w:rsidRDefault="00825312" w:rsidP="000F70A3">
      <w:pPr>
        <w:pStyle w:val="normal0"/>
        <w:numPr>
          <w:ilvl w:val="0"/>
          <w:numId w:val="8"/>
        </w:numPr>
        <w:ind w:left="0" w:firstLine="0"/>
        <w:rPr>
          <w:color w:val="000000" w:themeColor="text1"/>
        </w:rPr>
      </w:pPr>
      <w:r w:rsidRPr="00727C73">
        <w:rPr>
          <w:color w:val="000000" w:themeColor="text1"/>
        </w:rPr>
        <w:t xml:space="preserve">    Branch hazard</w:t>
      </w:r>
    </w:p>
    <w:tbl>
      <w:tblPr>
        <w:tblStyle w:val="a2"/>
        <w:tblW w:w="6795" w:type="dxa"/>
        <w:tblInd w:w="-60" w:type="dxa"/>
        <w:tblBorders>
          <w:top w:val="nil"/>
          <w:left w:val="nil"/>
          <w:bottom w:val="nil"/>
          <w:right w:val="nil"/>
          <w:insideH w:val="nil"/>
          <w:insideV w:val="nil"/>
        </w:tblBorders>
        <w:tblLayout w:type="fixed"/>
        <w:tblLook w:val="0600"/>
      </w:tblPr>
      <w:tblGrid>
        <w:gridCol w:w="3540"/>
        <w:gridCol w:w="3255"/>
      </w:tblGrid>
      <w:tr w:rsidR="007D544A" w:rsidRPr="00727C73">
        <w:trPr>
          <w:trHeight w:val="300"/>
        </w:trPr>
        <w:tc>
          <w:tcPr>
            <w:tcW w:w="3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2</w:t>
            </w:r>
          </w:p>
        </w:tc>
        <w:tc>
          <w:tcPr>
            <w:tcW w:w="32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8'h00: 32'h20090002;</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beq $zero, $zero, 2</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8'h04: 32'h10000002;</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5</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8'h08: 32'h20090005;</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$t1, 6</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8'h0c: 32'h21290006;</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$t1, $zero, 8</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8'h10: 32'h20090008;</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$a0, $zero, 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8'h14: 32'h20040000;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addi $a1, $zero, 0</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8'h18: 32'h20050000;</w:t>
            </w:r>
          </w:p>
        </w:tc>
      </w:tr>
      <w:tr w:rsidR="007D544A" w:rsidRPr="00727C73">
        <w:trPr>
          <w:trHeight w:val="300"/>
        </w:trPr>
        <w:tc>
          <w:tcPr>
            <w:tcW w:w="35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sw $t1, 0($zero)</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D544A" w:rsidRPr="00727C73" w:rsidRDefault="00825312" w:rsidP="00CF7FA8">
            <w:pPr>
              <w:pStyle w:val="normal0"/>
              <w:widowControl w:val="0"/>
              <w:spacing w:after="0"/>
              <w:rPr>
                <w:rFonts w:ascii="Arial" w:eastAsia="Arial" w:hAnsi="Arial" w:cs="Arial"/>
                <w:color w:val="000000" w:themeColor="text1"/>
                <w:sz w:val="20"/>
                <w:szCs w:val="20"/>
              </w:rPr>
            </w:pPr>
            <w:r w:rsidRPr="00727C73">
              <w:rPr>
                <w:rFonts w:ascii="Courier New" w:eastAsia="Courier New" w:hAnsi="Courier New" w:cs="Courier New"/>
                <w:color w:val="000000" w:themeColor="text1"/>
              </w:rPr>
              <w:t>8'h1c: 32'hac090000;</w:t>
            </w:r>
          </w:p>
        </w:tc>
      </w:tr>
    </w:tbl>
    <w:p w:rsidR="007D544A" w:rsidRPr="00727C73" w:rsidRDefault="007D544A" w:rsidP="00CF7FA8">
      <w:pPr>
        <w:pStyle w:val="normal0"/>
        <w:jc w:val="both"/>
        <w:rPr>
          <w:b/>
          <w:color w:val="000000" w:themeColor="text1"/>
          <w:sz w:val="28"/>
          <w:szCs w:val="28"/>
        </w:rPr>
      </w:pPr>
    </w:p>
    <w:p w:rsidR="007D544A" w:rsidRDefault="00825312" w:rsidP="00CF7FA8">
      <w:pPr>
        <w:pStyle w:val="normal0"/>
        <w:jc w:val="both"/>
      </w:pPr>
      <w:r>
        <w:rPr>
          <w:b/>
          <w:sz w:val="28"/>
          <w:szCs w:val="28"/>
        </w:rPr>
        <w:t xml:space="preserve">Part 2:  Simulation and </w:t>
      </w:r>
      <w:r w:rsidR="00B14F4C">
        <w:rPr>
          <w:b/>
          <w:sz w:val="28"/>
          <w:szCs w:val="28"/>
        </w:rPr>
        <w:t>Hardware Testing</w:t>
      </w:r>
    </w:p>
    <w:p w:rsidR="007D544A" w:rsidRDefault="00727C73" w:rsidP="00394D38">
      <w:pPr>
        <w:pStyle w:val="normal0"/>
        <w:pBdr>
          <w:top w:val="nil"/>
          <w:left w:val="nil"/>
          <w:bottom w:val="nil"/>
          <w:right w:val="nil"/>
          <w:between w:val="nil"/>
        </w:pBdr>
        <w:spacing w:after="0"/>
        <w:rPr>
          <w:color w:val="000000"/>
        </w:rPr>
      </w:pPr>
      <w:r>
        <w:rPr>
          <w:b/>
          <w:color w:val="000000"/>
        </w:rPr>
        <w:t>Simulation</w:t>
      </w:r>
      <w:r w:rsidR="00825312">
        <w:rPr>
          <w:b/>
          <w:color w:val="000000"/>
        </w:rPr>
        <w:t xml:space="preserve"> (20 points)</w:t>
      </w:r>
    </w:p>
    <w:p w:rsidR="007D544A" w:rsidRDefault="00825312" w:rsidP="00CF7FA8">
      <w:pPr>
        <w:pStyle w:val="normal0"/>
        <w:pBdr>
          <w:top w:val="nil"/>
          <w:left w:val="nil"/>
          <w:bottom w:val="nil"/>
          <w:right w:val="nil"/>
          <w:between w:val="nil"/>
        </w:pBdr>
        <w:spacing w:after="0"/>
        <w:jc w:val="both"/>
        <w:rPr>
          <w:color w:val="000000"/>
        </w:rPr>
      </w:pPr>
      <w:r>
        <w:rPr>
          <w:color w:val="000000"/>
        </w:rPr>
        <w:t>For each module that you wrote or mo</w:t>
      </w:r>
      <w:r>
        <w:rPr>
          <w:color w:val="000000"/>
        </w:rPr>
        <w:t xml:space="preserve">dified, you will want to test it in simulation, to make sure it works functionally. When you have integrated all the System Verilog modules together and your whole pipelined MIPS is working in simulation with the test programs you wrote,  </w:t>
      </w:r>
      <w:r>
        <w:rPr>
          <w:color w:val="000000"/>
          <w:u w:val="single"/>
        </w:rPr>
        <w:t>call the TA and s</w:t>
      </w:r>
      <w:r>
        <w:rPr>
          <w:color w:val="000000"/>
          <w:u w:val="single"/>
        </w:rPr>
        <w:t>how it for grade</w:t>
      </w:r>
      <w:r>
        <w:rPr>
          <w:color w:val="000000"/>
        </w:rPr>
        <w:t>. To get full points from this part, you must know and understand everything about what you have done.</w:t>
      </w:r>
    </w:p>
    <w:p w:rsidR="007D544A" w:rsidRDefault="007D544A" w:rsidP="00394D38">
      <w:pPr>
        <w:pStyle w:val="normal0"/>
        <w:pBdr>
          <w:top w:val="nil"/>
          <w:left w:val="nil"/>
          <w:bottom w:val="nil"/>
          <w:right w:val="nil"/>
          <w:between w:val="nil"/>
        </w:pBdr>
        <w:spacing w:after="0" w:line="240" w:lineRule="auto"/>
        <w:jc w:val="both"/>
        <w:rPr>
          <w:color w:val="000000"/>
        </w:rPr>
      </w:pPr>
    </w:p>
    <w:p w:rsidR="007D544A" w:rsidRDefault="00825312" w:rsidP="00394D38">
      <w:pPr>
        <w:pStyle w:val="normal0"/>
        <w:spacing w:after="0"/>
        <w:jc w:val="both"/>
      </w:pPr>
      <w:r>
        <w:rPr>
          <w:b/>
        </w:rPr>
        <w:t>Hardware Testing (20 points)</w:t>
      </w:r>
    </w:p>
    <w:p w:rsidR="00B14F4C" w:rsidRDefault="00B14F4C" w:rsidP="00B14F4C">
      <w:pPr>
        <w:pStyle w:val="normal0"/>
        <w:pBdr>
          <w:top w:val="nil"/>
          <w:left w:val="nil"/>
          <w:bottom w:val="nil"/>
          <w:right w:val="nil"/>
          <w:between w:val="nil"/>
        </w:pBdr>
        <w:spacing w:after="0"/>
        <w:jc w:val="both"/>
        <w:rPr>
          <w:color w:val="000000"/>
        </w:rPr>
      </w:pPr>
      <w:r>
        <w:rPr>
          <w:color w:val="000000"/>
        </w:rPr>
        <w:t xml:space="preserve">To implement the modified processor, you will need to assemble the modified System Verilog modules that model the changes you made to implement the pipelined microarchitecture. You should also consider the following:  to slow down the execution to an observable rate, the clock signal should be hand-pushed, to be under user control. One clock pulse per push and release means that instructions advance one stage in the pipeline. Once the pipeline is full, it means that each push will cause one </w:t>
      </w:r>
      <w:r>
        <w:rPr>
          <w:color w:val="000000"/>
        </w:rPr>
        <w:lastRenderedPageBreak/>
        <w:t>instruction to finish unless a flush or stall caused nothing to complete that cycle. Similarly the reset signal should be under hand-pushed user control. So these inputs need to come from push buttons, and to be debounced and synchronize</w:t>
      </w:r>
      <w:r>
        <w:t>d</w:t>
      </w:r>
      <w:r>
        <w:rPr>
          <w:color w:val="000000"/>
        </w:rPr>
        <w:t>. The memwrite and regwrite outputs (along with any other control sign</w:t>
      </w:r>
      <w:r>
        <w:t>a</w:t>
      </w:r>
      <w:r>
        <w:rPr>
          <w:color w:val="000000"/>
        </w:rPr>
        <w:t xml:space="preserve">ls that you want to bring out for viewing) can go to LEDs, but the low-order bits of writedata (which is RF[rt]) and of dataaddr (which is the ALU result) should go to the 7-segment display, in order to be viewed in a human-understandable way.  [Consider why it isn’t necessary to see all 32 bits of these busses, just the low-order bits are enough.]  So a new top-level System Verilog module is needed, containing top.v as well as 2 instantiations of pulse_controller, and 1 instantiation of display_controller, and some hand-pushed signals coming from push buttons, and some anode and cathode outputs going to the 7-segment display unit on the BASYS3 board, and some signals going to LEDs.  </w:t>
      </w:r>
    </w:p>
    <w:p w:rsidR="00B14F4C" w:rsidRDefault="00B14F4C" w:rsidP="00CF7FA8">
      <w:pPr>
        <w:pStyle w:val="normal0"/>
        <w:jc w:val="both"/>
      </w:pPr>
    </w:p>
    <w:p w:rsidR="007D544A" w:rsidRDefault="00825312" w:rsidP="00CF7FA8">
      <w:pPr>
        <w:pStyle w:val="normal0"/>
        <w:jc w:val="both"/>
      </w:pPr>
      <w:r>
        <w:t>Make the constraint file that maps the inputs and outputs of your top-level System Verilog model to the inp</w:t>
      </w:r>
      <w:r>
        <w:t xml:space="preserve">uts (100 Mhz clock and pushbutton switches) and outputs (AN and CA signals to the 7-segment display, and memwrite (plus others?) going to a LED) of the BASYS3 board and its FPGA. </w:t>
      </w:r>
    </w:p>
    <w:p w:rsidR="007D544A" w:rsidRDefault="00825312" w:rsidP="00CF7FA8">
      <w:pPr>
        <w:pStyle w:val="normal0"/>
        <w:jc w:val="both"/>
        <w:rPr>
          <w:color w:val="000000"/>
          <w:sz w:val="28"/>
          <w:szCs w:val="28"/>
        </w:rPr>
      </w:pPr>
      <w:r>
        <w:t>Now create a New Project, and implement it on the BASYS3 board, and test it.</w:t>
      </w:r>
      <w:r>
        <w:t xml:space="preserve">  When your pipelined instructions are working correctly in hardware, call the TA and show it for grade.</w:t>
      </w:r>
      <w:r>
        <w:t xml:space="preserve"> </w:t>
      </w:r>
      <w:r>
        <w:t>Note:</w:t>
      </w:r>
      <w:r>
        <w:t xml:space="preserve"> </w:t>
      </w:r>
      <w:r>
        <w:t>the TA will ask questions to you, in a single 2</w:t>
      </w:r>
      <w:r>
        <w:t>0</w:t>
      </w:r>
      <w:r>
        <w:t>-point demo and Oral Quiz, to determine how much of the 2</w:t>
      </w:r>
      <w:r>
        <w:t>0</w:t>
      </w:r>
      <w:r>
        <w:t xml:space="preserve"> points for this part of Part 2 (implem</w:t>
      </w:r>
      <w:r>
        <w:t>entation) is deserved, based on your demo, your knowledge and ability to explain it and the System Verilog code and the reasons behind it, and what would happen if certain changes were made to it.  To get full points from the Oral Quiz, you must know and u</w:t>
      </w:r>
      <w:r>
        <w:t xml:space="preserve">nderstand everything about what you have done. </w:t>
      </w:r>
    </w:p>
    <w:p w:rsidR="007D544A" w:rsidRDefault="007D544A" w:rsidP="00394D38">
      <w:pPr>
        <w:pStyle w:val="normal0"/>
        <w:pBdr>
          <w:top w:val="nil"/>
          <w:left w:val="nil"/>
          <w:bottom w:val="nil"/>
          <w:right w:val="nil"/>
          <w:between w:val="nil"/>
        </w:pBdr>
        <w:spacing w:after="0" w:line="240" w:lineRule="auto"/>
        <w:jc w:val="both"/>
        <w:rPr>
          <w:color w:val="000000"/>
          <w:sz w:val="28"/>
          <w:szCs w:val="28"/>
        </w:rPr>
      </w:pPr>
    </w:p>
    <w:p w:rsidR="007D544A" w:rsidRDefault="00825312" w:rsidP="00394D38">
      <w:pPr>
        <w:pStyle w:val="normal0"/>
        <w:pBdr>
          <w:top w:val="nil"/>
          <w:left w:val="nil"/>
          <w:bottom w:val="nil"/>
          <w:right w:val="nil"/>
          <w:between w:val="nil"/>
        </w:pBdr>
        <w:spacing w:after="0"/>
        <w:jc w:val="both"/>
        <w:rPr>
          <w:color w:val="000000"/>
          <w:sz w:val="28"/>
          <w:szCs w:val="28"/>
        </w:rPr>
      </w:pPr>
      <w:r>
        <w:rPr>
          <w:b/>
          <w:color w:val="000000"/>
          <w:sz w:val="28"/>
          <w:szCs w:val="28"/>
        </w:rPr>
        <w:t>Part 3. Submit your code for MOSS similarity testing</w:t>
      </w:r>
    </w:p>
    <w:p w:rsidR="007D544A" w:rsidRDefault="00825312" w:rsidP="00CF7FA8">
      <w:pPr>
        <w:pStyle w:val="normal0"/>
        <w:pBdr>
          <w:top w:val="nil"/>
          <w:left w:val="nil"/>
          <w:bottom w:val="nil"/>
          <w:right w:val="nil"/>
          <w:between w:val="nil"/>
        </w:pBdr>
        <w:spacing w:after="0"/>
        <w:jc w:val="both"/>
        <w:rPr>
          <w:color w:val="000000"/>
        </w:rPr>
      </w:pPr>
      <w:r>
        <w:rPr>
          <w:color w:val="000000"/>
        </w:rPr>
        <w:t xml:space="preserve">Combine all the new and modified Verilog codes into a file called </w:t>
      </w:r>
      <w:r>
        <w:rPr>
          <w:b/>
          <w:color w:val="000000"/>
        </w:rPr>
        <w:t>StudentID_FirstName_LastName_SecNo_LabNo_LAB.txt</w:t>
      </w:r>
      <w:r>
        <w:rPr>
          <w:color w:val="000000"/>
        </w:rPr>
        <w:t xml:space="preserve">. You will then upload this file to the Unilica &gt; CS224 &gt; Assignment for your section.  </w:t>
      </w:r>
      <w:r>
        <w:rPr>
          <w:color w:val="000000"/>
          <w:u w:val="single"/>
        </w:rPr>
        <w:t>While the TA or Tutor is watching</w:t>
      </w:r>
      <w:r>
        <w:rPr>
          <w:color w:val="000000"/>
        </w:rPr>
        <w:t>, you will upload this file.  Be sure that  this .txt file contains exactly and only the codes which are specifically detailed above (n</w:t>
      </w:r>
      <w:r>
        <w:rPr>
          <w:color w:val="000000"/>
        </w:rPr>
        <w:t xml:space="preserve">ew or modified). Check the specifications!  </w:t>
      </w:r>
      <w:r>
        <w:rPr>
          <w:i/>
          <w:color w:val="000000"/>
        </w:rPr>
        <w:t xml:space="preserve">Even if you didn’t completely finish, or get the Verilog codes working, you must submit the </w:t>
      </w:r>
      <w:r w:rsidR="00394D38">
        <w:rPr>
          <w:b/>
          <w:color w:val="000000"/>
        </w:rPr>
        <w:t>StudentID_FirstName_LastName_SecNo_LabNo_LAB.txt</w:t>
      </w:r>
      <w:r w:rsidR="00394D38">
        <w:rPr>
          <w:i/>
          <w:color w:val="000000"/>
        </w:rPr>
        <w:t xml:space="preserve"> </w:t>
      </w:r>
      <w:r>
        <w:rPr>
          <w:i/>
          <w:color w:val="000000"/>
        </w:rPr>
        <w:t xml:space="preserve">file to the Unilica Assignment for similarity checking. </w:t>
      </w:r>
      <w:r>
        <w:rPr>
          <w:color w:val="000000"/>
        </w:rPr>
        <w:t xml:space="preserve"> If you don’t submit your code, yo</w:t>
      </w:r>
      <w:r>
        <w:rPr>
          <w:color w:val="000000"/>
        </w:rPr>
        <w:t xml:space="preserve">ur grade for the lab will be 0 (see Lab Policies section, below NOTES.)   Your codes will be compared against all the other codes in the class, by the MOSS program, to determine how similar it is (as an indication of </w:t>
      </w:r>
      <w:r>
        <w:t>plagiarism</w:t>
      </w:r>
      <w:r>
        <w:rPr>
          <w:color w:val="000000"/>
        </w:rPr>
        <w:t>). So be sure that you only s</w:t>
      </w:r>
      <w:r>
        <w:rPr>
          <w:color w:val="000000"/>
        </w:rPr>
        <w:t xml:space="preserve">ubmit code that you actually wrote yourself !  All students must upload their code to Unilica &gt; Assignment </w:t>
      </w:r>
      <w:r>
        <w:rPr>
          <w:color w:val="000000"/>
          <w:u w:val="single"/>
        </w:rPr>
        <w:t>while the TA or Tutor is watching</w:t>
      </w:r>
      <w:r>
        <w:rPr>
          <w:color w:val="000000"/>
        </w:rPr>
        <w:t xml:space="preserve">, and before the deadline.   NOTE: </w:t>
      </w:r>
      <w:r>
        <w:rPr>
          <w:color w:val="000000"/>
          <w:u w:val="single"/>
        </w:rPr>
        <w:t>you are allowed to upload only ONE file to Unilica, so be sure it contains exactl</w:t>
      </w:r>
      <w:r>
        <w:rPr>
          <w:color w:val="000000"/>
          <w:u w:val="single"/>
        </w:rPr>
        <w:t>y and only the codes required</w:t>
      </w:r>
      <w:r>
        <w:rPr>
          <w:color w:val="000000"/>
        </w:rPr>
        <w:t xml:space="preserve">. </w:t>
      </w:r>
    </w:p>
    <w:p w:rsidR="007D544A" w:rsidRDefault="007D544A" w:rsidP="00CF7FA8">
      <w:pPr>
        <w:pStyle w:val="normal0"/>
        <w:pBdr>
          <w:top w:val="nil"/>
          <w:left w:val="nil"/>
          <w:bottom w:val="nil"/>
          <w:right w:val="nil"/>
          <w:between w:val="nil"/>
        </w:pBdr>
        <w:spacing w:after="0"/>
        <w:jc w:val="both"/>
        <w:rPr>
          <w:color w:val="000000"/>
        </w:rPr>
      </w:pPr>
    </w:p>
    <w:p w:rsidR="00B14F4C" w:rsidRDefault="00B14F4C" w:rsidP="00CF7FA8">
      <w:pPr>
        <w:pStyle w:val="normal0"/>
        <w:pBdr>
          <w:top w:val="nil"/>
          <w:left w:val="nil"/>
          <w:bottom w:val="nil"/>
          <w:right w:val="nil"/>
          <w:between w:val="nil"/>
        </w:pBdr>
        <w:spacing w:after="0"/>
        <w:jc w:val="both"/>
        <w:rPr>
          <w:color w:val="000000"/>
        </w:rPr>
      </w:pPr>
    </w:p>
    <w:p w:rsidR="00B14F4C" w:rsidRDefault="00B14F4C" w:rsidP="00CF7FA8">
      <w:pPr>
        <w:pStyle w:val="normal0"/>
        <w:pBdr>
          <w:top w:val="nil"/>
          <w:left w:val="nil"/>
          <w:bottom w:val="nil"/>
          <w:right w:val="nil"/>
          <w:between w:val="nil"/>
        </w:pBdr>
        <w:spacing w:after="0"/>
        <w:jc w:val="both"/>
        <w:rPr>
          <w:color w:val="000000"/>
        </w:rPr>
      </w:pPr>
    </w:p>
    <w:p w:rsidR="00394D38" w:rsidRPr="00753914" w:rsidRDefault="00394D38" w:rsidP="00394D38">
      <w:pPr>
        <w:pStyle w:val="ListParagraph"/>
        <w:ind w:left="0"/>
        <w:jc w:val="both"/>
        <w:rPr>
          <w:b/>
          <w:sz w:val="28"/>
          <w:szCs w:val="28"/>
          <w:lang w:val="en-US"/>
        </w:rPr>
      </w:pPr>
      <w:r w:rsidRPr="00753914">
        <w:rPr>
          <w:b/>
          <w:sz w:val="28"/>
          <w:szCs w:val="28"/>
          <w:lang w:val="en-US"/>
        </w:rPr>
        <w:lastRenderedPageBreak/>
        <w:t>Part 4.  Cleanup</w:t>
      </w:r>
    </w:p>
    <w:p w:rsidR="00394D38" w:rsidRPr="0079683F" w:rsidRDefault="00394D38" w:rsidP="00394D38">
      <w:pPr>
        <w:pStyle w:val="ListParagraph"/>
        <w:numPr>
          <w:ilvl w:val="0"/>
          <w:numId w:val="10"/>
        </w:numPr>
        <w:spacing w:after="0"/>
        <w:jc w:val="both"/>
        <w:rPr>
          <w:lang w:val="en-US"/>
        </w:rPr>
      </w:pPr>
      <w:r w:rsidRPr="0079683F">
        <w:rPr>
          <w:rFonts w:cs="Calibri"/>
          <w:color w:val="222222"/>
          <w:shd w:val="clear" w:color="auto" w:fill="FFFFFF"/>
          <w:lang w:val="en-US"/>
        </w:rPr>
        <w:t>After saving any files that you might</w:t>
      </w:r>
      <w:r w:rsidRPr="0079683F">
        <w:rPr>
          <w:rFonts w:cs="Calibri"/>
          <w:color w:val="222222"/>
          <w:lang w:val="en-US"/>
        </w:rPr>
        <w:t xml:space="preserve"> </w:t>
      </w:r>
      <w:r w:rsidRPr="0079683F">
        <w:rPr>
          <w:rFonts w:cs="Calibri"/>
          <w:color w:val="222222"/>
          <w:shd w:val="clear" w:color="auto" w:fill="FFFFFF"/>
          <w:lang w:val="en-US"/>
        </w:rPr>
        <w:t>want to have in the future to your own storage device, erase all the files</w:t>
      </w:r>
      <w:r w:rsidRPr="0079683F">
        <w:rPr>
          <w:rFonts w:cs="Calibri"/>
          <w:color w:val="222222"/>
          <w:lang w:val="en-US"/>
        </w:rPr>
        <w:t xml:space="preserve"> </w:t>
      </w:r>
      <w:r w:rsidRPr="0079683F">
        <w:rPr>
          <w:rFonts w:cs="Calibri"/>
          <w:color w:val="222222"/>
          <w:shd w:val="clear" w:color="auto" w:fill="FFFFFF"/>
          <w:lang w:val="en-US"/>
        </w:rPr>
        <w:t>you created from the computer in the lab.</w:t>
      </w:r>
    </w:p>
    <w:p w:rsidR="00394D38" w:rsidRPr="0079683F" w:rsidRDefault="00394D38" w:rsidP="00394D38">
      <w:pPr>
        <w:pStyle w:val="ListParagraph"/>
        <w:numPr>
          <w:ilvl w:val="0"/>
          <w:numId w:val="10"/>
        </w:numPr>
        <w:spacing w:after="0"/>
        <w:jc w:val="both"/>
        <w:rPr>
          <w:lang w:val="en-US"/>
        </w:rPr>
      </w:pPr>
      <w:r w:rsidRPr="0079683F">
        <w:rPr>
          <w:lang w:val="en-US"/>
        </w:rPr>
        <w:t xml:space="preserve">When applicable put back all the hardware, boards, wires, tools, etc where they came from. </w:t>
      </w:r>
    </w:p>
    <w:p w:rsidR="00394D38" w:rsidRDefault="00394D38" w:rsidP="00394D38">
      <w:pPr>
        <w:pStyle w:val="ListParagraph"/>
        <w:numPr>
          <w:ilvl w:val="0"/>
          <w:numId w:val="10"/>
        </w:numPr>
        <w:spacing w:after="0"/>
        <w:jc w:val="both"/>
        <w:rPr>
          <w:lang w:val="en-US"/>
        </w:rPr>
      </w:pPr>
      <w:r w:rsidRPr="0079683F">
        <w:rPr>
          <w:lang w:val="en-US"/>
        </w:rPr>
        <w:t>Clean up your lab desk, to leave it completely clean and ready for the next group who will come.</w:t>
      </w:r>
    </w:p>
    <w:p w:rsidR="00394D38" w:rsidRPr="0079683F" w:rsidRDefault="00394D38" w:rsidP="00394D38">
      <w:pPr>
        <w:pStyle w:val="ListParagraph"/>
        <w:spacing w:after="0" w:line="240" w:lineRule="auto"/>
        <w:jc w:val="both"/>
        <w:rPr>
          <w:lang w:val="en-US"/>
        </w:rPr>
      </w:pPr>
    </w:p>
    <w:p w:rsidR="00394D38" w:rsidRPr="007536E9" w:rsidRDefault="00394D38" w:rsidP="00394D38">
      <w:pPr>
        <w:pStyle w:val="ListParagraph"/>
        <w:ind w:left="0"/>
        <w:rPr>
          <w:sz w:val="28"/>
          <w:szCs w:val="28"/>
        </w:rPr>
      </w:pPr>
      <w:r w:rsidRPr="007536E9">
        <w:rPr>
          <w:b/>
          <w:sz w:val="28"/>
          <w:szCs w:val="28"/>
        </w:rPr>
        <w:t>Pa</w:t>
      </w:r>
      <w:r>
        <w:rPr>
          <w:b/>
          <w:sz w:val="28"/>
          <w:szCs w:val="28"/>
        </w:rPr>
        <w:t>rt 5</w:t>
      </w:r>
      <w:r w:rsidRPr="007536E9">
        <w:rPr>
          <w:b/>
          <w:sz w:val="28"/>
          <w:szCs w:val="28"/>
        </w:rPr>
        <w:t xml:space="preserve">. </w:t>
      </w:r>
      <w:r>
        <w:rPr>
          <w:b/>
          <w:sz w:val="28"/>
          <w:szCs w:val="28"/>
        </w:rPr>
        <w:t>Lab Policies</w:t>
      </w:r>
    </w:p>
    <w:p w:rsidR="00394D38" w:rsidRPr="00531B75" w:rsidRDefault="00394D38" w:rsidP="00394D38">
      <w:pPr>
        <w:pStyle w:val="ListParagraph"/>
        <w:numPr>
          <w:ilvl w:val="0"/>
          <w:numId w:val="9"/>
        </w:numPr>
        <w:ind w:left="360"/>
        <w:rPr>
          <w:lang w:val="en-US"/>
        </w:rPr>
      </w:pPr>
      <w:r w:rsidRPr="00531B75">
        <w:rPr>
          <w:lang w:val="en-US"/>
        </w:rPr>
        <w:t>You can do the lab only in your section.</w:t>
      </w:r>
      <w:r>
        <w:rPr>
          <w:lang w:val="en-US"/>
        </w:rPr>
        <w:t xml:space="preserve"> Missing your section time and doing in another day is not allowed. </w:t>
      </w:r>
    </w:p>
    <w:p w:rsidR="00394D38" w:rsidRPr="00531B75" w:rsidRDefault="00394D38" w:rsidP="00394D38">
      <w:pPr>
        <w:pStyle w:val="ListParagraph"/>
        <w:numPr>
          <w:ilvl w:val="0"/>
          <w:numId w:val="9"/>
        </w:numPr>
        <w:ind w:left="360"/>
        <w:rPr>
          <w:lang w:val="en-US"/>
        </w:rPr>
      </w:pPr>
      <w:r>
        <w:rPr>
          <w:lang w:val="en-US"/>
        </w:rPr>
        <w:t>Students</w:t>
      </w:r>
      <w:r w:rsidRPr="00531B75">
        <w:rPr>
          <w:lang w:val="en-US"/>
        </w:rPr>
        <w:t xml:space="preserve"> will earn their own individual lab grade. The questions asked by the TA will have an effect on your individual lab score.</w:t>
      </w:r>
    </w:p>
    <w:p w:rsidR="00394D38" w:rsidRPr="00531B75" w:rsidRDefault="00394D38" w:rsidP="00394D38">
      <w:pPr>
        <w:pStyle w:val="ListParagraph"/>
        <w:numPr>
          <w:ilvl w:val="0"/>
          <w:numId w:val="9"/>
        </w:numPr>
        <w:ind w:left="360"/>
        <w:rPr>
          <w:color w:val="000000"/>
          <w:lang w:val="en-US"/>
        </w:rPr>
      </w:pPr>
      <w:r w:rsidRPr="00531B75">
        <w:rPr>
          <w:lang w:val="en-US"/>
        </w:rPr>
        <w:t xml:space="preserve">Lab score </w:t>
      </w:r>
      <w:r w:rsidRPr="00531B75">
        <w:rPr>
          <w:u w:val="single"/>
          <w:lang w:val="en-US"/>
        </w:rPr>
        <w:t>will be reduced to 0</w:t>
      </w:r>
      <w:r w:rsidRPr="00531B75">
        <w:rPr>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sidRPr="00531B75">
        <w:rPr>
          <w:color w:val="000000"/>
          <w:lang w:val="en-US"/>
        </w:rPr>
        <w:t>Please also note that obviously you should not use any program available on the web, or in a book, etc. since MOSS will find it. The use of the ideas we discussed in the classroom is not a problem.</w:t>
      </w:r>
    </w:p>
    <w:p w:rsidR="00394D38" w:rsidRPr="00531B75" w:rsidRDefault="00394D38" w:rsidP="00394D38">
      <w:pPr>
        <w:pStyle w:val="ListParagraph"/>
        <w:numPr>
          <w:ilvl w:val="0"/>
          <w:numId w:val="9"/>
        </w:numPr>
        <w:ind w:left="360"/>
        <w:rPr>
          <w:lang w:val="en-US"/>
        </w:rPr>
      </w:pPr>
      <w:r w:rsidRPr="00531B75">
        <w:rPr>
          <w:lang w:val="en-US"/>
        </w:rPr>
        <w:t xml:space="preserve">You must be in lab, working on the lab, from the time lab starts until your work is finished and you leave. </w:t>
      </w:r>
    </w:p>
    <w:p w:rsidR="00394D38" w:rsidRPr="00531B75" w:rsidRDefault="00394D38" w:rsidP="00394D38">
      <w:pPr>
        <w:pStyle w:val="ListParagraph"/>
        <w:numPr>
          <w:ilvl w:val="0"/>
          <w:numId w:val="9"/>
        </w:numPr>
        <w:ind w:left="360"/>
        <w:rPr>
          <w:lang w:val="en-US"/>
        </w:rPr>
      </w:pPr>
      <w:r w:rsidRPr="00531B75">
        <w:rPr>
          <w:lang w:val="en-US"/>
        </w:rPr>
        <w:t xml:space="preserve">No cell phone usage during lab.  </w:t>
      </w:r>
    </w:p>
    <w:p w:rsidR="00394D38" w:rsidRDefault="00394D38" w:rsidP="00394D38">
      <w:pPr>
        <w:pStyle w:val="ListParagraph"/>
        <w:numPr>
          <w:ilvl w:val="0"/>
          <w:numId w:val="9"/>
        </w:numPr>
        <w:ind w:left="360"/>
        <w:rPr>
          <w:lang w:val="en-US"/>
        </w:rPr>
      </w:pPr>
      <w:r w:rsidRPr="00531B75">
        <w:rPr>
          <w:lang w:val="en-US"/>
        </w:rPr>
        <w:t xml:space="preserve">Internet usage is permitted only to lab-related technical sites. </w:t>
      </w:r>
    </w:p>
    <w:p w:rsidR="00394D38" w:rsidRPr="00D52130" w:rsidRDefault="00394D38" w:rsidP="00394D38">
      <w:pPr>
        <w:pStyle w:val="ListParagraph"/>
        <w:numPr>
          <w:ilvl w:val="0"/>
          <w:numId w:val="9"/>
        </w:numPr>
        <w:ind w:left="360"/>
        <w:rPr>
          <w:lang w:val="en-US"/>
        </w:rPr>
      </w:pPr>
      <w:r>
        <w:rPr>
          <w:lang w:val="en-US"/>
        </w:rPr>
        <w:t>For labs that involve hardware for design you will always use the same board provided to you by the lab engineer.</w:t>
      </w:r>
    </w:p>
    <w:p w:rsidR="007D544A" w:rsidRDefault="007D544A" w:rsidP="00394D38">
      <w:pPr>
        <w:pStyle w:val="normal0"/>
        <w:pBdr>
          <w:top w:val="nil"/>
          <w:left w:val="nil"/>
          <w:bottom w:val="nil"/>
          <w:right w:val="nil"/>
          <w:between w:val="nil"/>
        </w:pBdr>
        <w:spacing w:after="0"/>
        <w:ind w:left="720"/>
        <w:jc w:val="both"/>
        <w:rPr>
          <w:color w:val="000000"/>
        </w:rPr>
      </w:pPr>
    </w:p>
    <w:sectPr w:rsidR="007D544A" w:rsidSect="007D544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312" w:rsidRDefault="00825312" w:rsidP="007D544A">
      <w:pPr>
        <w:spacing w:after="0" w:line="240" w:lineRule="auto"/>
      </w:pPr>
      <w:r>
        <w:separator/>
      </w:r>
    </w:p>
  </w:endnote>
  <w:endnote w:type="continuationSeparator" w:id="0">
    <w:p w:rsidR="00825312" w:rsidRDefault="00825312" w:rsidP="007D5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4A" w:rsidRDefault="007D544A">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sidR="00825312">
      <w:rPr>
        <w:color w:val="000000"/>
      </w:rPr>
      <w:instrText>PAGE</w:instrText>
    </w:r>
    <w:r w:rsidR="000F24D0">
      <w:rPr>
        <w:color w:val="000000"/>
      </w:rPr>
      <w:fldChar w:fldCharType="separate"/>
    </w:r>
    <w:r w:rsidR="00CD5C6E">
      <w:rPr>
        <w:noProof/>
        <w:color w:val="000000"/>
      </w:rPr>
      <w:t>1</w:t>
    </w:r>
    <w:r>
      <w:rPr>
        <w:color w:val="000000"/>
      </w:rPr>
      <w:fldChar w:fldCharType="end"/>
    </w:r>
  </w:p>
  <w:p w:rsidR="007D544A" w:rsidRDefault="007D544A">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312" w:rsidRDefault="00825312" w:rsidP="007D544A">
      <w:pPr>
        <w:spacing w:after="0" w:line="240" w:lineRule="auto"/>
      </w:pPr>
      <w:r>
        <w:separator/>
      </w:r>
    </w:p>
  </w:footnote>
  <w:footnote w:type="continuationSeparator" w:id="0">
    <w:p w:rsidR="00825312" w:rsidRDefault="00825312" w:rsidP="007D5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4A" w:rsidRDefault="007D544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0927"/>
    <w:multiLevelType w:val="multilevel"/>
    <w:tmpl w:val="AD5A0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F34A6E"/>
    <w:multiLevelType w:val="hybridMultilevel"/>
    <w:tmpl w:val="5BA67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46092C"/>
    <w:multiLevelType w:val="multilevel"/>
    <w:tmpl w:val="0DFAAA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E7301D4"/>
    <w:multiLevelType w:val="multilevel"/>
    <w:tmpl w:val="BBAE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23011"/>
    <w:multiLevelType w:val="multilevel"/>
    <w:tmpl w:val="5B58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A9275A7"/>
    <w:multiLevelType w:val="multilevel"/>
    <w:tmpl w:val="918636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58267FFB"/>
    <w:multiLevelType w:val="multilevel"/>
    <w:tmpl w:val="27487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FA3451"/>
    <w:multiLevelType w:val="multilevel"/>
    <w:tmpl w:val="6B120AA4"/>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360" w:hanging="360"/>
      </w:pPr>
      <w:rPr>
        <w:b/>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nsid w:val="732B1548"/>
    <w:multiLevelType w:val="hybridMultilevel"/>
    <w:tmpl w:val="E23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42595"/>
    <w:multiLevelType w:val="multilevel"/>
    <w:tmpl w:val="FA042ADA"/>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4"/>
  </w:num>
  <w:num w:numId="3">
    <w:abstractNumId w:val="9"/>
  </w:num>
  <w:num w:numId="4">
    <w:abstractNumId w:val="2"/>
  </w:num>
  <w:num w:numId="5">
    <w:abstractNumId w:val="5"/>
  </w:num>
  <w:num w:numId="6">
    <w:abstractNumId w:val="6"/>
  </w:num>
  <w:num w:numId="7">
    <w:abstractNumId w:val="7"/>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1"/>
    <w:footnote w:id="0"/>
  </w:footnotePr>
  <w:endnotePr>
    <w:endnote w:id="-1"/>
    <w:endnote w:id="0"/>
  </w:endnotePr>
  <w:compat/>
  <w:rsids>
    <w:rsidRoot w:val="007D544A"/>
    <w:rsid w:val="000D1C2D"/>
    <w:rsid w:val="000F24D0"/>
    <w:rsid w:val="000F70A3"/>
    <w:rsid w:val="00394D38"/>
    <w:rsid w:val="00520BC1"/>
    <w:rsid w:val="00677515"/>
    <w:rsid w:val="00727C73"/>
    <w:rsid w:val="007D544A"/>
    <w:rsid w:val="00825312"/>
    <w:rsid w:val="008B1DFE"/>
    <w:rsid w:val="00B14F4C"/>
    <w:rsid w:val="00C35EF8"/>
    <w:rsid w:val="00CD5C6E"/>
    <w:rsid w:val="00CF7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D544A"/>
    <w:pPr>
      <w:keepNext/>
      <w:keepLines/>
      <w:spacing w:before="480" w:after="120"/>
      <w:outlineLvl w:val="0"/>
    </w:pPr>
    <w:rPr>
      <w:b/>
      <w:sz w:val="48"/>
      <w:szCs w:val="48"/>
    </w:rPr>
  </w:style>
  <w:style w:type="paragraph" w:styleId="Heading2">
    <w:name w:val="heading 2"/>
    <w:basedOn w:val="normal0"/>
    <w:next w:val="normal0"/>
    <w:rsid w:val="007D544A"/>
    <w:pPr>
      <w:keepNext/>
      <w:keepLines/>
      <w:spacing w:before="360" w:after="80"/>
      <w:outlineLvl w:val="1"/>
    </w:pPr>
    <w:rPr>
      <w:b/>
      <w:sz w:val="36"/>
      <w:szCs w:val="36"/>
    </w:rPr>
  </w:style>
  <w:style w:type="paragraph" w:styleId="Heading3">
    <w:name w:val="heading 3"/>
    <w:basedOn w:val="normal0"/>
    <w:next w:val="normal0"/>
    <w:rsid w:val="007D544A"/>
    <w:pPr>
      <w:keepNext/>
      <w:keepLines/>
      <w:spacing w:before="280" w:after="80"/>
      <w:outlineLvl w:val="2"/>
    </w:pPr>
    <w:rPr>
      <w:b/>
      <w:sz w:val="28"/>
      <w:szCs w:val="28"/>
    </w:rPr>
  </w:style>
  <w:style w:type="paragraph" w:styleId="Heading4">
    <w:name w:val="heading 4"/>
    <w:basedOn w:val="normal0"/>
    <w:next w:val="normal0"/>
    <w:rsid w:val="007D544A"/>
    <w:pPr>
      <w:keepNext/>
      <w:keepLines/>
      <w:spacing w:before="240" w:after="40"/>
      <w:outlineLvl w:val="3"/>
    </w:pPr>
    <w:rPr>
      <w:b/>
      <w:sz w:val="24"/>
      <w:szCs w:val="24"/>
    </w:rPr>
  </w:style>
  <w:style w:type="paragraph" w:styleId="Heading5">
    <w:name w:val="heading 5"/>
    <w:basedOn w:val="normal0"/>
    <w:next w:val="normal0"/>
    <w:rsid w:val="007D544A"/>
    <w:pPr>
      <w:keepNext/>
      <w:keepLines/>
      <w:spacing w:before="220" w:after="40"/>
      <w:outlineLvl w:val="4"/>
    </w:pPr>
    <w:rPr>
      <w:b/>
    </w:rPr>
  </w:style>
  <w:style w:type="paragraph" w:styleId="Heading6">
    <w:name w:val="heading 6"/>
    <w:basedOn w:val="normal0"/>
    <w:next w:val="normal0"/>
    <w:rsid w:val="007D54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544A"/>
  </w:style>
  <w:style w:type="paragraph" w:styleId="Title">
    <w:name w:val="Title"/>
    <w:basedOn w:val="normal0"/>
    <w:next w:val="normal0"/>
    <w:rsid w:val="007D544A"/>
    <w:pPr>
      <w:keepNext/>
      <w:keepLines/>
      <w:spacing w:before="480" w:after="120"/>
    </w:pPr>
    <w:rPr>
      <w:b/>
      <w:sz w:val="72"/>
      <w:szCs w:val="72"/>
    </w:rPr>
  </w:style>
  <w:style w:type="paragraph" w:styleId="Subtitle">
    <w:name w:val="Subtitle"/>
    <w:basedOn w:val="normal0"/>
    <w:next w:val="normal0"/>
    <w:rsid w:val="007D544A"/>
    <w:pPr>
      <w:keepNext/>
      <w:keepLines/>
      <w:spacing w:before="360" w:after="80"/>
    </w:pPr>
    <w:rPr>
      <w:rFonts w:ascii="Georgia" w:eastAsia="Georgia" w:hAnsi="Georgia" w:cs="Georgia"/>
      <w:i/>
      <w:color w:val="666666"/>
      <w:sz w:val="48"/>
      <w:szCs w:val="48"/>
    </w:rPr>
  </w:style>
  <w:style w:type="table" w:customStyle="1" w:styleId="a">
    <w:basedOn w:val="TableNormal"/>
    <w:rsid w:val="007D544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D544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D544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D544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F7FA8"/>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fazli can</dc:creator>
  <cp:lastModifiedBy>fazli can</cp:lastModifiedBy>
  <cp:revision>4</cp:revision>
  <cp:lastPrinted>2019-04-08T14:21:00Z</cp:lastPrinted>
  <dcterms:created xsi:type="dcterms:W3CDTF">2019-04-08T14:12:00Z</dcterms:created>
  <dcterms:modified xsi:type="dcterms:W3CDTF">2019-04-08T14:22:00Z</dcterms:modified>
</cp:coreProperties>
</file>