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255D4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COMPLIANCE AND CONTROL CHECKLIST:</w:t>
      </w:r>
    </w:p>
    <w:p w14:paraId="4D9D49DF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0D083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5"/>
        </w:rPr>
        <w:t>Compliance</w:t>
      </w:r>
      <w:r>
        <w:t xml:space="preserve"> means following the rules and standards that apply to a business. For Botium Toys, this includes:</w:t>
      </w:r>
    </w:p>
    <w:p w14:paraId="34D6676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5"/>
        </w:rPr>
        <w:t>PCI DSS (Payment Card Industry Data Security Standard):</w:t>
      </w:r>
      <w:r>
        <w:t xml:space="preserve"> Required for securely handling credit card payments.</w:t>
      </w:r>
    </w:p>
    <w:p w14:paraId="3253B90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rPr>
          <w:rStyle w:val="5"/>
        </w:rPr>
        <w:t>GDPR (General Data Protection Regulation):</w:t>
      </w:r>
      <w:r>
        <w:t xml:space="preserve"> Required when handling personal</w:t>
      </w:r>
      <w:r>
        <w:rPr>
          <w:rFonts w:hint="default"/>
          <w:lang w:val="en-US"/>
        </w:rPr>
        <w:t xml:space="preserve"> </w:t>
      </w:r>
      <w:r>
        <w:t>data of customers in the European Union.</w:t>
      </w:r>
    </w:p>
    <w:p w14:paraId="0A0B83B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5"/>
        </w:rPr>
        <w:t>Controls</w:t>
      </w:r>
      <w:r>
        <w:t xml:space="preserve"> are the security measures put in place to reduce risks and stay compliant. These can include both technical controls (like encryption, firewalls, backups, and multi-factor authentication) and administrative controls (like employee training, policies, and access management).</w:t>
      </w:r>
    </w:p>
    <w:p w14:paraId="4B47205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Together, compliance and controls make sure the company</w:t>
      </w:r>
    </w:p>
    <w:p w14:paraId="7826B65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Protects customer data and payments.</w:t>
      </w:r>
    </w:p>
    <w:p w14:paraId="74D5B61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Follows legal and industry regulations.</w:t>
      </w:r>
      <w:bookmarkStart w:id="0" w:name="_GoBack"/>
      <w:bookmarkEnd w:id="0"/>
    </w:p>
    <w:p w14:paraId="583F2A9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Reduces the chance of security incidents.</w:t>
      </w:r>
    </w:p>
    <w:p w14:paraId="1FFF84B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Maintains customer trust and avoids fines.</w:t>
      </w:r>
    </w:p>
    <w:p w14:paraId="1BC37E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03026AC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99833"/>
    <w:multiLevelType w:val="singleLevel"/>
    <w:tmpl w:val="AE6998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991124"/>
    <w:multiLevelType w:val="singleLevel"/>
    <w:tmpl w:val="DE9911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0F83F38"/>
    <w:multiLevelType w:val="singleLevel"/>
    <w:tmpl w:val="E0F83F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60F66"/>
    <w:rsid w:val="12D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2025-08-27T16:30:00Z</dcterms:created>
  <dc:creator>user</dc:creator>
  <cp:lastModifiedBy>user</cp:lastModifiedBy>
  <dcterms:modified xsi:type="dcterms:W3CDTF">2025-08-27T16:36:44Z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0096563C7DCA4511955CB3EEBFD2EE68_11</vt:lpwstr>
  </property>
</Properties>
</file>