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201"/>
        <w:tblW w:w="9918" w:type="dxa"/>
        <w:tblLook w:val="04A0" w:firstRow="1" w:lastRow="0" w:firstColumn="1" w:lastColumn="0" w:noHBand="0" w:noVBand="1"/>
      </w:tblPr>
      <w:tblGrid>
        <w:gridCol w:w="774"/>
        <w:gridCol w:w="2607"/>
        <w:gridCol w:w="2042"/>
        <w:gridCol w:w="4495"/>
      </w:tblGrid>
      <w:tr w:rsidR="00B73BCB" w:rsidRPr="00CC1ED0" w14:paraId="112FD5EA" w14:textId="77777777" w:rsidTr="00B73BCB">
        <w:trPr>
          <w:trHeight w:val="552"/>
        </w:trPr>
        <w:tc>
          <w:tcPr>
            <w:tcW w:w="774" w:type="dxa"/>
            <w:shd w:val="clear" w:color="auto" w:fill="9CC2E5" w:themeFill="accent5" w:themeFillTint="99"/>
            <w:vAlign w:val="center"/>
          </w:tcPr>
          <w:p w14:paraId="33D569FD" w14:textId="77777777" w:rsidR="00B73BCB" w:rsidRPr="00B73BCB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B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2607" w:type="dxa"/>
            <w:shd w:val="clear" w:color="auto" w:fill="9CC2E5" w:themeFill="accent5" w:themeFillTint="99"/>
            <w:vAlign w:val="center"/>
          </w:tcPr>
          <w:p w14:paraId="1D4FE24F" w14:textId="77777777" w:rsidR="00B73BCB" w:rsidRPr="00B73BCB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B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042" w:type="dxa"/>
            <w:shd w:val="clear" w:color="auto" w:fill="9CC2E5" w:themeFill="accent5" w:themeFillTint="99"/>
            <w:vAlign w:val="center"/>
          </w:tcPr>
          <w:p w14:paraId="1CA9AA8C" w14:textId="77777777" w:rsidR="00B73BCB" w:rsidRPr="00B73BCB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B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4495" w:type="dxa"/>
            <w:shd w:val="clear" w:color="auto" w:fill="9CC2E5" w:themeFill="accent5" w:themeFillTint="99"/>
            <w:vAlign w:val="center"/>
          </w:tcPr>
          <w:p w14:paraId="34007907" w14:textId="77777777" w:rsidR="00B73BCB" w:rsidRPr="00B73BCB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B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Reason</w:t>
            </w:r>
          </w:p>
        </w:tc>
      </w:tr>
      <w:tr w:rsidR="00B73BCB" w:rsidRPr="00CC1ED0" w14:paraId="4538F290" w14:textId="77777777" w:rsidTr="00B73BCB">
        <w:trPr>
          <w:trHeight w:val="844"/>
        </w:trPr>
        <w:tc>
          <w:tcPr>
            <w:tcW w:w="774" w:type="dxa"/>
            <w:vAlign w:val="center"/>
          </w:tcPr>
          <w:p w14:paraId="732E39B6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607" w:type="dxa"/>
            <w:vAlign w:val="center"/>
          </w:tcPr>
          <w:p w14:paraId="4F68F4CD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Solving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1ED0">
              <w:rPr>
                <w:rFonts w:ascii="Times New Roman" w:hAnsi="Times New Roman" w:cs="Times New Roman"/>
              </w:rPr>
              <w:t>calculus/math</w:t>
            </w:r>
            <w:r>
              <w:rPr>
                <w:rFonts w:ascii="Times New Roman" w:hAnsi="Times New Roman" w:cs="Times New Roman"/>
              </w:rPr>
              <w:t>s</w:t>
            </w:r>
            <w:r w:rsidRPr="00CC1ED0">
              <w:rPr>
                <w:rFonts w:ascii="Times New Roman" w:hAnsi="Times New Roman" w:cs="Times New Roman"/>
              </w:rPr>
              <w:t xml:space="preserve"> problem sets by hand</w:t>
            </w:r>
          </w:p>
        </w:tc>
        <w:tc>
          <w:tcPr>
            <w:tcW w:w="2042" w:type="dxa"/>
            <w:vAlign w:val="center"/>
          </w:tcPr>
          <w:p w14:paraId="088435B7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Just me</w:t>
            </w:r>
          </w:p>
        </w:tc>
        <w:tc>
          <w:tcPr>
            <w:tcW w:w="4495" w:type="dxa"/>
            <w:vAlign w:val="center"/>
          </w:tcPr>
          <w:p w14:paraId="530D6DC5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I actually need to build the intuition myself here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1ED0">
              <w:rPr>
                <w:rFonts w:ascii="Times New Roman" w:hAnsi="Times New Roman" w:cs="Times New Roman"/>
              </w:rPr>
              <w:t>if AI solves it, I lose the muscle memory that exams test</w:t>
            </w:r>
            <w:r>
              <w:rPr>
                <w:rFonts w:ascii="Times New Roman" w:hAnsi="Times New Roman" w:cs="Times New Roman"/>
              </w:rPr>
              <w:t xml:space="preserve"> and AI doesn’t always gives accurate answers for maths problem.</w:t>
            </w:r>
          </w:p>
        </w:tc>
      </w:tr>
      <w:tr w:rsidR="00B73BCB" w:rsidRPr="00CC1ED0" w14:paraId="790E0195" w14:textId="77777777" w:rsidTr="00B73BCB">
        <w:trPr>
          <w:trHeight w:val="887"/>
        </w:trPr>
        <w:tc>
          <w:tcPr>
            <w:tcW w:w="774" w:type="dxa"/>
            <w:vAlign w:val="center"/>
          </w:tcPr>
          <w:p w14:paraId="34BE498B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607" w:type="dxa"/>
            <w:vAlign w:val="center"/>
          </w:tcPr>
          <w:p w14:paraId="03181B10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Debugging a tricky logic error where the code runs but gives wrong output</w:t>
            </w:r>
          </w:p>
        </w:tc>
        <w:tc>
          <w:tcPr>
            <w:tcW w:w="2042" w:type="dxa"/>
            <w:vAlign w:val="center"/>
          </w:tcPr>
          <w:p w14:paraId="4ED2E5D1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Just me</w:t>
            </w:r>
          </w:p>
        </w:tc>
        <w:tc>
          <w:tcPr>
            <w:tcW w:w="4495" w:type="dxa"/>
            <w:vAlign w:val="center"/>
          </w:tcPr>
          <w:p w14:paraId="0BC754D4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 xml:space="preserve">Understanding </w:t>
            </w:r>
            <w:r w:rsidRPr="00CC1ED0">
              <w:rPr>
                <w:rStyle w:val="Emphasis"/>
                <w:rFonts w:ascii="Times New Roman" w:hAnsi="Times New Roman" w:cs="Times New Roman"/>
              </w:rPr>
              <w:t>why</w:t>
            </w:r>
            <w:r w:rsidRPr="00CC1ED0">
              <w:rPr>
                <w:rFonts w:ascii="Times New Roman" w:hAnsi="Times New Roman" w:cs="Times New Roman"/>
              </w:rPr>
              <w:t xml:space="preserve"> something's wrong is the whole point of learning to debug; letting AI fix it skips the skill I'm trying to build.</w:t>
            </w:r>
          </w:p>
        </w:tc>
      </w:tr>
      <w:tr w:rsidR="00B73BCB" w:rsidRPr="00CC1ED0" w14:paraId="1221A3B3" w14:textId="77777777" w:rsidTr="00B73BCB">
        <w:trPr>
          <w:trHeight w:val="854"/>
        </w:trPr>
        <w:tc>
          <w:tcPr>
            <w:tcW w:w="774" w:type="dxa"/>
            <w:vAlign w:val="center"/>
          </w:tcPr>
          <w:p w14:paraId="295FB6A7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607" w:type="dxa"/>
            <w:vAlign w:val="center"/>
          </w:tcPr>
          <w:p w14:paraId="57EEF284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Writing boilerplate/starter code for programming assignments (</w:t>
            </w:r>
            <w:proofErr w:type="gramStart"/>
            <w:r w:rsidRPr="00CC1ED0">
              <w:rPr>
                <w:rFonts w:ascii="Times New Roman" w:hAnsi="Times New Roman" w:cs="Times New Roman"/>
              </w:rPr>
              <w:t>e.g.</w:t>
            </w:r>
            <w:proofErr w:type="gramEnd"/>
            <w:r w:rsidRPr="00CC1ED0">
              <w:rPr>
                <w:rFonts w:ascii="Times New Roman" w:hAnsi="Times New Roman" w:cs="Times New Roman"/>
              </w:rPr>
              <w:t xml:space="preserve"> class structures, imports, setup)</w:t>
            </w:r>
          </w:p>
        </w:tc>
        <w:tc>
          <w:tcPr>
            <w:tcW w:w="2042" w:type="dxa"/>
            <w:vAlign w:val="center"/>
          </w:tcPr>
          <w:p w14:paraId="04DAA798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Delegate to AI with review</w:t>
            </w:r>
          </w:p>
        </w:tc>
        <w:tc>
          <w:tcPr>
            <w:tcW w:w="4495" w:type="dxa"/>
            <w:vAlign w:val="center"/>
          </w:tcPr>
          <w:p w14:paraId="535C2C70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This part is repetitive and doesn't teach me anything new, but I still check it compiles and matches what's actually asked.</w:t>
            </w:r>
          </w:p>
        </w:tc>
      </w:tr>
      <w:tr w:rsidR="00B73BCB" w:rsidRPr="00CC1ED0" w14:paraId="6138E487" w14:textId="77777777" w:rsidTr="00B73BCB">
        <w:trPr>
          <w:trHeight w:val="887"/>
        </w:trPr>
        <w:tc>
          <w:tcPr>
            <w:tcW w:w="774" w:type="dxa"/>
            <w:vAlign w:val="center"/>
          </w:tcPr>
          <w:p w14:paraId="2F91C9CB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607" w:type="dxa"/>
            <w:vAlign w:val="center"/>
          </w:tcPr>
          <w:p w14:paraId="06F73A54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Writing lab reports/write-ups after finishing lab work</w:t>
            </w:r>
          </w:p>
        </w:tc>
        <w:tc>
          <w:tcPr>
            <w:tcW w:w="2042" w:type="dxa"/>
            <w:vAlign w:val="center"/>
          </w:tcPr>
          <w:p w14:paraId="55856A3A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Delegate to AI with review</w:t>
            </w:r>
          </w:p>
        </w:tc>
        <w:tc>
          <w:tcPr>
            <w:tcW w:w="4495" w:type="dxa"/>
            <w:vAlign w:val="center"/>
          </w:tcPr>
          <w:p w14:paraId="7A49185F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AI drafts it fast from my rough notes, but I always reread since grading cares about accuracy, not just polish.</w:t>
            </w:r>
          </w:p>
        </w:tc>
      </w:tr>
      <w:tr w:rsidR="00B73BCB" w:rsidRPr="00CC1ED0" w14:paraId="6E8749FF" w14:textId="77777777" w:rsidTr="00B73BCB">
        <w:trPr>
          <w:trHeight w:val="887"/>
        </w:trPr>
        <w:tc>
          <w:tcPr>
            <w:tcW w:w="774" w:type="dxa"/>
            <w:vAlign w:val="center"/>
          </w:tcPr>
          <w:p w14:paraId="5EA3FE29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607" w:type="dxa"/>
            <w:vAlign w:val="center"/>
          </w:tcPr>
          <w:p w14:paraId="545A530B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Turning instructor slides into study notes</w:t>
            </w:r>
          </w:p>
        </w:tc>
        <w:tc>
          <w:tcPr>
            <w:tcW w:w="2042" w:type="dxa"/>
            <w:vAlign w:val="center"/>
          </w:tcPr>
          <w:p w14:paraId="2830B945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Delegate to AI with review</w:t>
            </w:r>
          </w:p>
        </w:tc>
        <w:tc>
          <w:tcPr>
            <w:tcW w:w="4495" w:type="dxa"/>
            <w:vAlign w:val="center"/>
          </w:tcPr>
          <w:p w14:paraId="70405199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AI is great at condensing, but I skim the output against the slides so I don't accidentally study a wrong summary.</w:t>
            </w:r>
          </w:p>
        </w:tc>
      </w:tr>
      <w:tr w:rsidR="00B73BCB" w:rsidRPr="00CC1ED0" w14:paraId="0567399F" w14:textId="77777777" w:rsidTr="00B73BCB">
        <w:trPr>
          <w:trHeight w:val="887"/>
        </w:trPr>
        <w:tc>
          <w:tcPr>
            <w:tcW w:w="774" w:type="dxa"/>
            <w:vAlign w:val="center"/>
          </w:tcPr>
          <w:p w14:paraId="572EBFBC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607" w:type="dxa"/>
            <w:vAlign w:val="center"/>
          </w:tcPr>
          <w:p w14:paraId="377E7221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Writing comments/docstrings for my own code</w:t>
            </w:r>
          </w:p>
        </w:tc>
        <w:tc>
          <w:tcPr>
            <w:tcW w:w="2042" w:type="dxa"/>
            <w:vAlign w:val="center"/>
          </w:tcPr>
          <w:p w14:paraId="08ED25DF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Delegate to AI with review</w:t>
            </w:r>
          </w:p>
        </w:tc>
        <w:tc>
          <w:tcPr>
            <w:tcW w:w="4495" w:type="dxa"/>
            <w:vAlign w:val="center"/>
          </w:tcPr>
          <w:p w14:paraId="0CD2933D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Saves time on something low-stakes, though I edit anything that misdescribes what the function actually does.</w:t>
            </w:r>
          </w:p>
        </w:tc>
      </w:tr>
      <w:tr w:rsidR="00B73BCB" w:rsidRPr="00CC1ED0" w14:paraId="32F7232E" w14:textId="77777777" w:rsidTr="00B73BCB">
        <w:trPr>
          <w:trHeight w:val="739"/>
        </w:trPr>
        <w:tc>
          <w:tcPr>
            <w:tcW w:w="774" w:type="dxa"/>
            <w:vAlign w:val="center"/>
          </w:tcPr>
          <w:p w14:paraId="641A2D8D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607" w:type="dxa"/>
            <w:vAlign w:val="center"/>
          </w:tcPr>
          <w:p w14:paraId="5B525B2E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Fixing syntax/compile errors</w:t>
            </w:r>
          </w:p>
        </w:tc>
        <w:tc>
          <w:tcPr>
            <w:tcW w:w="2042" w:type="dxa"/>
            <w:vAlign w:val="center"/>
          </w:tcPr>
          <w:p w14:paraId="0180CF34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Delegate to AI with review</w:t>
            </w:r>
          </w:p>
        </w:tc>
        <w:tc>
          <w:tcPr>
            <w:tcW w:w="4495" w:type="dxa"/>
            <w:vAlign w:val="center"/>
          </w:tcPr>
          <w:p w14:paraId="4599A90D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Usually a quick fix, and I can verify instantly by just running the code again.</w:t>
            </w:r>
          </w:p>
        </w:tc>
      </w:tr>
      <w:tr w:rsidR="00B73BCB" w:rsidRPr="00CC1ED0" w14:paraId="7DEC00AE" w14:textId="77777777" w:rsidTr="00B73BCB">
        <w:trPr>
          <w:trHeight w:val="887"/>
        </w:trPr>
        <w:tc>
          <w:tcPr>
            <w:tcW w:w="774" w:type="dxa"/>
            <w:vAlign w:val="center"/>
          </w:tcPr>
          <w:p w14:paraId="4E0D5747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2607" w:type="dxa"/>
            <w:vAlign w:val="center"/>
          </w:tcPr>
          <w:p w14:paraId="70DA2824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 xml:space="preserve">Working on my semester project (design decisions, architecture, iterating on </w:t>
            </w:r>
            <w:proofErr w:type="gramStart"/>
            <w:r w:rsidRPr="00CC1ED0">
              <w:rPr>
                <w:rFonts w:ascii="Times New Roman" w:hAnsi="Times New Roman" w:cs="Times New Roman"/>
              </w:rPr>
              <w:t>features)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e.g., V-Flute)</w:t>
            </w:r>
          </w:p>
        </w:tc>
        <w:tc>
          <w:tcPr>
            <w:tcW w:w="2042" w:type="dxa"/>
            <w:vAlign w:val="center"/>
          </w:tcPr>
          <w:p w14:paraId="7C42D5C0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Collaborate with AI</w:t>
            </w:r>
          </w:p>
        </w:tc>
        <w:tc>
          <w:tcPr>
            <w:tcW w:w="4495" w:type="dxa"/>
            <w:vAlign w:val="center"/>
          </w:tcPr>
          <w:p w14:paraId="2B0F1D83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This needs real back-and-forth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CC1ED0">
              <w:rPr>
                <w:rFonts w:ascii="Times New Roman" w:hAnsi="Times New Roman" w:cs="Times New Roman"/>
              </w:rPr>
              <w:t>I explain what I want, AI suggests approaches, we go a few rounds before I lock in a direction.</w:t>
            </w:r>
          </w:p>
        </w:tc>
      </w:tr>
      <w:tr w:rsidR="00B73BCB" w:rsidRPr="00CC1ED0" w14:paraId="10E7C586" w14:textId="77777777" w:rsidTr="00B73BCB">
        <w:trPr>
          <w:trHeight w:val="951"/>
        </w:trPr>
        <w:tc>
          <w:tcPr>
            <w:tcW w:w="774" w:type="dxa"/>
            <w:vAlign w:val="center"/>
          </w:tcPr>
          <w:p w14:paraId="61E30819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2607" w:type="dxa"/>
            <w:vAlign w:val="center"/>
          </w:tcPr>
          <w:p w14:paraId="5DBA8EB5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proofErr w:type="spellStart"/>
            <w:r w:rsidRPr="00CC1ED0">
              <w:rPr>
                <w:rFonts w:ascii="Times New Roman" w:hAnsi="Times New Roman" w:cs="Times New Roman"/>
              </w:rPr>
              <w:t>FlyRank</w:t>
            </w:r>
            <w:proofErr w:type="spellEnd"/>
            <w:r w:rsidRPr="00CC1ED0">
              <w:rPr>
                <w:rFonts w:ascii="Times New Roman" w:hAnsi="Times New Roman" w:cs="Times New Roman"/>
              </w:rPr>
              <w:t xml:space="preserve"> ML internship tasks (notebooks, task framing, research questions)</w:t>
            </w:r>
          </w:p>
        </w:tc>
        <w:tc>
          <w:tcPr>
            <w:tcW w:w="2042" w:type="dxa"/>
            <w:vAlign w:val="center"/>
          </w:tcPr>
          <w:p w14:paraId="5901979C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Collaborate with AI</w:t>
            </w:r>
          </w:p>
        </w:tc>
        <w:tc>
          <w:tcPr>
            <w:tcW w:w="4495" w:type="dxa"/>
            <w:vAlign w:val="center"/>
          </w:tcPr>
          <w:p w14:paraId="2D221E0E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 xml:space="preserve">I bring the domain context and </w:t>
            </w:r>
            <w:proofErr w:type="gramStart"/>
            <w:r w:rsidRPr="00CC1ED0">
              <w:rPr>
                <w:rFonts w:ascii="Times New Roman" w:hAnsi="Times New Roman" w:cs="Times New Roman"/>
              </w:rPr>
              <w:t>decisions,</w:t>
            </w:r>
            <w:proofErr w:type="gramEnd"/>
            <w:r w:rsidRPr="00CC1ED0">
              <w:rPr>
                <w:rFonts w:ascii="Times New Roman" w:hAnsi="Times New Roman" w:cs="Times New Roman"/>
              </w:rPr>
              <w:t xml:space="preserve"> AI helps me think through structure and catches gaps I miss.</w:t>
            </w:r>
          </w:p>
        </w:tc>
      </w:tr>
      <w:tr w:rsidR="00B73BCB" w:rsidRPr="00CC1ED0" w14:paraId="25EE23A6" w14:textId="77777777" w:rsidTr="00B73BCB">
        <w:trPr>
          <w:trHeight w:val="854"/>
        </w:trPr>
        <w:tc>
          <w:tcPr>
            <w:tcW w:w="774" w:type="dxa"/>
            <w:vAlign w:val="center"/>
          </w:tcPr>
          <w:p w14:paraId="26914F44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607" w:type="dxa"/>
            <w:vAlign w:val="center"/>
          </w:tcPr>
          <w:p w14:paraId="2F9AB647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Brainstorming ideas/architecture for personal side projects</w:t>
            </w:r>
            <w:r>
              <w:rPr>
                <w:rFonts w:ascii="Times New Roman" w:hAnsi="Times New Roman" w:cs="Times New Roman"/>
              </w:rPr>
              <w:t xml:space="preserve"> (like recently doing </w:t>
            </w:r>
            <w:proofErr w:type="spellStart"/>
            <w:r>
              <w:rPr>
                <w:rFonts w:ascii="Times New Roman" w:hAnsi="Times New Roman" w:cs="Times New Roman"/>
              </w:rPr>
              <w:t>ResuMatch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42" w:type="dxa"/>
            <w:vAlign w:val="center"/>
          </w:tcPr>
          <w:p w14:paraId="5D4F7BB6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Collaborate with AI</w:t>
            </w:r>
          </w:p>
        </w:tc>
        <w:tc>
          <w:tcPr>
            <w:tcW w:w="4495" w:type="dxa"/>
            <w:vAlign w:val="center"/>
          </w:tcPr>
          <w:p w14:paraId="4D49DE9E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I use AI as a sounding board to stress-test my own ideas rather than to generate them from scratch.</w:t>
            </w:r>
          </w:p>
        </w:tc>
      </w:tr>
      <w:tr w:rsidR="00B73BCB" w:rsidRPr="00CC1ED0" w14:paraId="6D692E73" w14:textId="77777777" w:rsidTr="00B73BCB">
        <w:trPr>
          <w:trHeight w:val="785"/>
        </w:trPr>
        <w:tc>
          <w:tcPr>
            <w:tcW w:w="774" w:type="dxa"/>
            <w:vAlign w:val="center"/>
          </w:tcPr>
          <w:p w14:paraId="3BDA5F63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2607" w:type="dxa"/>
            <w:vAlign w:val="center"/>
          </w:tcPr>
          <w:p w14:paraId="438A28C3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Formatting citations/references for reports</w:t>
            </w:r>
          </w:p>
        </w:tc>
        <w:tc>
          <w:tcPr>
            <w:tcW w:w="2042" w:type="dxa"/>
            <w:vAlign w:val="center"/>
          </w:tcPr>
          <w:p w14:paraId="264AABD7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Fully automate</w:t>
            </w:r>
          </w:p>
        </w:tc>
        <w:tc>
          <w:tcPr>
            <w:tcW w:w="4495" w:type="dxa"/>
            <w:vAlign w:val="center"/>
          </w:tcPr>
          <w:p w14:paraId="19AF1945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Purely mechanica</w:t>
            </w:r>
            <w:r>
              <w:rPr>
                <w:rFonts w:ascii="Times New Roman" w:hAnsi="Times New Roman" w:cs="Times New Roman"/>
              </w:rPr>
              <w:t xml:space="preserve">l, </w:t>
            </w:r>
            <w:r w:rsidRPr="00CC1ED0">
              <w:rPr>
                <w:rFonts w:ascii="Times New Roman" w:hAnsi="Times New Roman" w:cs="Times New Roman"/>
              </w:rPr>
              <w:t>there's one correct format and no judgment call involved, so review adds no value.</w:t>
            </w:r>
          </w:p>
        </w:tc>
      </w:tr>
      <w:tr w:rsidR="00B73BCB" w:rsidRPr="00CC1ED0" w14:paraId="4F62F92A" w14:textId="77777777" w:rsidTr="00B73BCB">
        <w:trPr>
          <w:trHeight w:val="838"/>
        </w:trPr>
        <w:tc>
          <w:tcPr>
            <w:tcW w:w="774" w:type="dxa"/>
            <w:vAlign w:val="center"/>
          </w:tcPr>
          <w:p w14:paraId="7727EF6E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2607" w:type="dxa"/>
            <w:vAlign w:val="center"/>
          </w:tcPr>
          <w:p w14:paraId="52194054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Converting lecture recordings into text transcripts</w:t>
            </w:r>
          </w:p>
        </w:tc>
        <w:tc>
          <w:tcPr>
            <w:tcW w:w="2042" w:type="dxa"/>
            <w:vAlign w:val="center"/>
          </w:tcPr>
          <w:p w14:paraId="2DC5A99D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Fully automate</w:t>
            </w:r>
          </w:p>
        </w:tc>
        <w:tc>
          <w:tcPr>
            <w:tcW w:w="4495" w:type="dxa"/>
            <w:vAlign w:val="center"/>
          </w:tcPr>
          <w:p w14:paraId="1308B05F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I just need searchable text later; accuracy issues here are low-stakes since I'm not quoting it anywhere formal.</w:t>
            </w:r>
          </w:p>
        </w:tc>
      </w:tr>
      <w:tr w:rsidR="00B73BCB" w:rsidRPr="00CC1ED0" w14:paraId="7990EEDD" w14:textId="77777777" w:rsidTr="00B73BCB">
        <w:trPr>
          <w:trHeight w:val="541"/>
        </w:trPr>
        <w:tc>
          <w:tcPr>
            <w:tcW w:w="774" w:type="dxa"/>
            <w:vAlign w:val="center"/>
          </w:tcPr>
          <w:p w14:paraId="22FD9321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ED0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2607" w:type="dxa"/>
            <w:vAlign w:val="center"/>
          </w:tcPr>
          <w:p w14:paraId="75022EC7" w14:textId="77777777" w:rsidR="00B73BCB" w:rsidRPr="00CC1ED0" w:rsidRDefault="00B73BCB" w:rsidP="00B73BCB">
            <w:pPr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Generating flashcards from finished notes for revision</w:t>
            </w:r>
          </w:p>
        </w:tc>
        <w:tc>
          <w:tcPr>
            <w:tcW w:w="2042" w:type="dxa"/>
            <w:vAlign w:val="center"/>
          </w:tcPr>
          <w:p w14:paraId="6FC987AB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Fully automate</w:t>
            </w:r>
          </w:p>
        </w:tc>
        <w:tc>
          <w:tcPr>
            <w:tcW w:w="4495" w:type="dxa"/>
            <w:vAlign w:val="center"/>
          </w:tcPr>
          <w:p w14:paraId="2166A33C" w14:textId="77777777" w:rsidR="00B73BCB" w:rsidRPr="00CC1ED0" w:rsidRDefault="00B73BCB" w:rsidP="00B73BCB">
            <w:pPr>
              <w:jc w:val="center"/>
              <w:rPr>
                <w:rFonts w:ascii="Times New Roman" w:hAnsi="Times New Roman" w:cs="Times New Roman"/>
              </w:rPr>
            </w:pPr>
            <w:r w:rsidRPr="00CC1ED0">
              <w:rPr>
                <w:rFonts w:ascii="Times New Roman" w:hAnsi="Times New Roman" w:cs="Times New Roman"/>
              </w:rPr>
              <w:t>Even if a card or two is slightly off, I catch it while reviewing</w:t>
            </w:r>
            <w:r>
              <w:rPr>
                <w:rFonts w:ascii="Times New Roman" w:hAnsi="Times New Roman" w:cs="Times New Roman"/>
              </w:rPr>
              <w:t>. T</w:t>
            </w:r>
            <w:r w:rsidRPr="00CC1ED0">
              <w:rPr>
                <w:rFonts w:ascii="Times New Roman" w:hAnsi="Times New Roman" w:cs="Times New Roman"/>
              </w:rPr>
              <w:t>he automation just saves the manual card-making step.</w:t>
            </w:r>
          </w:p>
        </w:tc>
      </w:tr>
    </w:tbl>
    <w:p w14:paraId="086170D0" w14:textId="38197023" w:rsidR="00B73BCB" w:rsidRDefault="00B73BCB" w:rsidP="00B73B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3BCB">
        <w:rPr>
          <w:rFonts w:ascii="Times New Roman" w:hAnsi="Times New Roman" w:cs="Times New Roman"/>
          <w:b/>
          <w:bCs/>
          <w:sz w:val="24"/>
          <w:szCs w:val="24"/>
        </w:rPr>
        <w:t>AI Fluency Assignment (Week-1)</w:t>
      </w:r>
    </w:p>
    <w:p w14:paraId="42EFC7F4" w14:textId="4910A607" w:rsidR="00B73BCB" w:rsidRPr="00B73BCB" w:rsidRDefault="00B73BCB" w:rsidP="00B73B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</w:t>
      </w:r>
    </w:p>
    <w:p w14:paraId="18B7C79B" w14:textId="1F096990" w:rsidR="00B73BCB" w:rsidRDefault="00B73BCB" w:rsidP="00B73B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238105" w14:textId="0717F69D" w:rsidR="00B73BCB" w:rsidRPr="00690B7B" w:rsidRDefault="00B73BCB" w:rsidP="00B73BC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B7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Task </w:t>
      </w:r>
      <w:r w:rsidRPr="00690B7B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</w:p>
    <w:p w14:paraId="3D5C8747" w14:textId="27B30355" w:rsidR="00B73BCB" w:rsidRDefault="00B73BCB" w:rsidP="00B73B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BC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4F9F0B" wp14:editId="4DAE02EC">
            <wp:extent cx="5731510" cy="1762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A76D" w14:textId="50472E54" w:rsidR="00B73BCB" w:rsidRDefault="00B73BCB" w:rsidP="00B73B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926F4" w14:textId="70CB6280" w:rsidR="00B73BCB" w:rsidRPr="00690B7B" w:rsidRDefault="00B73BCB" w:rsidP="00B73BC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B7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Pr="00690B7B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4343"/>
      </w:tblGrid>
      <w:tr w:rsidR="00690B7B" w14:paraId="34BF8382" w14:textId="77777777" w:rsidTr="00690B7B">
        <w:tc>
          <w:tcPr>
            <w:tcW w:w="2405" w:type="dxa"/>
            <w:shd w:val="clear" w:color="auto" w:fill="9CC2E5" w:themeFill="accent5" w:themeFillTint="99"/>
            <w:vAlign w:val="center"/>
          </w:tcPr>
          <w:p w14:paraId="4C9FFF77" w14:textId="42E4E9C3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0B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268" w:type="dxa"/>
            <w:shd w:val="clear" w:color="auto" w:fill="9CC2E5" w:themeFill="accent5" w:themeFillTint="99"/>
            <w:vAlign w:val="center"/>
          </w:tcPr>
          <w:p w14:paraId="31185478" w14:textId="62E8BCB2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0B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4343" w:type="dxa"/>
            <w:shd w:val="clear" w:color="auto" w:fill="9CC2E5" w:themeFill="accent5" w:themeFillTint="99"/>
            <w:vAlign w:val="center"/>
          </w:tcPr>
          <w:p w14:paraId="0D6D4A13" w14:textId="159BF739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0B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"done well" means</w:t>
            </w:r>
          </w:p>
        </w:tc>
      </w:tr>
      <w:tr w:rsidR="00690B7B" w:rsidRPr="00690B7B" w14:paraId="17D3B0F3" w14:textId="77777777" w:rsidTr="00690B7B">
        <w:tc>
          <w:tcPr>
            <w:tcW w:w="2405" w:type="dxa"/>
            <w:vAlign w:val="center"/>
          </w:tcPr>
          <w:p w14:paraId="3224EC71" w14:textId="1B67F12B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Turning instructor slides into study notes</w:t>
            </w:r>
          </w:p>
        </w:tc>
        <w:tc>
          <w:tcPr>
            <w:tcW w:w="2268" w:type="dxa"/>
            <w:vAlign w:val="center"/>
          </w:tcPr>
          <w:p w14:paraId="4D8F7933" w14:textId="7D9BBF95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Fonts w:ascii="Times New Roman" w:hAnsi="Times New Roman" w:cs="Times New Roman"/>
                <w:sz w:val="24"/>
                <w:szCs w:val="24"/>
              </w:rPr>
              <w:t>Delegate to AI with review</w:t>
            </w:r>
          </w:p>
        </w:tc>
        <w:tc>
          <w:tcPr>
            <w:tcW w:w="4343" w:type="dxa"/>
            <w:vAlign w:val="center"/>
          </w:tcPr>
          <w:p w14:paraId="142984AE" w14:textId="5B11A379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Fonts w:ascii="Times New Roman" w:hAnsi="Times New Roman" w:cs="Times New Roman"/>
                <w:sz w:val="24"/>
                <w:szCs w:val="24"/>
              </w:rPr>
              <w:t>Notes capture every key term and definition the instructor actually covered, contain zero factual errors, and I can fully verify accuracy in under 5 minutes by skimming against the original slides.</w:t>
            </w:r>
          </w:p>
        </w:tc>
      </w:tr>
      <w:tr w:rsidR="00690B7B" w:rsidRPr="00690B7B" w14:paraId="149F2A6B" w14:textId="77777777" w:rsidTr="00690B7B">
        <w:tc>
          <w:tcPr>
            <w:tcW w:w="2405" w:type="dxa"/>
            <w:vAlign w:val="center"/>
          </w:tcPr>
          <w:p w14:paraId="2F38146C" w14:textId="28EAD593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Working on my semester project (V-Flute) design decisions, architecture, iterating on features</w:t>
            </w:r>
          </w:p>
        </w:tc>
        <w:tc>
          <w:tcPr>
            <w:tcW w:w="2268" w:type="dxa"/>
            <w:vAlign w:val="center"/>
          </w:tcPr>
          <w:p w14:paraId="15744B47" w14:textId="35A46254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Fonts w:ascii="Times New Roman" w:hAnsi="Times New Roman" w:cs="Times New Roman"/>
                <w:sz w:val="24"/>
                <w:szCs w:val="24"/>
              </w:rPr>
              <w:t>Collaborate with AI</w:t>
            </w:r>
          </w:p>
        </w:tc>
        <w:tc>
          <w:tcPr>
            <w:tcW w:w="4343" w:type="dxa"/>
            <w:vAlign w:val="center"/>
          </w:tcPr>
          <w:p w14:paraId="2978A6AE" w14:textId="33908F29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Fonts w:ascii="Times New Roman" w:hAnsi="Times New Roman" w:cs="Times New Roman"/>
                <w:sz w:val="24"/>
                <w:szCs w:val="24"/>
              </w:rPr>
              <w:t xml:space="preserve">A design/architecture question gets resolved in 2 rounds of back-and-forth or fewer, and I can clearly explain </w:t>
            </w:r>
            <w:r w:rsidRPr="00690B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why</w:t>
            </w:r>
            <w:r w:rsidRPr="00690B7B">
              <w:rPr>
                <w:rFonts w:ascii="Times New Roman" w:hAnsi="Times New Roman" w:cs="Times New Roman"/>
                <w:sz w:val="24"/>
                <w:szCs w:val="24"/>
              </w:rPr>
              <w:t xml:space="preserve"> I accepted or rejected each AI suggestion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0B7B" w:rsidRPr="00690B7B" w14:paraId="67BAFB64" w14:textId="77777777" w:rsidTr="00690B7B">
        <w:tc>
          <w:tcPr>
            <w:tcW w:w="2405" w:type="dxa"/>
            <w:vAlign w:val="center"/>
          </w:tcPr>
          <w:p w14:paraId="392B101B" w14:textId="51C7DDB7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Converting lecture recordings into text transcripts</w:t>
            </w:r>
          </w:p>
        </w:tc>
        <w:tc>
          <w:tcPr>
            <w:tcW w:w="2268" w:type="dxa"/>
            <w:vAlign w:val="center"/>
          </w:tcPr>
          <w:p w14:paraId="4415AF5B" w14:textId="7B918739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Fonts w:ascii="Times New Roman" w:hAnsi="Times New Roman" w:cs="Times New Roman"/>
                <w:sz w:val="24"/>
                <w:szCs w:val="24"/>
              </w:rPr>
              <w:t>Fully automate</w:t>
            </w:r>
          </w:p>
        </w:tc>
        <w:tc>
          <w:tcPr>
            <w:tcW w:w="4343" w:type="dxa"/>
            <w:vAlign w:val="center"/>
          </w:tcPr>
          <w:p w14:paraId="0EF4FDD8" w14:textId="18FD9C6E" w:rsidR="00690B7B" w:rsidRPr="00690B7B" w:rsidRDefault="00690B7B" w:rsidP="00690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B7B">
              <w:rPr>
                <w:rFonts w:ascii="Times New Roman" w:hAnsi="Times New Roman" w:cs="Times New Roman"/>
                <w:sz w:val="24"/>
                <w:szCs w:val="24"/>
              </w:rPr>
              <w:t>Transcript is at least 95% accurate with no manual correction needed, fully searchable, and usable as-is for finding a specific point in a lecture later.</w:t>
            </w:r>
          </w:p>
        </w:tc>
      </w:tr>
    </w:tbl>
    <w:p w14:paraId="458EB85E" w14:textId="77777777" w:rsidR="00B73BCB" w:rsidRPr="00690B7B" w:rsidRDefault="00B73BCB" w:rsidP="00B73B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8F449" w14:textId="77777777" w:rsidR="00B73BCB" w:rsidRPr="00B73BCB" w:rsidRDefault="00B73BCB" w:rsidP="00B73BC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73BCB" w:rsidRPr="00B73BCB" w:rsidSect="00CC1ED0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D0"/>
    <w:rsid w:val="000D6038"/>
    <w:rsid w:val="00116F3E"/>
    <w:rsid w:val="00690B7B"/>
    <w:rsid w:val="00740DAA"/>
    <w:rsid w:val="00B73BCB"/>
    <w:rsid w:val="00CC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DD24"/>
  <w15:chartTrackingRefBased/>
  <w15:docId w15:val="{81093094-8CA9-4370-A6A6-32992E1B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1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C1ED0"/>
    <w:rPr>
      <w:i/>
      <w:iCs/>
    </w:rPr>
  </w:style>
  <w:style w:type="character" w:styleId="Strong">
    <w:name w:val="Strong"/>
    <w:basedOn w:val="DefaultParagraphFont"/>
    <w:uiPriority w:val="22"/>
    <w:qFormat/>
    <w:rsid w:val="00690B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2026-07-09T13:51:00Z</dcterms:created>
  <dcterms:modified xsi:type="dcterms:W3CDTF">2026-07-09T14:29:00Z</dcterms:modified>
</cp:coreProperties>
</file>