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25C" w:rsidRDefault="00CB325C" w:rsidP="00CB325C">
      <w:pPr>
        <w:jc w:val="center"/>
        <w:rPr>
          <w:rFonts w:asciiTheme="majorBidi" w:hAnsiTheme="majorBidi" w:cstheme="majorBidi"/>
          <w:b/>
          <w:bCs/>
          <w:color w:val="FF0000"/>
          <w:sz w:val="40"/>
          <w:szCs w:val="40"/>
          <w:u w:val="single"/>
          <w:lang w:val="fr-MA"/>
        </w:rPr>
      </w:pPr>
      <w:r>
        <w:rPr>
          <w:rFonts w:asciiTheme="majorBidi" w:hAnsiTheme="majorBidi" w:cstheme="majorBidi"/>
          <w:b/>
          <w:bCs/>
          <w:color w:val="FF0000"/>
          <w:sz w:val="40"/>
          <w:szCs w:val="40"/>
          <w:u w:val="single"/>
          <w:lang w:val="fr-MA"/>
        </w:rPr>
        <w:t>Documentation</w:t>
      </w:r>
    </w:p>
    <w:p w:rsidR="00CB325C" w:rsidRPr="00816E87" w:rsidRDefault="00CB325C" w:rsidP="00CB325C">
      <w:pPr>
        <w:rPr>
          <w:rFonts w:asciiTheme="majorBidi" w:hAnsiTheme="majorBidi" w:cstheme="majorBidi"/>
          <w:b/>
          <w:bCs/>
          <w:sz w:val="24"/>
          <w:szCs w:val="24"/>
        </w:rPr>
      </w:pPr>
      <w:r w:rsidRPr="00816E87">
        <w:rPr>
          <w:rFonts w:asciiTheme="majorBidi" w:hAnsiTheme="majorBidi" w:cstheme="majorBidi"/>
          <w:b/>
          <w:bCs/>
          <w:sz w:val="24"/>
          <w:szCs w:val="24"/>
        </w:rPr>
        <w:t>Internet et le protocole « http » :</w:t>
      </w:r>
    </w:p>
    <w:p w:rsidR="00CB325C" w:rsidRDefault="00CB325C" w:rsidP="00CB325C">
      <w:pPr>
        <w:pStyle w:val="Style1"/>
      </w:pPr>
      <w:proofErr w:type="spellStart"/>
      <w:r w:rsidRPr="00CB325C">
        <w:t>L'</w:t>
      </w:r>
      <w:r w:rsidRPr="00CB325C">
        <w:rPr>
          <w:rStyle w:val="lang-en"/>
        </w:rPr>
        <w:t>Hypertext</w:t>
      </w:r>
      <w:proofErr w:type="spellEnd"/>
      <w:r w:rsidRPr="00CB325C">
        <w:rPr>
          <w:rStyle w:val="lang-en"/>
        </w:rPr>
        <w:t xml:space="preserve"> Transfer Protocol</w:t>
      </w:r>
      <w:r w:rsidRPr="00CB325C">
        <w:t> (HTTP, littéralement « protocole de transfert </w:t>
      </w:r>
      <w:hyperlink r:id="rId5" w:tooltip="Hypertexte" w:history="1">
        <w:r w:rsidRPr="00CB325C">
          <w:rPr>
            <w:rStyle w:val="Lienhypertexte"/>
            <w:color w:val="auto"/>
            <w:u w:val="none"/>
          </w:rPr>
          <w:t>hypertexte</w:t>
        </w:r>
      </w:hyperlink>
      <w:r w:rsidRPr="00CB325C">
        <w:t> ») est un </w:t>
      </w:r>
      <w:hyperlink r:id="rId6" w:tooltip="Protocole de communication" w:history="1">
        <w:r w:rsidRPr="00CB325C">
          <w:rPr>
            <w:rStyle w:val="Lienhypertexte"/>
            <w:color w:val="auto"/>
            <w:u w:val="none"/>
          </w:rPr>
          <w:t>protocole de communication</w:t>
        </w:r>
      </w:hyperlink>
      <w:r w:rsidRPr="00CB325C">
        <w:t> </w:t>
      </w:r>
      <w:hyperlink r:id="rId7" w:tooltip="Client-serveur" w:history="1">
        <w:r w:rsidRPr="00CB325C">
          <w:rPr>
            <w:rStyle w:val="Lienhypertexte"/>
            <w:color w:val="auto"/>
            <w:u w:val="none"/>
          </w:rPr>
          <w:t>client-serveur</w:t>
        </w:r>
      </w:hyperlink>
      <w:r w:rsidRPr="00CB325C">
        <w:t> développé pour le </w:t>
      </w:r>
      <w:hyperlink r:id="rId8" w:tooltip="World Wide Web" w:history="1">
        <w:r w:rsidRPr="00CB325C">
          <w:rPr>
            <w:rStyle w:val="Lienhypertexte"/>
            <w:color w:val="auto"/>
            <w:u w:val="none"/>
          </w:rPr>
          <w:t>World Wide Web</w:t>
        </w:r>
      </w:hyperlink>
      <w:r w:rsidRPr="00CB325C">
        <w:t>. </w:t>
      </w:r>
      <w:hyperlink r:id="rId9" w:tooltip="HyperText Transfer Protocol Secure" w:history="1">
        <w:r w:rsidRPr="00CB325C">
          <w:rPr>
            <w:rStyle w:val="Lienhypertexte"/>
            <w:color w:val="auto"/>
            <w:u w:val="none"/>
          </w:rPr>
          <w:t>HTTPS</w:t>
        </w:r>
      </w:hyperlink>
      <w:r w:rsidRPr="00CB325C">
        <w:t> (avec S pour </w:t>
      </w:r>
      <w:proofErr w:type="spellStart"/>
      <w:r w:rsidRPr="00CB325C">
        <w:rPr>
          <w:rStyle w:val="lang-en"/>
        </w:rPr>
        <w:t>secured</w:t>
      </w:r>
      <w:proofErr w:type="spellEnd"/>
      <w:r w:rsidRPr="00CB325C">
        <w:t>, soit « sécurisé ») est la variante du HTTP sécurisée par l'usage des </w:t>
      </w:r>
      <w:hyperlink r:id="rId10" w:tooltip="Protocole de communication" w:history="1">
        <w:r w:rsidRPr="00CB325C">
          <w:rPr>
            <w:rStyle w:val="Lienhypertexte"/>
            <w:color w:val="auto"/>
            <w:u w:val="none"/>
          </w:rPr>
          <w:t>protocoles</w:t>
        </w:r>
      </w:hyperlink>
      <w:r w:rsidRPr="00CB325C">
        <w:t> </w:t>
      </w:r>
      <w:hyperlink r:id="rId11" w:tooltip="Transport Layer Security" w:history="1">
        <w:r w:rsidRPr="00CB325C">
          <w:rPr>
            <w:rStyle w:val="Lienhypertexte"/>
            <w:color w:val="auto"/>
            <w:u w:val="none"/>
          </w:rPr>
          <w:t>SSL</w:t>
        </w:r>
      </w:hyperlink>
      <w:r w:rsidRPr="00CB325C">
        <w:t> ou </w:t>
      </w:r>
      <w:hyperlink r:id="rId12" w:tooltip="Transport Layer Security" w:history="1">
        <w:r w:rsidRPr="00CB325C">
          <w:rPr>
            <w:rStyle w:val="Lienhypertexte"/>
            <w:color w:val="auto"/>
            <w:u w:val="none"/>
          </w:rPr>
          <w:t>TLS</w:t>
        </w:r>
      </w:hyperlink>
      <w:r w:rsidRPr="00CB325C">
        <w:t>.</w:t>
      </w:r>
    </w:p>
    <w:p w:rsidR="00CB325C" w:rsidRDefault="00CB325C" w:rsidP="00CB325C">
      <w:pPr>
        <w:pStyle w:val="Style1"/>
        <w:rPr>
          <w:b/>
          <w:bCs/>
        </w:rPr>
      </w:pPr>
      <w:proofErr w:type="spellStart"/>
      <w:r w:rsidRPr="00CB325C">
        <w:rPr>
          <w:b/>
          <w:bCs/>
        </w:rPr>
        <w:t>Troubleshooting</w:t>
      </w:r>
      <w:proofErr w:type="spellEnd"/>
      <w:r w:rsidRPr="00CB325C">
        <w:rPr>
          <w:b/>
          <w:bCs/>
        </w:rPr>
        <w:t> :</w:t>
      </w:r>
    </w:p>
    <w:p w:rsidR="002D03C0" w:rsidRDefault="002D03C0" w:rsidP="009679FD">
      <w:pPr>
        <w:pStyle w:val="Style1"/>
      </w:pPr>
      <w:r>
        <w:t xml:space="preserve">Le </w:t>
      </w:r>
      <w:proofErr w:type="spellStart"/>
      <w:r>
        <w:t>Tshoot</w:t>
      </w:r>
      <w:proofErr w:type="spellEnd"/>
      <w:r>
        <w:t xml:space="preserve"> consiste à éliminer un ou plusieurs problèmes.</w:t>
      </w:r>
    </w:p>
    <w:p w:rsidR="002D03C0" w:rsidRDefault="002D03C0" w:rsidP="009679FD">
      <w:pPr>
        <w:pStyle w:val="Style1"/>
      </w:pPr>
      <w:r>
        <w:t>Le processus de recherche se doit d’être réfléchie, intelligent et logique.</w:t>
      </w:r>
    </w:p>
    <w:p w:rsidR="002D03C0" w:rsidRDefault="002D03C0" w:rsidP="009679FD">
      <w:pPr>
        <w:pStyle w:val="Style1"/>
      </w:pPr>
      <w:r>
        <w:t>Il convient tout d’abord de bien identifier le problème, avant de rechercher sa cause, pour ensuite le résoudre.</w:t>
      </w:r>
    </w:p>
    <w:p w:rsidR="002D03C0" w:rsidRPr="009679FD" w:rsidRDefault="002D03C0" w:rsidP="009679FD">
      <w:pPr>
        <w:pStyle w:val="Style1"/>
      </w:pPr>
      <w:r>
        <w:t>Enfin, il est préférable de garder une trace de tout cela</w:t>
      </w:r>
      <w:r w:rsidR="009679FD">
        <w:t>.</w:t>
      </w:r>
    </w:p>
    <w:p w:rsidR="002D03C0" w:rsidRDefault="002D03C0" w:rsidP="009679FD">
      <w:pPr>
        <w:pStyle w:val="Style1"/>
      </w:pPr>
      <w:r>
        <w:t xml:space="preserve">Le </w:t>
      </w:r>
      <w:proofErr w:type="spellStart"/>
      <w:r>
        <w:t>Tshoot</w:t>
      </w:r>
      <w:proofErr w:type="spellEnd"/>
      <w:r>
        <w:t xml:space="preserve"> peut être nécessaire à toutes les étapes.</w:t>
      </w:r>
    </w:p>
    <w:p w:rsidR="002D03C0" w:rsidRDefault="002D03C0" w:rsidP="009679FD">
      <w:pPr>
        <w:pStyle w:val="Style1"/>
      </w:pPr>
      <w:r>
        <w:t>A la conception d’un réseau, il est possible de rencontrer un comportement inattendu.</w:t>
      </w:r>
    </w:p>
    <w:p w:rsidR="002D03C0" w:rsidRDefault="002D03C0" w:rsidP="009679FD">
      <w:pPr>
        <w:pStyle w:val="Style1"/>
      </w:pPr>
      <w:r>
        <w:t>Dans ce cas-là, l’urgence est rarement forte.</w:t>
      </w:r>
    </w:p>
    <w:p w:rsidR="002D03C0" w:rsidRDefault="002D03C0" w:rsidP="009679FD">
      <w:pPr>
        <w:pStyle w:val="Style1"/>
      </w:pPr>
      <w:r>
        <w:t xml:space="preserve">En revanche, sur un réseau en production, un incident va nécessiter un </w:t>
      </w:r>
      <w:proofErr w:type="spellStart"/>
      <w:r>
        <w:t>Troubleshooting</w:t>
      </w:r>
      <w:proofErr w:type="spellEnd"/>
      <w:r>
        <w:t xml:space="preserve"> rapide et efficace.</w:t>
      </w:r>
    </w:p>
    <w:p w:rsidR="009679FD" w:rsidRDefault="000C5AAF" w:rsidP="009679FD">
      <w:pPr>
        <w:pStyle w:val="Style1"/>
      </w:pPr>
      <w:hyperlink r:id="rId13" w:history="1">
        <w:r w:rsidR="009679FD">
          <w:rPr>
            <w:rStyle w:val="Lienhypertexte"/>
          </w:rPr>
          <w:t>https://www.networklab.fr/introduction-au-troubleshooting/</w:t>
        </w:r>
      </w:hyperlink>
    </w:p>
    <w:p w:rsidR="00CB325C" w:rsidRDefault="00993A22" w:rsidP="00993A22">
      <w:pPr>
        <w:pStyle w:val="Style1"/>
        <w:rPr>
          <w:b/>
          <w:bCs/>
        </w:rPr>
      </w:pPr>
      <w:proofErr w:type="spellStart"/>
      <w:proofErr w:type="gramStart"/>
      <w:r w:rsidRPr="00993A22">
        <w:rPr>
          <w:b/>
          <w:bCs/>
        </w:rPr>
        <w:t>debugging</w:t>
      </w:r>
      <w:proofErr w:type="spellEnd"/>
      <w:proofErr w:type="gramEnd"/>
      <w:r w:rsidRPr="00993A22">
        <w:rPr>
          <w:b/>
          <w:bCs/>
        </w:rPr>
        <w:t> :</w:t>
      </w:r>
    </w:p>
    <w:p w:rsidR="00993A22" w:rsidRPr="00993A22" w:rsidRDefault="00993A22" w:rsidP="00993A22">
      <w:pPr>
        <w:pStyle w:val="Style1"/>
        <w:rPr>
          <w:lang w:eastAsia="fr-FR"/>
        </w:rPr>
      </w:pPr>
      <w:r w:rsidRPr="00993A22">
        <w:rPr>
          <w:lang w:eastAsia="fr-FR"/>
        </w:rPr>
        <w:t>Le débogage est le processus de recherche et de résolution de défauts ou de problèmes dans un programme informatique qui empêche le bon fonctionnement d'un logiciel informatique ou d'un système.</w:t>
      </w:r>
    </w:p>
    <w:p w:rsidR="00993A22" w:rsidRDefault="00993A22" w:rsidP="00993A22">
      <w:pPr>
        <w:pStyle w:val="Style1"/>
        <w:rPr>
          <w:lang w:eastAsia="fr-FR"/>
        </w:rPr>
      </w:pPr>
      <w:r w:rsidRPr="00993A22">
        <w:rPr>
          <w:lang w:eastAsia="fr-FR"/>
        </w:rPr>
        <w:t>Les tactiques de débogage peuvent impliquer le débogage interactif, l'analyse du flux de contrôle, les tests unitaires, les tests d'intégration, l'analyse des fichiers journaux, la surveillance au niveau de l'application ou du système, les vidages de mémoire et le profilage.</w:t>
      </w:r>
    </w:p>
    <w:p w:rsidR="00DA1968" w:rsidRPr="00DA1968" w:rsidRDefault="00DA1968" w:rsidP="00DA1968">
      <w:pPr>
        <w:rPr>
          <w:b/>
          <w:bCs/>
          <w:lang w:eastAsia="fr-FR"/>
        </w:rPr>
      </w:pPr>
      <w:r w:rsidRPr="00DA1968">
        <w:rPr>
          <w:rFonts w:asciiTheme="majorBidi" w:hAnsiTheme="majorBidi" w:cstheme="majorBidi"/>
          <w:b/>
          <w:bCs/>
        </w:rPr>
        <w:t>Comprendre HTML « </w:t>
      </w:r>
      <w:proofErr w:type="spellStart"/>
      <w:r w:rsidRPr="00DA1968">
        <w:rPr>
          <w:rFonts w:asciiTheme="majorBidi" w:hAnsiTheme="majorBidi" w:cstheme="majorBidi"/>
          <w:b/>
          <w:bCs/>
        </w:rPr>
        <w:t>boilerplate</w:t>
      </w:r>
      <w:proofErr w:type="spellEnd"/>
      <w:r w:rsidRPr="00DA1968">
        <w:rPr>
          <w:rFonts w:asciiTheme="majorBidi" w:hAnsiTheme="majorBidi" w:cstheme="majorBidi"/>
          <w:b/>
          <w:bCs/>
        </w:rPr>
        <w:t> » :</w:t>
      </w:r>
    </w:p>
    <w:p w:rsidR="00993A22" w:rsidRPr="00993A22" w:rsidRDefault="000C5AAF" w:rsidP="00993A22">
      <w:pPr>
        <w:pStyle w:val="Style1"/>
        <w:rPr>
          <w:b/>
          <w:bCs/>
          <w:lang w:val="fr-FR"/>
        </w:rPr>
      </w:pPr>
      <w:hyperlink r:id="rId14" w:history="1">
        <w:r w:rsidR="005C5EA9" w:rsidRPr="005C5EA9">
          <w:t xml:space="preserve">HTML5 </w:t>
        </w:r>
        <w:proofErr w:type="spellStart"/>
        <w:r w:rsidR="005C5EA9" w:rsidRPr="005C5EA9">
          <w:t>Boilerplate</w:t>
        </w:r>
        <w:proofErr w:type="spellEnd"/>
      </w:hyperlink>
      <w:r w:rsidR="005C5EA9" w:rsidRPr="005C5EA9">
        <w:t> est un </w:t>
      </w:r>
      <w:proofErr w:type="spellStart"/>
      <w:r w:rsidR="005C5EA9" w:rsidRPr="005C5EA9">
        <w:t>template</w:t>
      </w:r>
      <w:proofErr w:type="spellEnd"/>
      <w:r w:rsidR="005C5EA9" w:rsidRPr="005C5EA9">
        <w:t> (HTML+CSS+JS+...) lancé par Paul Irish (</w:t>
      </w:r>
      <w:proofErr w:type="spellStart"/>
      <w:r w:rsidR="005C5EA9" w:rsidRPr="005C5EA9">
        <w:t>Modernizr</w:t>
      </w:r>
      <w:proofErr w:type="spellEnd"/>
      <w:r w:rsidR="005C5EA9" w:rsidRPr="005C5EA9">
        <w:t xml:space="preserve">) et </w:t>
      </w:r>
      <w:proofErr w:type="spellStart"/>
      <w:r w:rsidR="005C5EA9" w:rsidRPr="005C5EA9">
        <w:t>Divya</w:t>
      </w:r>
      <w:proofErr w:type="spellEnd"/>
      <w:r w:rsidR="005C5EA9" w:rsidRPr="005C5EA9">
        <w:t xml:space="preserve"> </w:t>
      </w:r>
      <w:proofErr w:type="spellStart"/>
      <w:r w:rsidR="005C5EA9" w:rsidRPr="005C5EA9">
        <w:t>Manian</w:t>
      </w:r>
      <w:proofErr w:type="spellEnd"/>
      <w:r w:rsidR="005C5EA9" w:rsidRPr="005C5EA9">
        <w:t xml:space="preserve">. Il contient toutes les bonnes pratiques du moment en terme de performances, de compatibilité inter-navigateurs, de JavaScript, avec un soupçon d'accessibilité (si utilisé à bon escient) </w:t>
      </w:r>
      <w:hyperlink r:id="rId15" w:history="1">
        <w:r w:rsidR="005C5EA9" w:rsidRPr="005C5EA9">
          <w:t xml:space="preserve">HTML5 </w:t>
        </w:r>
        <w:proofErr w:type="spellStart"/>
        <w:r w:rsidR="005C5EA9" w:rsidRPr="005C5EA9">
          <w:t>Boilerplate</w:t>
        </w:r>
        <w:proofErr w:type="spellEnd"/>
      </w:hyperlink>
      <w:r w:rsidR="005C5EA9" w:rsidRPr="005C5EA9">
        <w:t> est un </w:t>
      </w:r>
      <w:proofErr w:type="spellStart"/>
      <w:r w:rsidR="005C5EA9" w:rsidRPr="005C5EA9">
        <w:t>template</w:t>
      </w:r>
      <w:proofErr w:type="spellEnd"/>
      <w:r w:rsidR="005C5EA9" w:rsidRPr="005C5EA9">
        <w:t> (HTML+CSS+JS+...) lancé par Paul Irish (</w:t>
      </w:r>
      <w:proofErr w:type="spellStart"/>
      <w:r w:rsidR="005C5EA9" w:rsidRPr="005C5EA9">
        <w:t>Modernizr</w:t>
      </w:r>
      <w:proofErr w:type="spellEnd"/>
      <w:r w:rsidR="005C5EA9" w:rsidRPr="005C5EA9">
        <w:t xml:space="preserve">) et </w:t>
      </w:r>
      <w:proofErr w:type="spellStart"/>
      <w:r w:rsidR="005C5EA9" w:rsidRPr="005C5EA9">
        <w:t>Divya</w:t>
      </w:r>
      <w:proofErr w:type="spellEnd"/>
      <w:r w:rsidR="005C5EA9" w:rsidRPr="005C5EA9">
        <w:t xml:space="preserve"> </w:t>
      </w:r>
      <w:proofErr w:type="spellStart"/>
      <w:r w:rsidR="005C5EA9" w:rsidRPr="005C5EA9">
        <w:t>Manian</w:t>
      </w:r>
      <w:proofErr w:type="spellEnd"/>
      <w:r w:rsidR="005C5EA9" w:rsidRPr="005C5EA9">
        <w:t>. Il contient toutes les bonnes pratiques du moment en terme de performances, de compatibilité inter-navigateurs, de JavaScript, avec un soupçon d'accessibilité (si utilisé à bon escient</w:t>
      </w:r>
      <w:r w:rsidR="005C5EA9">
        <w:rPr>
          <w:rFonts w:ascii="Segoe UI" w:hAnsi="Segoe UI" w:cs="Segoe UI"/>
          <w:color w:val="444444"/>
          <w:shd w:val="clear" w:color="auto" w:fill="FFFFFF"/>
        </w:rPr>
        <w:t>)</w:t>
      </w:r>
    </w:p>
    <w:p w:rsidR="005C5EA9" w:rsidRPr="005C5EA9" w:rsidRDefault="005C5EA9" w:rsidP="005C5EA9">
      <w:pPr>
        <w:pStyle w:val="Style1"/>
        <w:rPr>
          <w:b/>
          <w:bCs/>
          <w:lang w:eastAsia="fr-FR"/>
        </w:rPr>
      </w:pPr>
      <w:r w:rsidRPr="005C5EA9">
        <w:rPr>
          <w:b/>
          <w:bCs/>
          <w:lang w:eastAsia="fr-FR"/>
        </w:rPr>
        <w:t xml:space="preserve">Le </w:t>
      </w:r>
      <w:proofErr w:type="spellStart"/>
      <w:r w:rsidRPr="005C5EA9">
        <w:rPr>
          <w:b/>
          <w:bCs/>
          <w:lang w:eastAsia="fr-FR"/>
        </w:rPr>
        <w:t>doctype</w:t>
      </w:r>
      <w:proofErr w:type="spellEnd"/>
      <w:r w:rsidRPr="005C5EA9">
        <w:rPr>
          <w:b/>
          <w:bCs/>
          <w:lang w:eastAsia="fr-FR"/>
        </w:rPr>
        <w:t> :</w:t>
      </w:r>
    </w:p>
    <w:p w:rsidR="005C5EA9" w:rsidRPr="005C5EA9" w:rsidRDefault="005C5EA9" w:rsidP="005C5EA9">
      <w:pPr>
        <w:pStyle w:val="Style1"/>
        <w:rPr>
          <w:color w:val="444444"/>
          <w:lang w:eastAsia="fr-FR"/>
        </w:rPr>
      </w:pPr>
      <w:r w:rsidRPr="005C5EA9">
        <w:rPr>
          <w:color w:val="444444"/>
          <w:lang w:eastAsia="fr-FR"/>
        </w:rPr>
        <w:t>La première ligne d'en-tête a été considérablement simplifiée. On peut maintenant retenir un </w:t>
      </w:r>
      <w:proofErr w:type="spellStart"/>
      <w:r w:rsidRPr="005C5EA9">
        <w:rPr>
          <w:i/>
          <w:iCs/>
          <w:color w:val="444444"/>
          <w:lang w:eastAsia="fr-FR"/>
        </w:rPr>
        <w:t>doctype</w:t>
      </w:r>
      <w:proofErr w:type="spellEnd"/>
      <w:r w:rsidRPr="005C5EA9">
        <w:rPr>
          <w:color w:val="444444"/>
          <w:lang w:eastAsia="fr-FR"/>
        </w:rPr>
        <w:t xml:space="preserve"> par </w:t>
      </w:r>
      <w:proofErr w:type="spellStart"/>
      <w:r w:rsidRPr="005C5EA9">
        <w:rPr>
          <w:color w:val="444444"/>
          <w:lang w:eastAsia="fr-FR"/>
        </w:rPr>
        <w:t>coeur</w:t>
      </w:r>
      <w:proofErr w:type="spellEnd"/>
      <w:r w:rsidRPr="005C5EA9">
        <w:rPr>
          <w:color w:val="444444"/>
          <w:lang w:eastAsia="fr-FR"/>
        </w:rPr>
        <w:t>, sans avoir à le copier-coller.</w:t>
      </w:r>
    </w:p>
    <w:p w:rsidR="005C5EA9" w:rsidRPr="005C5EA9" w:rsidRDefault="005C5EA9" w:rsidP="005C5EA9">
      <w:pPr>
        <w:pStyle w:val="Style1"/>
        <w:rPr>
          <w:rFonts w:ascii="Consolas" w:hAnsi="Consolas" w:cs="Courier New"/>
          <w:color w:val="F8F8F2"/>
          <w:sz w:val="18"/>
          <w:szCs w:val="18"/>
          <w:lang w:eastAsia="fr-FR"/>
        </w:rPr>
      </w:pPr>
      <w:proofErr w:type="gramStart"/>
      <w:r w:rsidRPr="005C5EA9">
        <w:rPr>
          <w:rFonts w:ascii="Consolas" w:hAnsi="Consolas" w:cs="Courier New"/>
          <w:color w:val="F8F8F2"/>
          <w:sz w:val="21"/>
          <w:szCs w:val="21"/>
          <w:lang w:eastAsia="fr-FR"/>
        </w:rPr>
        <w:t>&lt;</w:t>
      </w:r>
      <w:r w:rsidRPr="005C5EA9">
        <w:rPr>
          <w:rFonts w:ascii="Consolas" w:hAnsi="Consolas" w:cs="Courier New"/>
          <w:color w:val="F92672"/>
          <w:sz w:val="21"/>
          <w:szCs w:val="21"/>
          <w:lang w:eastAsia="fr-FR"/>
        </w:rPr>
        <w:t>!</w:t>
      </w:r>
      <w:proofErr w:type="spellStart"/>
      <w:r w:rsidRPr="005C5EA9">
        <w:rPr>
          <w:rFonts w:ascii="Consolas" w:hAnsi="Consolas" w:cs="Courier New"/>
          <w:color w:val="F92672"/>
          <w:sz w:val="21"/>
          <w:szCs w:val="21"/>
          <w:lang w:eastAsia="fr-FR"/>
        </w:rPr>
        <w:t>doctype</w:t>
      </w:r>
      <w:proofErr w:type="spellEnd"/>
      <w:proofErr w:type="gramEnd"/>
      <w:r w:rsidRPr="005C5EA9">
        <w:rPr>
          <w:rFonts w:ascii="Consolas" w:hAnsi="Consolas" w:cs="Courier New"/>
          <w:color w:val="F92672"/>
          <w:sz w:val="21"/>
          <w:szCs w:val="21"/>
          <w:lang w:eastAsia="fr-FR"/>
        </w:rPr>
        <w:t xml:space="preserve"> </w:t>
      </w:r>
      <w:r w:rsidRPr="005C5EA9">
        <w:rPr>
          <w:rFonts w:ascii="Consolas" w:hAnsi="Consolas" w:cs="Courier New"/>
          <w:color w:val="A6E22E"/>
          <w:sz w:val="21"/>
          <w:szCs w:val="21"/>
          <w:lang w:eastAsia="fr-FR"/>
        </w:rPr>
        <w:t>html</w:t>
      </w:r>
      <w:r w:rsidRPr="005C5EA9">
        <w:rPr>
          <w:rFonts w:ascii="Consolas" w:hAnsi="Consolas" w:cs="Courier New"/>
          <w:color w:val="F8F8F2"/>
          <w:sz w:val="21"/>
          <w:szCs w:val="21"/>
          <w:lang w:eastAsia="fr-FR"/>
        </w:rPr>
        <w:t>&gt;</w:t>
      </w:r>
    </w:p>
    <w:p w:rsidR="005C5EA9" w:rsidRDefault="005C5EA9" w:rsidP="005C5EA9">
      <w:pPr>
        <w:pStyle w:val="Style1"/>
        <w:rPr>
          <w:color w:val="444444"/>
          <w:lang w:eastAsia="fr-FR"/>
        </w:rPr>
      </w:pPr>
      <w:r w:rsidRPr="005C5EA9">
        <w:rPr>
          <w:color w:val="444444"/>
          <w:lang w:eastAsia="fr-FR"/>
        </w:rPr>
        <w:t xml:space="preserve">Ce </w:t>
      </w:r>
      <w:proofErr w:type="spellStart"/>
      <w:r w:rsidRPr="005C5EA9">
        <w:rPr>
          <w:color w:val="444444"/>
          <w:lang w:eastAsia="fr-FR"/>
        </w:rPr>
        <w:t>doctype</w:t>
      </w:r>
      <w:proofErr w:type="spellEnd"/>
      <w:r w:rsidRPr="005C5EA9">
        <w:rPr>
          <w:color w:val="444444"/>
          <w:lang w:eastAsia="fr-FR"/>
        </w:rPr>
        <w:t xml:space="preserve"> allégé a été mûrement testé et réfléchi : il permet toujours - pour les anciens navigateurs - de rester dans le mode d'interprétation conforme aux standards et d'éviter le mode </w:t>
      </w:r>
      <w:proofErr w:type="spellStart"/>
      <w:r w:rsidRPr="005C5EA9">
        <w:rPr>
          <w:i/>
          <w:iCs/>
          <w:color w:val="444444"/>
          <w:lang w:eastAsia="fr-FR"/>
        </w:rPr>
        <w:t>quirks</w:t>
      </w:r>
      <w:proofErr w:type="spellEnd"/>
      <w:r w:rsidRPr="005C5EA9">
        <w:rPr>
          <w:color w:val="444444"/>
          <w:lang w:eastAsia="fr-FR"/>
        </w:rPr>
        <w:t>. On peut remarquer qu'il n'y a pas d'allusion à un quelconque numéro de version. Son rôle est toujours de préciser quel est le type de document qui va suivre, afin de permettre au navigateur de savoir quel langage de la vaste famille SGML il devra interpréter.</w:t>
      </w:r>
    </w:p>
    <w:p w:rsidR="0041769C" w:rsidRDefault="0041769C" w:rsidP="0041769C">
      <w:pPr>
        <w:pStyle w:val="Style1"/>
        <w:rPr>
          <w:b/>
          <w:bCs/>
        </w:rPr>
      </w:pPr>
      <w:r w:rsidRPr="0041769C">
        <w:rPr>
          <w:b/>
          <w:bCs/>
        </w:rPr>
        <w:lastRenderedPageBreak/>
        <w:t>Le HTML5 sémantique :</w:t>
      </w:r>
    </w:p>
    <w:p w:rsidR="0041769C" w:rsidRPr="0041769C" w:rsidRDefault="0041769C" w:rsidP="0041769C">
      <w:pPr>
        <w:pStyle w:val="Style1"/>
        <w:rPr>
          <w:lang w:eastAsia="fr-FR"/>
        </w:rPr>
      </w:pPr>
      <w:r w:rsidRPr="0041769C">
        <w:rPr>
          <w:lang w:eastAsia="fr-FR"/>
        </w:rPr>
        <w:t>Le HTML5 sémantique comble cette lacune en définissant des balises spécifiques pour indiquer clairement le rôle du contenu qu'elles englobent. Cette information explicite aide les machines comme Google et Bing à comprendre les rôles et l'importance relative de différentes parties de votre page.</w:t>
      </w:r>
    </w:p>
    <w:p w:rsidR="0041769C" w:rsidRPr="0041769C" w:rsidRDefault="0041769C" w:rsidP="0041769C">
      <w:pPr>
        <w:pStyle w:val="Style1"/>
        <w:rPr>
          <w:b/>
          <w:bCs/>
          <w:lang w:eastAsia="fr-FR"/>
        </w:rPr>
      </w:pPr>
      <w:r w:rsidRPr="0041769C">
        <w:rPr>
          <w:b/>
          <w:bCs/>
          <w:lang w:eastAsia="fr-FR"/>
        </w:rPr>
        <w:t>Exemples</w:t>
      </w:r>
    </w:p>
    <w:p w:rsidR="0041769C" w:rsidRPr="0041769C" w:rsidRDefault="0041769C" w:rsidP="0041769C">
      <w:pPr>
        <w:pStyle w:val="Style1"/>
        <w:rPr>
          <w:lang w:eastAsia="fr-FR"/>
        </w:rPr>
      </w:pPr>
      <w:r w:rsidRPr="0041769C">
        <w:rPr>
          <w:lang w:eastAsia="fr-FR"/>
        </w:rPr>
        <w:t>Balises non sémantiques / génériques :</w:t>
      </w:r>
    </w:p>
    <w:p w:rsidR="0041769C" w:rsidRPr="0041769C" w:rsidRDefault="001F6459" w:rsidP="0041769C">
      <w:pPr>
        <w:pStyle w:val="Style1"/>
        <w:rPr>
          <w:lang w:eastAsia="fr-FR"/>
        </w:rPr>
      </w:pPr>
      <w:r>
        <w:rPr>
          <w:noProof/>
          <w:lang w:val="fr-FR" w:eastAsia="fr-FR"/>
        </w:rPr>
        <w:drawing>
          <wp:inline distT="0" distB="0" distL="0" distR="0">
            <wp:extent cx="6479540" cy="6318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v-span.PNG"/>
                    <pic:cNvPicPr/>
                  </pic:nvPicPr>
                  <pic:blipFill>
                    <a:blip r:embed="rId16">
                      <a:extLst>
                        <a:ext uri="{28A0092B-C50C-407E-A947-70E740481C1C}">
                          <a14:useLocalDpi xmlns:a14="http://schemas.microsoft.com/office/drawing/2010/main" val="0"/>
                        </a:ext>
                      </a:extLst>
                    </a:blip>
                    <a:stretch>
                      <a:fillRect/>
                    </a:stretch>
                  </pic:blipFill>
                  <pic:spPr>
                    <a:xfrm>
                      <a:off x="0" y="0"/>
                      <a:ext cx="6479540" cy="631825"/>
                    </a:xfrm>
                    <a:prstGeom prst="rect">
                      <a:avLst/>
                    </a:prstGeom>
                  </pic:spPr>
                </pic:pic>
              </a:graphicData>
            </a:graphic>
          </wp:inline>
        </w:drawing>
      </w:r>
    </w:p>
    <w:p w:rsidR="0041769C" w:rsidRPr="0041769C" w:rsidRDefault="0041769C" w:rsidP="0041769C">
      <w:pPr>
        <w:pStyle w:val="Style1"/>
        <w:rPr>
          <w:lang w:eastAsia="fr-FR"/>
        </w:rPr>
      </w:pPr>
      <w:r w:rsidRPr="0041769C">
        <w:rPr>
          <w:lang w:eastAsia="fr-FR"/>
        </w:rPr>
        <w:t>Ce sont des exemples d'éléments HTML non sémantiques. Ils servent seulement de conteneurs communiquant au navigateur comment le contenu qu'ils englobent doit être affiché. Ils ne donnent aucune information sur le rôle de ce contenu dans la page.</w:t>
      </w:r>
    </w:p>
    <w:p w:rsidR="0041769C" w:rsidRPr="0041769C" w:rsidRDefault="0041769C" w:rsidP="0041769C">
      <w:pPr>
        <w:pStyle w:val="Style1"/>
        <w:rPr>
          <w:lang w:eastAsia="fr-FR"/>
        </w:rPr>
      </w:pPr>
      <w:r w:rsidRPr="0041769C">
        <w:rPr>
          <w:lang w:eastAsia="fr-FR"/>
        </w:rPr>
        <w:t>Voici des balises sémantiques :</w:t>
      </w:r>
    </w:p>
    <w:p w:rsidR="0041769C" w:rsidRPr="0041769C" w:rsidRDefault="001F6459" w:rsidP="0041769C">
      <w:pPr>
        <w:pStyle w:val="Style1"/>
        <w:rPr>
          <w:lang w:eastAsia="fr-FR"/>
        </w:rPr>
      </w:pPr>
      <w:r>
        <w:rPr>
          <w:noProof/>
          <w:lang w:val="fr-FR" w:eastAsia="fr-FR"/>
        </w:rPr>
        <w:drawing>
          <wp:inline distT="0" distB="0" distL="0" distR="0">
            <wp:extent cx="6479540" cy="6318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antic-html5-tags.png"/>
                    <pic:cNvPicPr/>
                  </pic:nvPicPr>
                  <pic:blipFill>
                    <a:blip r:embed="rId17">
                      <a:extLst>
                        <a:ext uri="{28A0092B-C50C-407E-A947-70E740481C1C}">
                          <a14:useLocalDpi xmlns:a14="http://schemas.microsoft.com/office/drawing/2010/main" val="0"/>
                        </a:ext>
                      </a:extLst>
                    </a:blip>
                    <a:stretch>
                      <a:fillRect/>
                    </a:stretch>
                  </pic:blipFill>
                  <pic:spPr>
                    <a:xfrm>
                      <a:off x="0" y="0"/>
                      <a:ext cx="6479540" cy="631825"/>
                    </a:xfrm>
                    <a:prstGeom prst="rect">
                      <a:avLst/>
                    </a:prstGeom>
                  </pic:spPr>
                </pic:pic>
              </a:graphicData>
            </a:graphic>
          </wp:inline>
        </w:drawing>
      </w:r>
    </w:p>
    <w:p w:rsidR="0041769C" w:rsidRPr="0041769C" w:rsidRDefault="0041769C" w:rsidP="0041769C">
      <w:pPr>
        <w:pStyle w:val="Style1"/>
        <w:rPr>
          <w:lang w:eastAsia="fr-FR"/>
        </w:rPr>
      </w:pPr>
      <w:r w:rsidRPr="0041769C">
        <w:rPr>
          <w:lang w:eastAsia="fr-FR"/>
        </w:rPr>
        <w:t>Ces éléments définissent clairement le rôle du contenu qu’ils englobent.</w:t>
      </w:r>
    </w:p>
    <w:p w:rsidR="0041769C" w:rsidRPr="0041769C" w:rsidRDefault="0041769C" w:rsidP="0041769C">
      <w:pPr>
        <w:pStyle w:val="Style1"/>
        <w:rPr>
          <w:b/>
          <w:bCs/>
          <w:sz w:val="36"/>
          <w:szCs w:val="36"/>
          <w:lang w:eastAsia="fr-FR"/>
        </w:rPr>
      </w:pPr>
      <w:r w:rsidRPr="0041769C">
        <w:rPr>
          <w:b/>
          <w:bCs/>
          <w:sz w:val="36"/>
          <w:szCs w:val="36"/>
          <w:lang w:eastAsia="fr-FR"/>
        </w:rPr>
        <w:t>Pourquoi dois-je utiliser le HTML5 sémantique ?</w:t>
      </w:r>
    </w:p>
    <w:p w:rsidR="0041769C" w:rsidRPr="0041769C" w:rsidRDefault="0041769C" w:rsidP="0041769C">
      <w:pPr>
        <w:pStyle w:val="Style1"/>
        <w:rPr>
          <w:lang w:eastAsia="fr-FR"/>
        </w:rPr>
      </w:pPr>
      <w:r w:rsidRPr="0041769C">
        <w:rPr>
          <w:lang w:eastAsia="fr-FR"/>
        </w:rPr>
        <w:t>Pour les utilisateurs, il est généralement facile d'identifier les différentes zones d'une page web en un coup d'œil. Les en-têtes, les menus et (espérons-le) le contenu principal sont tous immédiatement apparents et évidents. Mais les bots des moteurs de recherche (les “</w:t>
      </w:r>
      <w:proofErr w:type="spellStart"/>
      <w:r w:rsidRPr="0041769C">
        <w:rPr>
          <w:lang w:eastAsia="fr-FR"/>
        </w:rPr>
        <w:t>crawlers</w:t>
      </w:r>
      <w:proofErr w:type="spellEnd"/>
      <w:r w:rsidRPr="0041769C">
        <w:rPr>
          <w:lang w:eastAsia="fr-FR"/>
        </w:rPr>
        <w:t>”) sont gravement malvoyants. Pour eux, les indices visuels sont quasiment impossibles à comprendre. Ils ont besoin de votre aide.</w:t>
      </w:r>
    </w:p>
    <w:p w:rsidR="0041769C" w:rsidRDefault="0041769C" w:rsidP="0041769C">
      <w:pPr>
        <w:pStyle w:val="Style1"/>
        <w:rPr>
          <w:lang w:eastAsia="fr-FR"/>
        </w:rPr>
      </w:pPr>
      <w:r w:rsidRPr="0041769C">
        <w:rPr>
          <w:lang w:eastAsia="fr-FR"/>
        </w:rPr>
        <w:t xml:space="preserve">Si vous pouvez communiquer à Google et Bing quelle partie de la page est l'en-tête, laquelle représente le </w:t>
      </w:r>
      <w:proofErr w:type="spellStart"/>
      <w:r w:rsidRPr="0041769C">
        <w:rPr>
          <w:lang w:eastAsia="fr-FR"/>
        </w:rPr>
        <w:t>footer</w:t>
      </w:r>
      <w:proofErr w:type="spellEnd"/>
      <w:r w:rsidRPr="0041769C">
        <w:rPr>
          <w:lang w:eastAsia="fr-FR"/>
        </w:rPr>
        <w:t> et laquelle contient les éléments de navigation, ils vous seront reconnaissants. Il est encore plus important de pouvoir indiquer quelle partie de la page présente le message principal de votre contenu.</w:t>
      </w:r>
    </w:p>
    <w:p w:rsidR="005D0442" w:rsidRPr="0041769C" w:rsidRDefault="000C5AAF" w:rsidP="0041769C">
      <w:pPr>
        <w:pStyle w:val="Style1"/>
        <w:rPr>
          <w:lang w:eastAsia="fr-FR"/>
        </w:rPr>
      </w:pPr>
      <w:hyperlink r:id="rId18" w:history="1">
        <w:r w:rsidR="005D0442">
          <w:rPr>
            <w:rStyle w:val="Lienhypertexte"/>
          </w:rPr>
          <w:t>https://fr.semrush.com/blog/balises-structurelles-html-semantique/</w:t>
        </w:r>
      </w:hyperlink>
    </w:p>
    <w:p w:rsidR="0041769C" w:rsidRPr="0085344C" w:rsidRDefault="0085344C" w:rsidP="0085344C">
      <w:pPr>
        <w:pStyle w:val="Style1"/>
        <w:rPr>
          <w:b/>
          <w:bCs/>
        </w:rPr>
      </w:pPr>
      <w:proofErr w:type="spellStart"/>
      <w:r w:rsidRPr="0085344C">
        <w:rPr>
          <w:b/>
          <w:bCs/>
        </w:rPr>
        <w:t>Inline</w:t>
      </w:r>
      <w:proofErr w:type="spellEnd"/>
      <w:r w:rsidRPr="0085344C">
        <w:rPr>
          <w:b/>
          <w:bCs/>
        </w:rPr>
        <w:t xml:space="preserve">, </w:t>
      </w:r>
      <w:proofErr w:type="spellStart"/>
      <w:r w:rsidRPr="0085344C">
        <w:rPr>
          <w:b/>
          <w:bCs/>
        </w:rPr>
        <w:t>internal</w:t>
      </w:r>
      <w:proofErr w:type="spellEnd"/>
      <w:r w:rsidRPr="0085344C">
        <w:rPr>
          <w:b/>
          <w:bCs/>
        </w:rPr>
        <w:t xml:space="preserve"> and </w:t>
      </w:r>
      <w:proofErr w:type="spellStart"/>
      <w:r w:rsidRPr="0085344C">
        <w:rPr>
          <w:b/>
          <w:bCs/>
        </w:rPr>
        <w:t>External</w:t>
      </w:r>
      <w:proofErr w:type="spellEnd"/>
      <w:r w:rsidRPr="0085344C">
        <w:rPr>
          <w:b/>
          <w:bCs/>
        </w:rPr>
        <w:t xml:space="preserve"> CSS ? </w:t>
      </w:r>
    </w:p>
    <w:p w:rsidR="0085344C" w:rsidRPr="0085344C" w:rsidRDefault="0085344C" w:rsidP="0085344C">
      <w:pPr>
        <w:pStyle w:val="Style1"/>
        <w:rPr>
          <w:lang w:eastAsia="fr-FR"/>
        </w:rPr>
      </w:pPr>
      <w:r w:rsidRPr="0085344C">
        <w:rPr>
          <w:lang w:eastAsia="fr-FR"/>
        </w:rPr>
        <w:t>Une feuille de style externe est un fichier .</w:t>
      </w:r>
      <w:proofErr w:type="spellStart"/>
      <w:r w:rsidRPr="0085344C">
        <w:rPr>
          <w:lang w:eastAsia="fr-FR"/>
        </w:rPr>
        <w:t>css</w:t>
      </w:r>
      <w:proofErr w:type="spellEnd"/>
      <w:r w:rsidRPr="0085344C">
        <w:rPr>
          <w:lang w:eastAsia="fr-FR"/>
        </w:rPr>
        <w:t xml:space="preserve"> autonome lié à partir d'une page Web. L'avantage des feuilles de style externes est qu'elles peuvent être créées une seule fois et les règles appliquées à plusieurs pages Web. Si vous devez apporter des modifications étendues à la conception de votre site, vous pouvez effectuer une seule modification dans la feuille de style et elle sera appliquée à toutes les pages liées, ce qui vous fera gagner du temps et des efforts.</w:t>
      </w:r>
    </w:p>
    <w:p w:rsidR="0085344C" w:rsidRPr="0085344C" w:rsidRDefault="0085344C" w:rsidP="0085344C">
      <w:pPr>
        <w:pStyle w:val="Style1"/>
        <w:rPr>
          <w:lang w:eastAsia="fr-FR"/>
        </w:rPr>
      </w:pPr>
      <w:r w:rsidRPr="0085344C">
        <w:rPr>
          <w:lang w:eastAsia="fr-FR"/>
        </w:rPr>
        <w:t>Une feuille de style interne contient des règles CSS pour la page dans la section d'en-tête du fichier HTML. Les règles s'appliquent uniquement à cette page, mais vous pouvez configurer des classes CSS et des ID qui peuvent être utilisés pour styliser plusieurs éléments dans le code de la page. Encore une fois, une seule modification de la règle CSS s'appliquera à tous l</w:t>
      </w:r>
      <w:r>
        <w:rPr>
          <w:lang w:eastAsia="fr-FR"/>
        </w:rPr>
        <w:t>es éléments balisés de la page.</w:t>
      </w:r>
    </w:p>
    <w:p w:rsidR="0085344C" w:rsidRPr="0085344C" w:rsidRDefault="0085344C" w:rsidP="0085344C">
      <w:pPr>
        <w:pStyle w:val="Style1"/>
        <w:rPr>
          <w:lang w:eastAsia="fr-FR"/>
        </w:rPr>
      </w:pPr>
      <w:r w:rsidRPr="0085344C">
        <w:rPr>
          <w:lang w:eastAsia="fr-FR"/>
        </w:rPr>
        <w:t>Les styles en ligne se rapportent à une balise HTML spécifique, en utilisant un attribut de style avec une règle CSS pour styliser un élément de page spécifique. Ils sont utiles pour des modifications rapides et permanentes, mais sont moins flexibles que les feuilles de style externes et internes, car chaque style en ligne que vous créez doit être modifié séparément si vous décidez de modifier la conception.</w:t>
      </w:r>
    </w:p>
    <w:p w:rsidR="00993A22" w:rsidRDefault="00C269FF" w:rsidP="00C269FF">
      <w:pPr>
        <w:pStyle w:val="Style1"/>
        <w:rPr>
          <w:b/>
          <w:bCs/>
        </w:rPr>
      </w:pPr>
      <w:proofErr w:type="gramStart"/>
      <w:r w:rsidRPr="00C269FF">
        <w:rPr>
          <w:b/>
          <w:bCs/>
        </w:rPr>
        <w:lastRenderedPageBreak/>
        <w:t>box</w:t>
      </w:r>
      <w:proofErr w:type="gramEnd"/>
      <w:r w:rsidRPr="00C269FF">
        <w:rPr>
          <w:b/>
          <w:bCs/>
        </w:rPr>
        <w:t>-</w:t>
      </w:r>
      <w:proofErr w:type="spellStart"/>
      <w:r w:rsidRPr="00C269FF">
        <w:rPr>
          <w:b/>
          <w:bCs/>
        </w:rPr>
        <w:t>sizing</w:t>
      </w:r>
      <w:proofErr w:type="spellEnd"/>
      <w:r w:rsidRPr="00C269FF">
        <w:rPr>
          <w:b/>
          <w:bCs/>
        </w:rPr>
        <w:t> :</w:t>
      </w:r>
    </w:p>
    <w:p w:rsidR="00C269FF" w:rsidRPr="00C269FF" w:rsidRDefault="00C269FF" w:rsidP="00C269FF">
      <w:pPr>
        <w:pStyle w:val="Style1"/>
        <w:rPr>
          <w:rtl/>
        </w:rPr>
      </w:pPr>
      <w:r w:rsidRPr="00C269FF">
        <w:t>Le CSS </w:t>
      </w:r>
      <w:r w:rsidRPr="00C269FF">
        <w:rPr>
          <w:rStyle w:val="CodeHTML"/>
          <w:rFonts w:asciiTheme="majorBidi" w:eastAsiaTheme="minorHAnsi" w:hAnsiTheme="majorBidi" w:cstheme="majorBidi"/>
          <w:sz w:val="24"/>
          <w:szCs w:val="24"/>
        </w:rPr>
        <w:t>box-</w:t>
      </w:r>
      <w:proofErr w:type="spellStart"/>
      <w:r w:rsidRPr="00C269FF">
        <w:rPr>
          <w:rStyle w:val="CodeHTML"/>
          <w:rFonts w:asciiTheme="majorBidi" w:eastAsiaTheme="minorHAnsi" w:hAnsiTheme="majorBidi" w:cstheme="majorBidi"/>
          <w:sz w:val="24"/>
          <w:szCs w:val="24"/>
        </w:rPr>
        <w:t>sizing</w:t>
      </w:r>
      <w:proofErr w:type="spellEnd"/>
      <w:r>
        <w:rPr>
          <w:rStyle w:val="CodeHTML"/>
          <w:rFonts w:asciiTheme="majorBidi" w:eastAsiaTheme="minorHAnsi" w:hAnsiTheme="majorBidi" w:cstheme="majorBidi"/>
          <w:sz w:val="24"/>
          <w:szCs w:val="24"/>
        </w:rPr>
        <w:t xml:space="preserve"> </w:t>
      </w:r>
      <w:r w:rsidRPr="00C269FF">
        <w:t>propriété nous permet d'inclure le rembourrage et la bordure en largeur et la hauteur totale d'un élément.</w:t>
      </w:r>
    </w:p>
    <w:p w:rsidR="00057860" w:rsidRDefault="00057860" w:rsidP="00057860">
      <w:pPr>
        <w:pStyle w:val="Style1"/>
        <w:rPr>
          <w:b/>
          <w:bCs/>
        </w:rPr>
      </w:pPr>
      <w:proofErr w:type="spellStart"/>
      <w:proofErr w:type="gramStart"/>
      <w:r w:rsidRPr="00057860">
        <w:rPr>
          <w:b/>
          <w:bCs/>
        </w:rPr>
        <w:t>currentColor</w:t>
      </w:r>
      <w:proofErr w:type="spellEnd"/>
      <w:proofErr w:type="gramEnd"/>
      <w:r>
        <w:rPr>
          <w:b/>
          <w:bCs/>
        </w:rPr>
        <w:t> :</w:t>
      </w:r>
    </w:p>
    <w:p w:rsidR="00057860" w:rsidRPr="00057860" w:rsidRDefault="00057860" w:rsidP="00057860">
      <w:pPr>
        <w:pStyle w:val="Style1"/>
      </w:pPr>
      <w:r w:rsidRPr="00057860">
        <w:t xml:space="preserve">Les variables CSS se fraient lentement leur chemin vers une mise en </w:t>
      </w:r>
      <w:proofErr w:type="spellStart"/>
      <w:r w:rsidRPr="00057860">
        <w:t>oeuvre</w:t>
      </w:r>
      <w:proofErr w:type="spellEnd"/>
      <w:r w:rsidRPr="00057860">
        <w:t xml:space="preserve"> prochaine dans les navigateurs. Une variable existe pourtant depuis des années : </w:t>
      </w:r>
      <w:proofErr w:type="spellStart"/>
      <w:r w:rsidRPr="00057860">
        <w:rPr>
          <w:rStyle w:val="CodeHTML"/>
          <w:rFonts w:asciiTheme="majorBidi" w:eastAsiaTheme="minorHAnsi" w:hAnsiTheme="majorBidi" w:cstheme="majorBidi"/>
          <w:sz w:val="24"/>
          <w:szCs w:val="24"/>
        </w:rPr>
        <w:t>currentColor</w:t>
      </w:r>
      <w:proofErr w:type="spellEnd"/>
      <w:r w:rsidRPr="00057860">
        <w:t> ! Cette fonctionnalité CSS a une bonne compatibilité navigateurs et quelques applications pratiques intéressantes. Voyons comment nous pouvons l’utiliser.</w:t>
      </w:r>
    </w:p>
    <w:p w:rsidR="00C810F6" w:rsidRPr="00C810F6" w:rsidRDefault="00C810F6" w:rsidP="00C810F6">
      <w:pPr>
        <w:pStyle w:val="Style1"/>
        <w:rPr>
          <w:b/>
          <w:bCs/>
        </w:rPr>
      </w:pPr>
      <w:proofErr w:type="gramStart"/>
      <w:r w:rsidRPr="00C810F6">
        <w:rPr>
          <w:b/>
          <w:bCs/>
          <w:shd w:val="clear" w:color="auto" w:fill="C9D7F1"/>
        </w:rPr>
        <w:t>L'affichage:</w:t>
      </w:r>
      <w:proofErr w:type="gramEnd"/>
      <w:r w:rsidRPr="00C810F6">
        <w:rPr>
          <w:b/>
          <w:bCs/>
          <w:shd w:val="clear" w:color="auto" w:fill="C9D7F1"/>
        </w:rPr>
        <w:t xml:space="preserve"> </w:t>
      </w:r>
      <w:proofErr w:type="spellStart"/>
      <w:r w:rsidRPr="00C810F6">
        <w:rPr>
          <w:b/>
          <w:bCs/>
          <w:shd w:val="clear" w:color="auto" w:fill="C9D7F1"/>
        </w:rPr>
        <w:t>inline</w:t>
      </w:r>
      <w:proofErr w:type="spellEnd"/>
      <w:r w:rsidRPr="00C810F6">
        <w:rPr>
          <w:b/>
          <w:bCs/>
          <w:shd w:val="clear" w:color="auto" w:fill="C9D7F1"/>
        </w:rPr>
        <w:t>-block Valeur</w:t>
      </w:r>
    </w:p>
    <w:p w:rsidR="00C810F6" w:rsidRDefault="00C810F6" w:rsidP="00C810F6">
      <w:pPr>
        <w:pStyle w:val="Style1"/>
        <w:rPr>
          <w:rFonts w:cs="Times New Roman"/>
        </w:rPr>
      </w:pPr>
      <w:r>
        <w:t>Par rapport à </w:t>
      </w:r>
      <w:proofErr w:type="gramStart"/>
      <w:r>
        <w:rPr>
          <w:rStyle w:val="CodeHTML"/>
          <w:rFonts w:ascii="Consolas" w:eastAsiaTheme="minorHAnsi" w:hAnsi="Consolas"/>
          <w:color w:val="DC143C"/>
          <w:shd w:val="clear" w:color="auto" w:fill="F1F1F1"/>
        </w:rPr>
        <w:t>display:</w:t>
      </w:r>
      <w:proofErr w:type="gramEnd"/>
      <w:r>
        <w:rPr>
          <w:rStyle w:val="CodeHTML"/>
          <w:rFonts w:ascii="Consolas" w:eastAsiaTheme="minorHAnsi" w:hAnsi="Consolas"/>
          <w:color w:val="DC143C"/>
          <w:shd w:val="clear" w:color="auto" w:fill="F1F1F1"/>
        </w:rPr>
        <w:t xml:space="preserve"> </w:t>
      </w:r>
      <w:proofErr w:type="spellStart"/>
      <w:r>
        <w:rPr>
          <w:rStyle w:val="CodeHTML"/>
          <w:rFonts w:ascii="Consolas" w:eastAsiaTheme="minorHAnsi" w:hAnsi="Consolas"/>
          <w:color w:val="DC143C"/>
          <w:shd w:val="clear" w:color="auto" w:fill="F1F1F1"/>
        </w:rPr>
        <w:t>inline</w:t>
      </w:r>
      <w:proofErr w:type="spellEnd"/>
      <w:r>
        <w:t>, la différence majeure est que </w:t>
      </w:r>
      <w:r>
        <w:rPr>
          <w:rStyle w:val="CodeHTML"/>
          <w:rFonts w:ascii="Consolas" w:eastAsiaTheme="minorHAnsi" w:hAnsi="Consolas"/>
          <w:color w:val="DC143C"/>
          <w:shd w:val="clear" w:color="auto" w:fill="F1F1F1"/>
        </w:rPr>
        <w:t xml:space="preserve">display: </w:t>
      </w:r>
      <w:proofErr w:type="spellStart"/>
      <w:r>
        <w:rPr>
          <w:rStyle w:val="CodeHTML"/>
          <w:rFonts w:ascii="Consolas" w:eastAsiaTheme="minorHAnsi" w:hAnsi="Consolas"/>
          <w:color w:val="DC143C"/>
          <w:shd w:val="clear" w:color="auto" w:fill="F1F1F1"/>
        </w:rPr>
        <w:t>inline-block</w:t>
      </w:r>
      <w:r>
        <w:t>permet</w:t>
      </w:r>
      <w:proofErr w:type="spellEnd"/>
      <w:r>
        <w:t xml:space="preserve"> de définir une largeur et la hauteur de l'élément.</w:t>
      </w:r>
    </w:p>
    <w:p w:rsidR="00C810F6" w:rsidRDefault="00C810F6" w:rsidP="00C810F6">
      <w:pPr>
        <w:pStyle w:val="Style1"/>
      </w:pPr>
      <w:r>
        <w:t>En outre, avec </w:t>
      </w:r>
      <w:proofErr w:type="gramStart"/>
      <w:r>
        <w:rPr>
          <w:rStyle w:val="CodeHTML"/>
          <w:rFonts w:ascii="Consolas" w:eastAsiaTheme="minorHAnsi" w:hAnsi="Consolas"/>
          <w:color w:val="DC143C"/>
          <w:shd w:val="clear" w:color="auto" w:fill="F1F1F1"/>
        </w:rPr>
        <w:t>display:</w:t>
      </w:r>
      <w:proofErr w:type="gramEnd"/>
      <w:r>
        <w:rPr>
          <w:rStyle w:val="CodeHTML"/>
          <w:rFonts w:ascii="Consolas" w:eastAsiaTheme="minorHAnsi" w:hAnsi="Consolas"/>
          <w:color w:val="DC143C"/>
          <w:shd w:val="clear" w:color="auto" w:fill="F1F1F1"/>
        </w:rPr>
        <w:t xml:space="preserve"> </w:t>
      </w:r>
      <w:proofErr w:type="spellStart"/>
      <w:r>
        <w:rPr>
          <w:rStyle w:val="CodeHTML"/>
          <w:rFonts w:ascii="Consolas" w:eastAsiaTheme="minorHAnsi" w:hAnsi="Consolas"/>
          <w:color w:val="DC143C"/>
          <w:shd w:val="clear" w:color="auto" w:fill="F1F1F1"/>
        </w:rPr>
        <w:t>inline</w:t>
      </w:r>
      <w:proofErr w:type="spellEnd"/>
      <w:r>
        <w:rPr>
          <w:rStyle w:val="CodeHTML"/>
          <w:rFonts w:ascii="Consolas" w:eastAsiaTheme="minorHAnsi" w:hAnsi="Consolas"/>
          <w:color w:val="DC143C"/>
          <w:shd w:val="clear" w:color="auto" w:fill="F1F1F1"/>
        </w:rPr>
        <w:t>-block</w:t>
      </w:r>
      <w:r>
        <w:t>, les marges supérieure et / rembourrages bas sont respectés, mais </w:t>
      </w:r>
      <w:r>
        <w:rPr>
          <w:rStyle w:val="CodeHTML"/>
          <w:rFonts w:ascii="Consolas" w:eastAsiaTheme="minorHAnsi" w:hAnsi="Consolas"/>
          <w:color w:val="DC143C"/>
          <w:shd w:val="clear" w:color="auto" w:fill="F1F1F1"/>
        </w:rPr>
        <w:t xml:space="preserve">display: </w:t>
      </w:r>
      <w:proofErr w:type="spellStart"/>
      <w:r>
        <w:rPr>
          <w:rStyle w:val="CodeHTML"/>
          <w:rFonts w:ascii="Consolas" w:eastAsiaTheme="minorHAnsi" w:hAnsi="Consolas"/>
          <w:color w:val="DC143C"/>
          <w:shd w:val="clear" w:color="auto" w:fill="F1F1F1"/>
        </w:rPr>
        <w:t>inline</w:t>
      </w:r>
      <w:r>
        <w:t>ils</w:t>
      </w:r>
      <w:proofErr w:type="spellEnd"/>
      <w:r>
        <w:t xml:space="preserve"> ne sont pas.</w:t>
      </w:r>
    </w:p>
    <w:p w:rsidR="00D63D93" w:rsidRDefault="00D63D93" w:rsidP="00C810F6">
      <w:pPr>
        <w:pStyle w:val="Style1"/>
        <w:rPr>
          <w:b/>
          <w:bCs/>
        </w:rPr>
      </w:pPr>
      <w:proofErr w:type="gramStart"/>
      <w:r w:rsidRPr="00D63D93">
        <w:rPr>
          <w:b/>
          <w:bCs/>
        </w:rPr>
        <w:t>display:</w:t>
      </w:r>
      <w:proofErr w:type="gramEnd"/>
      <w:r w:rsidRPr="00D63D93">
        <w:rPr>
          <w:b/>
          <w:bCs/>
        </w:rPr>
        <w:t xml:space="preserve"> </w:t>
      </w:r>
      <w:proofErr w:type="spellStart"/>
      <w:r w:rsidRPr="00D63D93">
        <w:rPr>
          <w:b/>
          <w:bCs/>
        </w:rPr>
        <w:t>flex</w:t>
      </w:r>
      <w:proofErr w:type="spellEnd"/>
    </w:p>
    <w:p w:rsidR="00F70689" w:rsidRDefault="00F70689" w:rsidP="00F70689">
      <w:pPr>
        <w:pStyle w:val="Style1"/>
      </w:pPr>
      <w:r w:rsidRPr="00F70689">
        <w:t>La propriété </w:t>
      </w:r>
      <w:proofErr w:type="spellStart"/>
      <w:r w:rsidRPr="00F70689">
        <w:rPr>
          <w:rStyle w:val="CodeHTML"/>
          <w:rFonts w:asciiTheme="majorBidi" w:eastAsiaTheme="minorHAnsi" w:hAnsiTheme="majorBidi" w:cstheme="majorBidi"/>
          <w:sz w:val="24"/>
          <w:szCs w:val="24"/>
        </w:rPr>
        <w:t>flex</w:t>
      </w:r>
      <w:proofErr w:type="spellEnd"/>
      <w:r w:rsidRPr="00F70689">
        <w:t> est une propriété raccourcie qui définit la capacité d'un élément flexible à modifier ses dimensions afin de remplir l'espace disponible de son conteneur.</w:t>
      </w:r>
    </w:p>
    <w:p w:rsidR="00F70689" w:rsidRDefault="00987D4D" w:rsidP="00F70689">
      <w:pPr>
        <w:pStyle w:val="Style1"/>
        <w:rPr>
          <w:b/>
          <w:bCs/>
        </w:rPr>
      </w:pPr>
      <w:proofErr w:type="spellStart"/>
      <w:proofErr w:type="gramStart"/>
      <w:r w:rsidRPr="00987D4D">
        <w:rPr>
          <w:b/>
          <w:bCs/>
        </w:rPr>
        <w:t>justify</w:t>
      </w:r>
      <w:proofErr w:type="spellEnd"/>
      <w:proofErr w:type="gramEnd"/>
      <w:r w:rsidRPr="00987D4D">
        <w:rPr>
          <w:b/>
          <w:bCs/>
        </w:rPr>
        <w:t xml:space="preserve">-content: </w:t>
      </w:r>
      <w:proofErr w:type="spellStart"/>
      <w:r w:rsidRPr="00987D4D">
        <w:rPr>
          <w:b/>
          <w:bCs/>
        </w:rPr>
        <w:t>space-between</w:t>
      </w:r>
      <w:proofErr w:type="spellEnd"/>
    </w:p>
    <w:p w:rsidR="00987D4D" w:rsidRDefault="00987D4D" w:rsidP="00987D4D">
      <w:pPr>
        <w:pStyle w:val="Style1"/>
      </w:pPr>
      <w:r w:rsidRPr="00987D4D">
        <w:t>La propriété CSS </w:t>
      </w:r>
      <w:proofErr w:type="spellStart"/>
      <w:r w:rsidRPr="00987D4D">
        <w:rPr>
          <w:rStyle w:val="CodeHTML"/>
          <w:rFonts w:asciiTheme="majorBidi" w:eastAsiaTheme="minorHAnsi" w:hAnsiTheme="majorBidi" w:cstheme="majorBidi"/>
          <w:sz w:val="24"/>
          <w:szCs w:val="24"/>
        </w:rPr>
        <w:t>justify</w:t>
      </w:r>
      <w:proofErr w:type="spellEnd"/>
      <w:r w:rsidRPr="00987D4D">
        <w:rPr>
          <w:rStyle w:val="CodeHTML"/>
          <w:rFonts w:asciiTheme="majorBidi" w:eastAsiaTheme="minorHAnsi" w:hAnsiTheme="majorBidi" w:cstheme="majorBidi"/>
          <w:sz w:val="24"/>
          <w:szCs w:val="24"/>
        </w:rPr>
        <w:t>-content</w:t>
      </w:r>
      <w:r w:rsidRPr="00987D4D">
        <w:t> indique la façon dont l'espace doit être réparti entre et autour des éléments selon </w:t>
      </w:r>
      <w:hyperlink r:id="rId19" w:anchor="Concepts_majeurs_et_terminologie" w:history="1">
        <w:r w:rsidRPr="00987D4D">
          <w:rPr>
            <w:rStyle w:val="Lienhypertexte"/>
            <w:color w:val="auto"/>
            <w:u w:val="none"/>
          </w:rPr>
          <w:t>l'axe principal</w:t>
        </w:r>
      </w:hyperlink>
      <w:r w:rsidRPr="00987D4D">
        <w:t> d'un conteneur flexible ou selon l'axe en ligne lorsque le conteneur est une grille</w:t>
      </w:r>
    </w:p>
    <w:p w:rsidR="00987D4D" w:rsidRPr="00987D4D" w:rsidRDefault="00987D4D" w:rsidP="00987D4D">
      <w:pPr>
        <w:pStyle w:val="Style1"/>
        <w:rPr>
          <w:b/>
          <w:bCs/>
        </w:rPr>
      </w:pPr>
      <w:proofErr w:type="spellStart"/>
      <w:proofErr w:type="gramStart"/>
      <w:r w:rsidRPr="00987D4D">
        <w:rPr>
          <w:rStyle w:val="CodeHTML"/>
          <w:rFonts w:asciiTheme="majorBidi" w:eastAsiaTheme="minorHAnsi" w:hAnsiTheme="majorBidi" w:cstheme="majorBidi"/>
          <w:b/>
          <w:bCs/>
          <w:sz w:val="24"/>
          <w:szCs w:val="24"/>
        </w:rPr>
        <w:t>grid</w:t>
      </w:r>
      <w:proofErr w:type="gramEnd"/>
      <w:r w:rsidRPr="00987D4D">
        <w:rPr>
          <w:rStyle w:val="CodeHTML"/>
          <w:rFonts w:asciiTheme="majorBidi" w:eastAsiaTheme="minorHAnsi" w:hAnsiTheme="majorBidi" w:cstheme="majorBidi"/>
          <w:b/>
          <w:bCs/>
          <w:sz w:val="24"/>
          <w:szCs w:val="24"/>
        </w:rPr>
        <w:t>-template-columns</w:t>
      </w:r>
      <w:proofErr w:type="spellEnd"/>
      <w:r w:rsidRPr="00987D4D">
        <w:rPr>
          <w:b/>
          <w:bCs/>
        </w:rPr>
        <w:t> </w:t>
      </w:r>
    </w:p>
    <w:p w:rsidR="00987D4D" w:rsidRDefault="00987D4D" w:rsidP="00987D4D">
      <w:pPr>
        <w:pStyle w:val="Style1"/>
      </w:pPr>
      <w:r w:rsidRPr="00987D4D">
        <w:t>La propriété </w:t>
      </w:r>
      <w:proofErr w:type="spellStart"/>
      <w:r w:rsidRPr="00987D4D">
        <w:rPr>
          <w:rStyle w:val="CodeHTML"/>
          <w:rFonts w:asciiTheme="majorBidi" w:eastAsiaTheme="minorHAnsi" w:hAnsiTheme="majorBidi" w:cstheme="majorBidi"/>
          <w:sz w:val="24"/>
          <w:szCs w:val="24"/>
        </w:rPr>
        <w:t>grid-template-columns</w:t>
      </w:r>
      <w:proofErr w:type="spellEnd"/>
      <w:r w:rsidRPr="00987D4D">
        <w:t> définit les noms des lignes et les fonctions de taille (</w:t>
      </w:r>
      <w:proofErr w:type="spellStart"/>
      <w:r w:rsidRPr="00987D4D">
        <w:rPr>
          <w:rStyle w:val="Accentuation"/>
          <w:i w:val="0"/>
          <w:iCs w:val="0"/>
        </w:rPr>
        <w:t>track</w:t>
      </w:r>
      <w:proofErr w:type="spellEnd"/>
      <w:r w:rsidRPr="00987D4D">
        <w:rPr>
          <w:rStyle w:val="Accentuation"/>
          <w:i w:val="0"/>
          <w:iCs w:val="0"/>
        </w:rPr>
        <w:t xml:space="preserve"> </w:t>
      </w:r>
      <w:proofErr w:type="spellStart"/>
      <w:r w:rsidRPr="00987D4D">
        <w:rPr>
          <w:rStyle w:val="Accentuation"/>
          <w:i w:val="0"/>
          <w:iCs w:val="0"/>
        </w:rPr>
        <w:t>sizing</w:t>
      </w:r>
      <w:proofErr w:type="spellEnd"/>
      <w:r w:rsidRPr="00987D4D">
        <w:t>) pour les colonnes de la grille.</w:t>
      </w:r>
    </w:p>
    <w:p w:rsidR="000C5AAF" w:rsidRPr="000C5AAF" w:rsidRDefault="000C5AAF" w:rsidP="00987D4D">
      <w:pPr>
        <w:pStyle w:val="Style1"/>
        <w:rPr>
          <w:b/>
          <w:bCs/>
        </w:rPr>
      </w:pPr>
      <w:r w:rsidRPr="000C5AAF">
        <w:rPr>
          <w:b/>
          <w:bCs/>
        </w:rPr>
        <w:t xml:space="preserve"> Media </w:t>
      </w:r>
      <w:proofErr w:type="spellStart"/>
      <w:r w:rsidRPr="000C5AAF">
        <w:rPr>
          <w:b/>
          <w:bCs/>
        </w:rPr>
        <w:t>Queries</w:t>
      </w:r>
      <w:proofErr w:type="spellEnd"/>
    </w:p>
    <w:p w:rsidR="000C5AAF" w:rsidRDefault="000C5AAF" w:rsidP="000C5AAF">
      <w:pPr>
        <w:pStyle w:val="Style1"/>
      </w:pPr>
      <w:r w:rsidRPr="000C5AAF">
        <w:t>La </w:t>
      </w:r>
      <w:hyperlink r:id="rId20" w:history="1">
        <w:r w:rsidRPr="000C5AAF">
          <w:rPr>
            <w:rStyle w:val="Lienhypertexte"/>
            <w:color w:val="auto"/>
            <w:u w:val="none"/>
          </w:rPr>
          <w:t>spécification CSS3 </w:t>
        </w:r>
        <w:r w:rsidRPr="000C5AAF">
          <w:rPr>
            <w:rStyle w:val="lev"/>
            <w:b w:val="0"/>
            <w:bCs w:val="0"/>
          </w:rPr>
          <w:t xml:space="preserve">Media </w:t>
        </w:r>
        <w:proofErr w:type="spellStart"/>
        <w:r w:rsidRPr="000C5AAF">
          <w:rPr>
            <w:rStyle w:val="lev"/>
            <w:b w:val="0"/>
            <w:bCs w:val="0"/>
          </w:rPr>
          <w:t>Queries</w:t>
        </w:r>
        <w:proofErr w:type="spellEnd"/>
      </w:hyperlink>
      <w:r w:rsidRPr="000C5AAF">
        <w:t> définit les techniques pour l'application de feuilles de styles en fonction des périphériques de consultation utilisés pour du HTML. On nomme également cette pratique </w:t>
      </w:r>
      <w:r w:rsidRPr="000C5AAF">
        <w:rPr>
          <w:rStyle w:val="lev"/>
          <w:b w:val="0"/>
          <w:bCs w:val="0"/>
        </w:rPr>
        <w:t>Responsive Web Design</w:t>
      </w:r>
      <w:r w:rsidRPr="000C5AAF">
        <w:t>, pour dénoter qu'il s'agit d'adapter dynamiquement le design à l'aide de CSS.</w:t>
      </w:r>
    </w:p>
    <w:p w:rsidR="006A27CB" w:rsidRPr="006A27CB" w:rsidRDefault="006A27CB" w:rsidP="006A27CB">
      <w:pPr>
        <w:pStyle w:val="Style1"/>
        <w:rPr>
          <w:b/>
          <w:bCs/>
        </w:rPr>
      </w:pPr>
      <w:r w:rsidRPr="006A27CB">
        <w:rPr>
          <w:b/>
          <w:bCs/>
        </w:rPr>
        <w:t> </w:t>
      </w:r>
      <w:proofErr w:type="spellStart"/>
      <w:proofErr w:type="gramStart"/>
      <w:r w:rsidRPr="006A27CB">
        <w:rPr>
          <w:rStyle w:val="CodeHTML"/>
          <w:rFonts w:asciiTheme="majorBidi" w:eastAsiaTheme="minorHAnsi" w:hAnsiTheme="majorBidi" w:cstheme="majorBidi"/>
          <w:b/>
          <w:bCs/>
          <w:sz w:val="24"/>
          <w:szCs w:val="24"/>
        </w:rPr>
        <w:t>svg</w:t>
      </w:r>
      <w:proofErr w:type="spellEnd"/>
      <w:proofErr w:type="gramEnd"/>
      <w:r w:rsidRPr="006A27CB">
        <w:rPr>
          <w:b/>
          <w:bCs/>
        </w:rPr>
        <w:t> </w:t>
      </w:r>
      <w:bookmarkStart w:id="0" w:name="_GoBack"/>
      <w:bookmarkEnd w:id="0"/>
    </w:p>
    <w:p w:rsidR="006A27CB" w:rsidRPr="006A27CB" w:rsidRDefault="006A27CB" w:rsidP="006A27CB">
      <w:pPr>
        <w:pStyle w:val="Style1"/>
      </w:pPr>
      <w:r w:rsidRPr="006A27CB">
        <w:t>L'élément </w:t>
      </w:r>
      <w:proofErr w:type="spellStart"/>
      <w:r w:rsidRPr="006A27CB">
        <w:rPr>
          <w:rStyle w:val="CodeHTML"/>
          <w:rFonts w:asciiTheme="majorBidi" w:eastAsiaTheme="minorHAnsi" w:hAnsiTheme="majorBidi" w:cstheme="majorBidi"/>
          <w:sz w:val="24"/>
          <w:szCs w:val="24"/>
        </w:rPr>
        <w:t>svg</w:t>
      </w:r>
      <w:proofErr w:type="spellEnd"/>
      <w:r w:rsidRPr="006A27CB">
        <w:t> peut être utilisé pour intégrer des fragments de code SVG à l'intérieur d'un document (par exemple, un document HTML). Ce fragment de code SVG dispose de ses propres </w:t>
      </w:r>
      <w:proofErr w:type="spellStart"/>
      <w:r w:rsidRPr="006A27CB">
        <w:t>viewport</w:t>
      </w:r>
      <w:proofErr w:type="spellEnd"/>
      <w:r w:rsidRPr="006A27CB">
        <w:t> et système de coordonnée.</w:t>
      </w:r>
    </w:p>
    <w:p w:rsidR="00CB325C" w:rsidRPr="00CB325C" w:rsidRDefault="00CB325C" w:rsidP="00CB325C">
      <w:pPr>
        <w:rPr>
          <w:rFonts w:asciiTheme="majorBidi" w:hAnsiTheme="majorBidi" w:cstheme="majorBidi"/>
          <w:sz w:val="24"/>
          <w:szCs w:val="24"/>
        </w:rPr>
      </w:pPr>
    </w:p>
    <w:p w:rsidR="00CB325C" w:rsidRPr="00CB325C" w:rsidRDefault="00CB325C" w:rsidP="00CB325C">
      <w:pPr>
        <w:jc w:val="center"/>
        <w:rPr>
          <w:rFonts w:asciiTheme="majorBidi" w:hAnsiTheme="majorBidi" w:cstheme="majorBidi"/>
          <w:b/>
          <w:bCs/>
          <w:color w:val="FF0000"/>
          <w:sz w:val="40"/>
          <w:szCs w:val="40"/>
          <w:u w:val="single"/>
          <w:lang w:val="fr-MA"/>
        </w:rPr>
      </w:pPr>
    </w:p>
    <w:sectPr w:rsidR="00CB325C" w:rsidRPr="00CB325C" w:rsidSect="009A1E41">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0019A"/>
    <w:multiLevelType w:val="hybridMultilevel"/>
    <w:tmpl w:val="EB5CBBD0"/>
    <w:lvl w:ilvl="0" w:tplc="3CB685FE">
      <w:numFmt w:val="bullet"/>
      <w:lvlText w:val=""/>
      <w:lvlJc w:val="left"/>
      <w:pPr>
        <w:ind w:left="2911" w:hanging="360"/>
      </w:pPr>
      <w:rPr>
        <w:rFonts w:ascii="Wingdings" w:eastAsiaTheme="minorHAnsi" w:hAnsi="Wingdings" w:cstheme="majorBidi"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E41"/>
    <w:rsid w:val="00057860"/>
    <w:rsid w:val="000C5AAF"/>
    <w:rsid w:val="001F6459"/>
    <w:rsid w:val="002D03C0"/>
    <w:rsid w:val="0041769C"/>
    <w:rsid w:val="00461B64"/>
    <w:rsid w:val="005C5EA9"/>
    <w:rsid w:val="005D0442"/>
    <w:rsid w:val="006A27CB"/>
    <w:rsid w:val="00816E87"/>
    <w:rsid w:val="0085344C"/>
    <w:rsid w:val="009679FD"/>
    <w:rsid w:val="00987D4D"/>
    <w:rsid w:val="00993A22"/>
    <w:rsid w:val="009A1E41"/>
    <w:rsid w:val="00A6510B"/>
    <w:rsid w:val="00C269FF"/>
    <w:rsid w:val="00C810F6"/>
    <w:rsid w:val="00CB325C"/>
    <w:rsid w:val="00D63D93"/>
    <w:rsid w:val="00DA1968"/>
    <w:rsid w:val="00F6223E"/>
    <w:rsid w:val="00F7068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996D"/>
  <w15:chartTrackingRefBased/>
  <w15:docId w15:val="{3BC6E126-2C04-4D21-91E2-76E596FB8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57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41769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1769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325C"/>
    <w:pPr>
      <w:ind w:left="720"/>
      <w:contextualSpacing/>
    </w:pPr>
  </w:style>
  <w:style w:type="paragraph" w:customStyle="1" w:styleId="Style1">
    <w:name w:val="Style1"/>
    <w:basedOn w:val="Normal"/>
    <w:link w:val="Style1Car"/>
    <w:qFormat/>
    <w:rsid w:val="00CB325C"/>
    <w:rPr>
      <w:rFonts w:asciiTheme="majorBidi" w:hAnsiTheme="majorBidi" w:cstheme="majorBidi"/>
      <w:sz w:val="24"/>
      <w:szCs w:val="24"/>
      <w:lang w:val="fr-MA"/>
    </w:rPr>
  </w:style>
  <w:style w:type="character" w:customStyle="1" w:styleId="lang-en">
    <w:name w:val="lang-en"/>
    <w:basedOn w:val="Policepardfaut"/>
    <w:rsid w:val="00CB325C"/>
  </w:style>
  <w:style w:type="character" w:customStyle="1" w:styleId="Style1Car">
    <w:name w:val="Style1 Car"/>
    <w:basedOn w:val="Policepardfaut"/>
    <w:link w:val="Style1"/>
    <w:rsid w:val="00CB325C"/>
    <w:rPr>
      <w:rFonts w:asciiTheme="majorBidi" w:hAnsiTheme="majorBidi" w:cstheme="majorBidi"/>
      <w:sz w:val="24"/>
      <w:szCs w:val="24"/>
      <w:lang w:val="fr-MA"/>
    </w:rPr>
  </w:style>
  <w:style w:type="character" w:styleId="Lienhypertexte">
    <w:name w:val="Hyperlink"/>
    <w:basedOn w:val="Policepardfaut"/>
    <w:uiPriority w:val="99"/>
    <w:semiHidden/>
    <w:unhideWhenUsed/>
    <w:rsid w:val="00CB325C"/>
    <w:rPr>
      <w:color w:val="0000FF"/>
      <w:u w:val="single"/>
    </w:rPr>
  </w:style>
  <w:style w:type="paragraph" w:styleId="NormalWeb">
    <w:name w:val="Normal (Web)"/>
    <w:basedOn w:val="Normal"/>
    <w:uiPriority w:val="99"/>
    <w:semiHidden/>
    <w:unhideWhenUsed/>
    <w:rsid w:val="002D03C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99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93A22"/>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rsid w:val="0041769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1769C"/>
    <w:rPr>
      <w:rFonts w:ascii="Times New Roman" w:eastAsia="Times New Roman" w:hAnsi="Times New Roman" w:cs="Times New Roman"/>
      <w:b/>
      <w:bCs/>
      <w:sz w:val="27"/>
      <w:szCs w:val="27"/>
      <w:lang w:eastAsia="fr-FR"/>
    </w:rPr>
  </w:style>
  <w:style w:type="character" w:styleId="CodeHTML">
    <w:name w:val="HTML Code"/>
    <w:basedOn w:val="Policepardfaut"/>
    <w:uiPriority w:val="99"/>
    <w:semiHidden/>
    <w:unhideWhenUsed/>
    <w:rsid w:val="00C269FF"/>
    <w:rPr>
      <w:rFonts w:ascii="Courier New" w:eastAsia="Times New Roman" w:hAnsi="Courier New" w:cs="Courier New"/>
      <w:sz w:val="20"/>
      <w:szCs w:val="20"/>
    </w:rPr>
  </w:style>
  <w:style w:type="character" w:customStyle="1" w:styleId="Titre1Car">
    <w:name w:val="Titre 1 Car"/>
    <w:basedOn w:val="Policepardfaut"/>
    <w:link w:val="Titre1"/>
    <w:uiPriority w:val="9"/>
    <w:rsid w:val="00057860"/>
    <w:rPr>
      <w:rFonts w:asciiTheme="majorHAnsi" w:eastAsiaTheme="majorEastAsia" w:hAnsiTheme="majorHAnsi" w:cstheme="majorBidi"/>
      <w:color w:val="2E74B5" w:themeColor="accent1" w:themeShade="BF"/>
      <w:sz w:val="32"/>
      <w:szCs w:val="32"/>
    </w:rPr>
  </w:style>
  <w:style w:type="character" w:styleId="Accentuation">
    <w:name w:val="Emphasis"/>
    <w:basedOn w:val="Policepardfaut"/>
    <w:uiPriority w:val="20"/>
    <w:qFormat/>
    <w:rsid w:val="00987D4D"/>
    <w:rPr>
      <w:i/>
      <w:iCs/>
    </w:rPr>
  </w:style>
  <w:style w:type="character" w:styleId="lev">
    <w:name w:val="Strong"/>
    <w:basedOn w:val="Policepardfaut"/>
    <w:uiPriority w:val="22"/>
    <w:qFormat/>
    <w:rsid w:val="000C5A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79538">
      <w:bodyDiv w:val="1"/>
      <w:marLeft w:val="0"/>
      <w:marRight w:val="0"/>
      <w:marTop w:val="0"/>
      <w:marBottom w:val="0"/>
      <w:divBdr>
        <w:top w:val="none" w:sz="0" w:space="0" w:color="auto"/>
        <w:left w:val="none" w:sz="0" w:space="0" w:color="auto"/>
        <w:bottom w:val="none" w:sz="0" w:space="0" w:color="auto"/>
        <w:right w:val="none" w:sz="0" w:space="0" w:color="auto"/>
      </w:divBdr>
    </w:div>
    <w:div w:id="783616467">
      <w:bodyDiv w:val="1"/>
      <w:marLeft w:val="0"/>
      <w:marRight w:val="0"/>
      <w:marTop w:val="0"/>
      <w:marBottom w:val="0"/>
      <w:divBdr>
        <w:top w:val="none" w:sz="0" w:space="0" w:color="auto"/>
        <w:left w:val="none" w:sz="0" w:space="0" w:color="auto"/>
        <w:bottom w:val="none" w:sz="0" w:space="0" w:color="auto"/>
        <w:right w:val="none" w:sz="0" w:space="0" w:color="auto"/>
      </w:divBdr>
    </w:div>
    <w:div w:id="870336291">
      <w:bodyDiv w:val="1"/>
      <w:marLeft w:val="0"/>
      <w:marRight w:val="0"/>
      <w:marTop w:val="0"/>
      <w:marBottom w:val="0"/>
      <w:divBdr>
        <w:top w:val="none" w:sz="0" w:space="0" w:color="auto"/>
        <w:left w:val="none" w:sz="0" w:space="0" w:color="auto"/>
        <w:bottom w:val="none" w:sz="0" w:space="0" w:color="auto"/>
        <w:right w:val="none" w:sz="0" w:space="0" w:color="auto"/>
      </w:divBdr>
      <w:divsChild>
        <w:div w:id="113259028">
          <w:marLeft w:val="0"/>
          <w:marRight w:val="0"/>
          <w:marTop w:val="0"/>
          <w:marBottom w:val="0"/>
          <w:divBdr>
            <w:top w:val="none" w:sz="0" w:space="0" w:color="auto"/>
            <w:left w:val="none" w:sz="0" w:space="0" w:color="auto"/>
            <w:bottom w:val="none" w:sz="0" w:space="0" w:color="auto"/>
            <w:right w:val="none" w:sz="0" w:space="0" w:color="auto"/>
          </w:divBdr>
          <w:divsChild>
            <w:div w:id="18103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2855">
      <w:bodyDiv w:val="1"/>
      <w:marLeft w:val="0"/>
      <w:marRight w:val="0"/>
      <w:marTop w:val="0"/>
      <w:marBottom w:val="0"/>
      <w:divBdr>
        <w:top w:val="none" w:sz="0" w:space="0" w:color="auto"/>
        <w:left w:val="none" w:sz="0" w:space="0" w:color="auto"/>
        <w:bottom w:val="none" w:sz="0" w:space="0" w:color="auto"/>
        <w:right w:val="none" w:sz="0" w:space="0" w:color="auto"/>
      </w:divBdr>
    </w:div>
    <w:div w:id="1400398948">
      <w:bodyDiv w:val="1"/>
      <w:marLeft w:val="0"/>
      <w:marRight w:val="0"/>
      <w:marTop w:val="0"/>
      <w:marBottom w:val="0"/>
      <w:divBdr>
        <w:top w:val="none" w:sz="0" w:space="0" w:color="auto"/>
        <w:left w:val="none" w:sz="0" w:space="0" w:color="auto"/>
        <w:bottom w:val="none" w:sz="0" w:space="0" w:color="auto"/>
        <w:right w:val="none" w:sz="0" w:space="0" w:color="auto"/>
      </w:divBdr>
    </w:div>
    <w:div w:id="1623879096">
      <w:bodyDiv w:val="1"/>
      <w:marLeft w:val="0"/>
      <w:marRight w:val="0"/>
      <w:marTop w:val="0"/>
      <w:marBottom w:val="0"/>
      <w:divBdr>
        <w:top w:val="none" w:sz="0" w:space="0" w:color="auto"/>
        <w:left w:val="none" w:sz="0" w:space="0" w:color="auto"/>
        <w:bottom w:val="none" w:sz="0" w:space="0" w:color="auto"/>
        <w:right w:val="none" w:sz="0" w:space="0" w:color="auto"/>
      </w:divBdr>
    </w:div>
    <w:div w:id="1685090572">
      <w:bodyDiv w:val="1"/>
      <w:marLeft w:val="0"/>
      <w:marRight w:val="0"/>
      <w:marTop w:val="0"/>
      <w:marBottom w:val="0"/>
      <w:divBdr>
        <w:top w:val="none" w:sz="0" w:space="0" w:color="auto"/>
        <w:left w:val="none" w:sz="0" w:space="0" w:color="auto"/>
        <w:bottom w:val="none" w:sz="0" w:space="0" w:color="auto"/>
        <w:right w:val="none" w:sz="0" w:space="0" w:color="auto"/>
      </w:divBdr>
    </w:div>
    <w:div w:id="184308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World_Wide_Web" TargetMode="External"/><Relationship Id="rId13" Type="http://schemas.openxmlformats.org/officeDocument/2006/relationships/hyperlink" Target="https://www.networklab.fr/introduction-au-troubleshooting/" TargetMode="External"/><Relationship Id="rId18" Type="http://schemas.openxmlformats.org/officeDocument/2006/relationships/hyperlink" Target="https://fr.semrush.com/blog/balises-structurelles-html-semantiqu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fr.wikipedia.org/wiki/Client-serveur" TargetMode="External"/><Relationship Id="rId12" Type="http://schemas.openxmlformats.org/officeDocument/2006/relationships/hyperlink" Target="https://fr.wikipedia.org/wiki/Transport_Layer_Security"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www.w3.org/TR/css3-mediaqueries/" TargetMode="External"/><Relationship Id="rId1" Type="http://schemas.openxmlformats.org/officeDocument/2006/relationships/numbering" Target="numbering.xml"/><Relationship Id="rId6" Type="http://schemas.openxmlformats.org/officeDocument/2006/relationships/hyperlink" Target="https://fr.wikipedia.org/wiki/Protocole_de_communication" TargetMode="External"/><Relationship Id="rId11" Type="http://schemas.openxmlformats.org/officeDocument/2006/relationships/hyperlink" Target="https://fr.wikipedia.org/wiki/Transport_Layer_Security" TargetMode="External"/><Relationship Id="rId5" Type="http://schemas.openxmlformats.org/officeDocument/2006/relationships/hyperlink" Target="https://fr.wikipedia.org/wiki/Hypertexte" TargetMode="External"/><Relationship Id="rId15" Type="http://schemas.openxmlformats.org/officeDocument/2006/relationships/hyperlink" Target="http://html5boilerplate.com/" TargetMode="External"/><Relationship Id="rId10" Type="http://schemas.openxmlformats.org/officeDocument/2006/relationships/hyperlink" Target="https://fr.wikipedia.org/wiki/Protocole_de_communication" TargetMode="External"/><Relationship Id="rId19" Type="http://schemas.openxmlformats.org/officeDocument/2006/relationships/hyperlink" Target="https://developer.mozilla.org/fr/docs/Web/CSS/CSS_Box_Alignment" TargetMode="External"/><Relationship Id="rId4" Type="http://schemas.openxmlformats.org/officeDocument/2006/relationships/webSettings" Target="webSettings.xml"/><Relationship Id="rId9" Type="http://schemas.openxmlformats.org/officeDocument/2006/relationships/hyperlink" Target="https://fr.wikipedia.org/wiki/HyperText_Transfer_Protocol_Secure" TargetMode="External"/><Relationship Id="rId14" Type="http://schemas.openxmlformats.org/officeDocument/2006/relationships/hyperlink" Target="http://html5boilerplate.com/"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4070</TotalTime>
  <Pages>3</Pages>
  <Words>1344</Words>
  <Characters>7396</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fatima-ezzahra zahid</dc:creator>
  <cp:keywords/>
  <dc:description/>
  <cp:lastModifiedBy>fatima-ezzahra zahid</cp:lastModifiedBy>
  <cp:revision>13</cp:revision>
  <dcterms:created xsi:type="dcterms:W3CDTF">2020-01-01T15:12:00Z</dcterms:created>
  <dcterms:modified xsi:type="dcterms:W3CDTF">2020-01-14T10:34:00Z</dcterms:modified>
</cp:coreProperties>
</file>