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0B2" w:rsidRDefault="000750B2" w:rsidP="000750B2">
      <w:pPr>
        <w:spacing w:line="240" w:lineRule="auto"/>
        <w:jc w:val="center"/>
        <w:rPr>
          <w:rFonts w:ascii="Arial" w:hAnsi="Arial" w:cs="Arial"/>
          <w:b/>
          <w:i/>
          <w:sz w:val="28"/>
          <w:u w:val="single"/>
        </w:rPr>
      </w:pPr>
    </w:p>
    <w:p w:rsidR="000750B2" w:rsidRDefault="000750B2" w:rsidP="000750B2">
      <w:pPr>
        <w:spacing w:line="240" w:lineRule="auto"/>
        <w:jc w:val="center"/>
        <w:rPr>
          <w:rFonts w:ascii="Arial" w:hAnsi="Arial" w:cs="Arial"/>
          <w:b/>
          <w:i/>
          <w:sz w:val="28"/>
          <w:u w:val="single"/>
        </w:rPr>
      </w:pPr>
      <w:r>
        <w:rPr>
          <w:noProof/>
          <w:lang w:val="en-US"/>
        </w:rPr>
        <w:drawing>
          <wp:anchor distT="0" distB="0" distL="114300" distR="114300" simplePos="0" relativeHeight="251659264" behindDoc="0" locked="0" layoutInCell="1" allowOverlap="1">
            <wp:simplePos x="0" y="0"/>
            <wp:positionH relativeFrom="column">
              <wp:posOffset>-3810</wp:posOffset>
            </wp:positionH>
            <wp:positionV relativeFrom="paragraph">
              <wp:posOffset>3810</wp:posOffset>
            </wp:positionV>
            <wp:extent cx="5612130" cy="1979930"/>
            <wp:effectExtent l="0" t="0" r="0" b="0"/>
            <wp:wrapNone/>
            <wp:docPr id="1" name="Imagen 1" descr="Resultado de imagen para ulsa noroes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ulsa noroeste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1979930"/>
                    </a:xfrm>
                    <a:prstGeom prst="rect">
                      <a:avLst/>
                    </a:prstGeom>
                    <a:noFill/>
                  </pic:spPr>
                </pic:pic>
              </a:graphicData>
            </a:graphic>
            <wp14:sizeRelH relativeFrom="page">
              <wp14:pctWidth>0</wp14:pctWidth>
            </wp14:sizeRelH>
            <wp14:sizeRelV relativeFrom="page">
              <wp14:pctHeight>0</wp14:pctHeight>
            </wp14:sizeRelV>
          </wp:anchor>
        </w:drawing>
      </w:r>
    </w:p>
    <w:p w:rsidR="000750B2" w:rsidRDefault="000750B2" w:rsidP="000750B2">
      <w:pPr>
        <w:spacing w:line="240" w:lineRule="auto"/>
        <w:jc w:val="center"/>
        <w:rPr>
          <w:rFonts w:ascii="Arial" w:hAnsi="Arial" w:cs="Arial"/>
          <w:b/>
          <w:i/>
          <w:sz w:val="28"/>
          <w:u w:val="single"/>
        </w:rPr>
      </w:pPr>
    </w:p>
    <w:p w:rsidR="000750B2" w:rsidRDefault="000750B2" w:rsidP="000750B2">
      <w:pPr>
        <w:spacing w:line="240" w:lineRule="auto"/>
        <w:jc w:val="center"/>
        <w:rPr>
          <w:rFonts w:ascii="Arial" w:hAnsi="Arial" w:cs="Arial"/>
          <w:b/>
          <w:i/>
          <w:sz w:val="28"/>
          <w:u w:val="single"/>
        </w:rPr>
      </w:pPr>
    </w:p>
    <w:p w:rsidR="000750B2" w:rsidRDefault="000750B2" w:rsidP="000750B2">
      <w:pPr>
        <w:spacing w:line="240" w:lineRule="auto"/>
        <w:jc w:val="center"/>
        <w:rPr>
          <w:rFonts w:ascii="Arial" w:hAnsi="Arial" w:cs="Arial"/>
          <w:b/>
          <w:i/>
          <w:sz w:val="28"/>
          <w:u w:val="single"/>
        </w:rPr>
      </w:pPr>
    </w:p>
    <w:p w:rsidR="000750B2" w:rsidRDefault="000750B2" w:rsidP="000750B2">
      <w:pPr>
        <w:spacing w:line="240" w:lineRule="auto"/>
        <w:jc w:val="center"/>
        <w:rPr>
          <w:rFonts w:ascii="Arial" w:hAnsi="Arial" w:cs="Arial"/>
          <w:b/>
          <w:i/>
          <w:sz w:val="28"/>
          <w:u w:val="single"/>
        </w:rPr>
      </w:pPr>
    </w:p>
    <w:p w:rsidR="000750B2" w:rsidRDefault="000750B2" w:rsidP="000750B2">
      <w:pPr>
        <w:spacing w:line="240" w:lineRule="auto"/>
        <w:jc w:val="center"/>
        <w:rPr>
          <w:rFonts w:ascii="Arial" w:hAnsi="Arial" w:cs="Arial"/>
          <w:sz w:val="28"/>
        </w:rPr>
      </w:pPr>
    </w:p>
    <w:p w:rsidR="000750B2" w:rsidRDefault="000750B2" w:rsidP="000750B2">
      <w:pPr>
        <w:spacing w:line="240" w:lineRule="auto"/>
        <w:jc w:val="center"/>
        <w:rPr>
          <w:rFonts w:ascii="Arial" w:hAnsi="Arial" w:cs="Arial"/>
          <w:sz w:val="28"/>
        </w:rPr>
      </w:pPr>
    </w:p>
    <w:p w:rsidR="000750B2" w:rsidRDefault="000750B2" w:rsidP="000750B2">
      <w:pPr>
        <w:spacing w:line="240" w:lineRule="auto"/>
        <w:jc w:val="center"/>
        <w:rPr>
          <w:rFonts w:ascii="Arial" w:hAnsi="Arial" w:cs="Arial"/>
          <w:sz w:val="28"/>
        </w:rPr>
      </w:pPr>
    </w:p>
    <w:p w:rsidR="000750B2" w:rsidRDefault="000750B2" w:rsidP="000750B2">
      <w:pPr>
        <w:spacing w:line="240" w:lineRule="auto"/>
        <w:rPr>
          <w:rFonts w:ascii="Arial" w:hAnsi="Arial" w:cs="Arial"/>
          <w:sz w:val="28"/>
        </w:rPr>
      </w:pPr>
    </w:p>
    <w:p w:rsidR="000750B2" w:rsidRDefault="000750B2" w:rsidP="000750B2">
      <w:pPr>
        <w:spacing w:line="240" w:lineRule="auto"/>
        <w:jc w:val="center"/>
        <w:rPr>
          <w:rFonts w:ascii="Arial" w:hAnsi="Arial" w:cs="Arial"/>
          <w:b/>
          <w:i/>
          <w:sz w:val="40"/>
          <w:u w:val="single"/>
        </w:rPr>
      </w:pPr>
      <w:r>
        <w:rPr>
          <w:rFonts w:ascii="Arial" w:hAnsi="Arial" w:cs="Arial"/>
          <w:b/>
          <w:i/>
          <w:sz w:val="40"/>
          <w:u w:val="single"/>
        </w:rPr>
        <w:t>Documentación de Proyecto</w:t>
      </w:r>
    </w:p>
    <w:p w:rsidR="000750B2" w:rsidRDefault="000750B2" w:rsidP="000750B2">
      <w:pPr>
        <w:spacing w:line="240" w:lineRule="auto"/>
        <w:jc w:val="center"/>
        <w:rPr>
          <w:rFonts w:ascii="Arial" w:hAnsi="Arial" w:cs="Arial"/>
          <w:i/>
          <w:sz w:val="40"/>
        </w:rPr>
      </w:pPr>
      <w:r>
        <w:rPr>
          <w:rFonts w:ascii="Arial" w:hAnsi="Arial" w:cs="Arial"/>
          <w:i/>
          <w:sz w:val="40"/>
        </w:rPr>
        <w:t>Tópicos de Física</w:t>
      </w:r>
    </w:p>
    <w:p w:rsidR="000750B2" w:rsidRDefault="000750B2" w:rsidP="000750B2">
      <w:pPr>
        <w:spacing w:line="240" w:lineRule="auto"/>
        <w:jc w:val="center"/>
        <w:rPr>
          <w:rFonts w:ascii="Arial" w:hAnsi="Arial" w:cs="Arial"/>
          <w:sz w:val="28"/>
        </w:rPr>
      </w:pPr>
    </w:p>
    <w:p w:rsidR="000750B2" w:rsidRDefault="000750B2" w:rsidP="000750B2">
      <w:pPr>
        <w:spacing w:line="240" w:lineRule="auto"/>
        <w:jc w:val="right"/>
        <w:rPr>
          <w:rFonts w:ascii="Arial" w:hAnsi="Arial" w:cs="Arial"/>
          <w:sz w:val="28"/>
        </w:rPr>
      </w:pPr>
    </w:p>
    <w:p w:rsidR="000750B2" w:rsidRDefault="000750B2" w:rsidP="000750B2">
      <w:pPr>
        <w:spacing w:line="240" w:lineRule="auto"/>
        <w:jc w:val="right"/>
        <w:rPr>
          <w:rFonts w:ascii="Arial" w:hAnsi="Arial" w:cs="Arial"/>
          <w:sz w:val="28"/>
        </w:rPr>
      </w:pPr>
    </w:p>
    <w:p w:rsidR="000750B2" w:rsidRDefault="000750B2" w:rsidP="000750B2">
      <w:pPr>
        <w:spacing w:line="240" w:lineRule="auto"/>
        <w:jc w:val="right"/>
        <w:rPr>
          <w:rFonts w:ascii="Arial" w:hAnsi="Arial" w:cs="Arial"/>
          <w:sz w:val="28"/>
        </w:rPr>
      </w:pPr>
    </w:p>
    <w:p w:rsidR="000750B2" w:rsidRDefault="000750B2" w:rsidP="000750B2">
      <w:pPr>
        <w:spacing w:line="240" w:lineRule="auto"/>
        <w:jc w:val="right"/>
        <w:rPr>
          <w:rFonts w:ascii="Arial" w:hAnsi="Arial" w:cs="Arial"/>
          <w:sz w:val="28"/>
        </w:rPr>
      </w:pPr>
    </w:p>
    <w:p w:rsidR="000750B2" w:rsidRDefault="000750B2" w:rsidP="000750B2">
      <w:pPr>
        <w:spacing w:line="240" w:lineRule="auto"/>
        <w:rPr>
          <w:rFonts w:ascii="Arial" w:hAnsi="Arial" w:cs="Arial"/>
          <w:sz w:val="28"/>
        </w:rPr>
      </w:pPr>
    </w:p>
    <w:p w:rsidR="000750B2" w:rsidRDefault="000750B2" w:rsidP="000750B2">
      <w:pPr>
        <w:spacing w:line="240" w:lineRule="auto"/>
        <w:rPr>
          <w:rFonts w:ascii="Arial" w:hAnsi="Arial" w:cs="Arial"/>
          <w:sz w:val="28"/>
        </w:rPr>
      </w:pPr>
    </w:p>
    <w:p w:rsidR="000750B2" w:rsidRDefault="000750B2" w:rsidP="000750B2">
      <w:pPr>
        <w:spacing w:line="240" w:lineRule="auto"/>
        <w:rPr>
          <w:rFonts w:ascii="Arial" w:hAnsi="Arial" w:cs="Arial"/>
          <w:sz w:val="28"/>
        </w:rPr>
      </w:pPr>
    </w:p>
    <w:p w:rsidR="000750B2" w:rsidRPr="000750B2" w:rsidRDefault="000750B2" w:rsidP="000750B2">
      <w:pPr>
        <w:spacing w:line="240" w:lineRule="auto"/>
        <w:jc w:val="right"/>
        <w:rPr>
          <w:rFonts w:ascii="Arial" w:hAnsi="Arial" w:cs="Arial"/>
        </w:rPr>
      </w:pPr>
      <w:proofErr w:type="spellStart"/>
      <w:r w:rsidRPr="000750B2">
        <w:rPr>
          <w:rFonts w:ascii="Arial" w:hAnsi="Arial" w:cs="Arial"/>
        </w:rPr>
        <w:t>Aileen</w:t>
      </w:r>
      <w:proofErr w:type="spellEnd"/>
      <w:r w:rsidRPr="000750B2">
        <w:rPr>
          <w:rFonts w:ascii="Arial" w:hAnsi="Arial" w:cs="Arial"/>
        </w:rPr>
        <w:t xml:space="preserve"> Balderrama</w:t>
      </w:r>
    </w:p>
    <w:p w:rsidR="000750B2" w:rsidRPr="000750B2" w:rsidRDefault="000750B2" w:rsidP="000750B2">
      <w:pPr>
        <w:spacing w:line="240" w:lineRule="auto"/>
        <w:jc w:val="right"/>
        <w:rPr>
          <w:rFonts w:ascii="Arial" w:hAnsi="Arial" w:cs="Arial"/>
        </w:rPr>
      </w:pPr>
      <w:r w:rsidRPr="000750B2">
        <w:rPr>
          <w:rFonts w:ascii="Arial" w:hAnsi="Arial" w:cs="Arial"/>
        </w:rPr>
        <w:t>Raúl Campbell</w:t>
      </w:r>
    </w:p>
    <w:p w:rsidR="000750B2" w:rsidRPr="000750B2" w:rsidRDefault="000750B2" w:rsidP="000750B2">
      <w:pPr>
        <w:spacing w:line="240" w:lineRule="auto"/>
        <w:jc w:val="right"/>
        <w:rPr>
          <w:rFonts w:ascii="Arial" w:hAnsi="Arial" w:cs="Arial"/>
        </w:rPr>
      </w:pPr>
      <w:r w:rsidRPr="000750B2">
        <w:rPr>
          <w:rFonts w:ascii="Arial" w:hAnsi="Arial" w:cs="Arial"/>
        </w:rPr>
        <w:t xml:space="preserve">Fátima </w:t>
      </w:r>
      <w:proofErr w:type="spellStart"/>
      <w:r w:rsidRPr="000750B2">
        <w:rPr>
          <w:rFonts w:ascii="Arial" w:hAnsi="Arial" w:cs="Arial"/>
        </w:rPr>
        <w:t>Millanes</w:t>
      </w:r>
      <w:proofErr w:type="spellEnd"/>
    </w:p>
    <w:p w:rsidR="000750B2" w:rsidRPr="000750B2" w:rsidRDefault="000750B2" w:rsidP="000750B2">
      <w:pPr>
        <w:spacing w:line="240" w:lineRule="auto"/>
        <w:jc w:val="right"/>
        <w:rPr>
          <w:rFonts w:ascii="Arial" w:hAnsi="Arial" w:cs="Arial"/>
        </w:rPr>
      </w:pPr>
      <w:r w:rsidRPr="000750B2">
        <w:rPr>
          <w:rFonts w:ascii="Arial" w:hAnsi="Arial" w:cs="Arial"/>
        </w:rPr>
        <w:t>Alexia Ruiz</w:t>
      </w:r>
    </w:p>
    <w:p w:rsidR="000750B2" w:rsidRDefault="000750B2" w:rsidP="000750B2">
      <w:pPr>
        <w:spacing w:line="240" w:lineRule="auto"/>
        <w:jc w:val="right"/>
        <w:rPr>
          <w:rFonts w:ascii="Arial" w:hAnsi="Arial" w:cs="Arial"/>
        </w:rPr>
      </w:pPr>
    </w:p>
    <w:p w:rsidR="000750B2" w:rsidRDefault="000750B2" w:rsidP="000750B2">
      <w:pPr>
        <w:spacing w:line="240" w:lineRule="auto"/>
        <w:jc w:val="right"/>
        <w:rPr>
          <w:rFonts w:ascii="Arial" w:hAnsi="Arial" w:cs="Arial"/>
        </w:rPr>
      </w:pPr>
    </w:p>
    <w:p w:rsidR="000750B2" w:rsidRDefault="000750B2" w:rsidP="000750B2">
      <w:pPr>
        <w:spacing w:line="240" w:lineRule="auto"/>
        <w:jc w:val="right"/>
        <w:rPr>
          <w:rFonts w:ascii="Arial" w:hAnsi="Arial" w:cs="Arial"/>
        </w:rPr>
      </w:pPr>
      <w:r>
        <w:rPr>
          <w:rFonts w:ascii="Arial" w:hAnsi="Arial" w:cs="Arial"/>
        </w:rPr>
        <w:t>Cd. Obregón, Sonora, 25 de abril de 2020</w:t>
      </w:r>
    </w:p>
    <w:p w:rsidR="00582882" w:rsidRDefault="000750B2" w:rsidP="000750B2">
      <w:pPr>
        <w:jc w:val="center"/>
        <w:rPr>
          <w:rFonts w:ascii="Arial" w:hAnsi="Arial" w:cs="Arial"/>
          <w:b/>
          <w:sz w:val="28"/>
          <w:u w:val="single"/>
        </w:rPr>
      </w:pPr>
      <w:r w:rsidRPr="000750B2">
        <w:rPr>
          <w:rFonts w:ascii="Arial" w:hAnsi="Arial" w:cs="Arial"/>
          <w:b/>
          <w:sz w:val="28"/>
          <w:u w:val="single"/>
        </w:rPr>
        <w:lastRenderedPageBreak/>
        <w:t>Documentación</w:t>
      </w:r>
    </w:p>
    <w:p w:rsidR="00BC4F8A" w:rsidRDefault="00925967" w:rsidP="00925967">
      <w:pPr>
        <w:rPr>
          <w:rFonts w:ascii="Arial" w:hAnsi="Arial" w:cs="Arial"/>
          <w:b/>
          <w:i/>
          <w:u w:val="single"/>
        </w:rPr>
      </w:pPr>
      <w:r w:rsidRPr="00925967">
        <w:rPr>
          <w:rFonts w:ascii="Arial" w:hAnsi="Arial" w:cs="Arial"/>
          <w:b/>
          <w:i/>
          <w:u w:val="single"/>
        </w:rPr>
        <w:t>Nota: Todas las imágenes aquí presentadas son evidencias del proyecto.</w:t>
      </w:r>
    </w:p>
    <w:p w:rsidR="005E5427" w:rsidRDefault="005E5427" w:rsidP="005E5427">
      <w:pPr>
        <w:jc w:val="both"/>
        <w:rPr>
          <w:rFonts w:ascii="Arial" w:hAnsi="Arial" w:cs="Arial"/>
          <w:sz w:val="24"/>
        </w:rPr>
      </w:pPr>
    </w:p>
    <w:p w:rsidR="005E5427" w:rsidRPr="005E5427" w:rsidRDefault="005E5427" w:rsidP="005E5427">
      <w:pPr>
        <w:spacing w:line="360" w:lineRule="auto"/>
        <w:jc w:val="both"/>
        <w:rPr>
          <w:rFonts w:ascii="Arial" w:hAnsi="Arial" w:cs="Arial"/>
          <w:b/>
          <w:sz w:val="24"/>
          <w:u w:val="single"/>
        </w:rPr>
      </w:pPr>
      <w:r w:rsidRPr="005E5427">
        <w:rPr>
          <w:rFonts w:ascii="Arial" w:hAnsi="Arial" w:cs="Arial"/>
          <w:b/>
          <w:sz w:val="24"/>
          <w:u w:val="single"/>
        </w:rPr>
        <w:t xml:space="preserve">Que es </w:t>
      </w:r>
      <w:proofErr w:type="spellStart"/>
      <w:r w:rsidRPr="005E5427">
        <w:rPr>
          <w:rFonts w:ascii="Arial" w:hAnsi="Arial" w:cs="Arial"/>
          <w:b/>
          <w:sz w:val="24"/>
          <w:u w:val="single"/>
        </w:rPr>
        <w:t>WebGL</w:t>
      </w:r>
      <w:proofErr w:type="spellEnd"/>
    </w:p>
    <w:p w:rsidR="005E5427" w:rsidRPr="005E5427" w:rsidRDefault="005E5427" w:rsidP="005E5427">
      <w:pPr>
        <w:spacing w:line="360" w:lineRule="auto"/>
        <w:jc w:val="both"/>
        <w:rPr>
          <w:rFonts w:ascii="Arial" w:hAnsi="Arial" w:cs="Arial"/>
          <w:sz w:val="24"/>
        </w:rPr>
      </w:pPr>
      <w:proofErr w:type="spellStart"/>
      <w:r w:rsidRPr="005E5427">
        <w:rPr>
          <w:rFonts w:ascii="Arial" w:hAnsi="Arial" w:cs="Arial"/>
          <w:sz w:val="24"/>
        </w:rPr>
        <w:t>WebGL</w:t>
      </w:r>
      <w:proofErr w:type="spellEnd"/>
      <w:r w:rsidRPr="005E5427">
        <w:rPr>
          <w:rFonts w:ascii="Arial" w:hAnsi="Arial" w:cs="Arial"/>
          <w:sz w:val="24"/>
        </w:rPr>
        <w:t xml:space="preserve"> (Web </w:t>
      </w:r>
      <w:proofErr w:type="spellStart"/>
      <w:r w:rsidRPr="005E5427">
        <w:rPr>
          <w:rFonts w:ascii="Arial" w:hAnsi="Arial" w:cs="Arial"/>
          <w:sz w:val="24"/>
        </w:rPr>
        <w:t>Graphics</w:t>
      </w:r>
      <w:proofErr w:type="spellEnd"/>
      <w:r w:rsidRPr="005E5427">
        <w:rPr>
          <w:rFonts w:ascii="Arial" w:hAnsi="Arial" w:cs="Arial"/>
          <w:sz w:val="24"/>
        </w:rPr>
        <w:t xml:space="preserve"> Library) es el nuevo estándar para gráficos 3D en la Web, está diseñado para representar gráficos 2D y gráficos 3D interactivos. Se deriva de la biblioteca ES 2.0 de </w:t>
      </w:r>
      <w:proofErr w:type="spellStart"/>
      <w:r w:rsidRPr="005E5427">
        <w:rPr>
          <w:rFonts w:ascii="Arial" w:hAnsi="Arial" w:cs="Arial"/>
          <w:sz w:val="24"/>
        </w:rPr>
        <w:t>OpenGL</w:t>
      </w:r>
      <w:proofErr w:type="spellEnd"/>
      <w:r w:rsidRPr="005E5427">
        <w:rPr>
          <w:rFonts w:ascii="Arial" w:hAnsi="Arial" w:cs="Arial"/>
          <w:sz w:val="24"/>
        </w:rPr>
        <w:t xml:space="preserve">, que es una API 3D de bajo nivel para teléfonos y otros dispositivos móviles. </w:t>
      </w:r>
      <w:proofErr w:type="spellStart"/>
      <w:r w:rsidRPr="005E5427">
        <w:rPr>
          <w:rFonts w:ascii="Arial" w:hAnsi="Arial" w:cs="Arial"/>
          <w:sz w:val="24"/>
        </w:rPr>
        <w:t>WebGL</w:t>
      </w:r>
      <w:proofErr w:type="spellEnd"/>
      <w:r w:rsidRPr="005E5427">
        <w:rPr>
          <w:rFonts w:ascii="Arial" w:hAnsi="Arial" w:cs="Arial"/>
          <w:sz w:val="24"/>
        </w:rPr>
        <w:t xml:space="preserve"> proporciona una funcionalidad similar de ES 2.0 (sistemas integrados) y funciona bien en h</w:t>
      </w:r>
      <w:r>
        <w:rPr>
          <w:rFonts w:ascii="Arial" w:hAnsi="Arial" w:cs="Arial"/>
          <w:sz w:val="24"/>
        </w:rPr>
        <w:t>ardware moderno de gráficos 3D.</w:t>
      </w:r>
    </w:p>
    <w:p w:rsidR="005E5427" w:rsidRDefault="005E5427" w:rsidP="005E5427">
      <w:pPr>
        <w:spacing w:line="360" w:lineRule="auto"/>
        <w:jc w:val="both"/>
        <w:rPr>
          <w:noProof/>
        </w:rPr>
      </w:pPr>
      <w:r w:rsidRPr="005E5427">
        <w:rPr>
          <w:rFonts w:ascii="Arial" w:hAnsi="Arial" w:cs="Arial"/>
          <w:sz w:val="24"/>
        </w:rPr>
        <w:t xml:space="preserve">Es una API de JavaScript que se puede usar con HTML5. El código </w:t>
      </w:r>
      <w:proofErr w:type="spellStart"/>
      <w:r w:rsidRPr="005E5427">
        <w:rPr>
          <w:rFonts w:ascii="Arial" w:hAnsi="Arial" w:cs="Arial"/>
          <w:sz w:val="24"/>
        </w:rPr>
        <w:t>WebGL</w:t>
      </w:r>
      <w:proofErr w:type="spellEnd"/>
      <w:r w:rsidRPr="005E5427">
        <w:rPr>
          <w:rFonts w:ascii="Arial" w:hAnsi="Arial" w:cs="Arial"/>
          <w:sz w:val="24"/>
        </w:rPr>
        <w:t xml:space="preserve"> está escrito dentro de la etiqueta &lt;</w:t>
      </w:r>
      <w:proofErr w:type="spellStart"/>
      <w:r w:rsidRPr="005E5427">
        <w:rPr>
          <w:rFonts w:ascii="Arial" w:hAnsi="Arial" w:cs="Arial"/>
          <w:sz w:val="24"/>
        </w:rPr>
        <w:t>canvas</w:t>
      </w:r>
      <w:proofErr w:type="spellEnd"/>
      <w:r w:rsidRPr="005E5427">
        <w:rPr>
          <w:rFonts w:ascii="Arial" w:hAnsi="Arial" w:cs="Arial"/>
          <w:sz w:val="24"/>
        </w:rPr>
        <w:t>&gt; de HTML5. Es una especificación que permite a los navegadores de Internet acceder a las unidades de procesamiento gráfico (GPU) en las computadoras donde se usaron.</w:t>
      </w:r>
      <w:r w:rsidRPr="005E5427">
        <w:rPr>
          <w:noProof/>
        </w:rPr>
        <w:t xml:space="preserve"> </w:t>
      </w:r>
    </w:p>
    <w:p w:rsidR="00925967" w:rsidRPr="005E5427" w:rsidRDefault="005E5427" w:rsidP="005E5427">
      <w:pPr>
        <w:jc w:val="both"/>
        <w:rPr>
          <w:rFonts w:ascii="Arial" w:hAnsi="Arial" w:cs="Arial"/>
          <w:sz w:val="24"/>
        </w:rPr>
      </w:pPr>
      <w:r>
        <w:rPr>
          <w:noProof/>
          <w:lang w:val="en-US"/>
        </w:rPr>
        <w:t xml:space="preserve">                                     </w:t>
      </w:r>
      <w:r>
        <w:rPr>
          <w:noProof/>
          <w:lang w:val="en-US"/>
        </w:rPr>
        <w:drawing>
          <wp:inline distT="0" distB="0" distL="0" distR="0" wp14:anchorId="223AEC3C" wp14:editId="49857F41">
            <wp:extent cx="3887596" cy="2186609"/>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5204" cy="2207762"/>
                    </a:xfrm>
                    <a:prstGeom prst="rect">
                      <a:avLst/>
                    </a:prstGeom>
                  </pic:spPr>
                </pic:pic>
              </a:graphicData>
            </a:graphic>
          </wp:inline>
        </w:drawing>
      </w:r>
    </w:p>
    <w:p w:rsidR="005E5427" w:rsidRDefault="005E5427" w:rsidP="00BC4F8A">
      <w:pPr>
        <w:spacing w:line="360" w:lineRule="auto"/>
        <w:jc w:val="both"/>
        <w:rPr>
          <w:rFonts w:ascii="Arial" w:hAnsi="Arial" w:cs="Arial"/>
          <w:sz w:val="24"/>
        </w:rPr>
      </w:pPr>
    </w:p>
    <w:p w:rsidR="00BC4F8A" w:rsidRDefault="00BC4F8A" w:rsidP="00BC4F8A">
      <w:pPr>
        <w:spacing w:line="360" w:lineRule="auto"/>
        <w:jc w:val="both"/>
        <w:rPr>
          <w:rFonts w:ascii="Arial" w:hAnsi="Arial" w:cs="Arial"/>
          <w:sz w:val="24"/>
        </w:rPr>
      </w:pPr>
      <w:proofErr w:type="spellStart"/>
      <w:r w:rsidRPr="00BC4F8A">
        <w:rPr>
          <w:rFonts w:ascii="Arial" w:hAnsi="Arial" w:cs="Arial"/>
          <w:sz w:val="24"/>
        </w:rPr>
        <w:t>WebGL</w:t>
      </w:r>
      <w:proofErr w:type="spellEnd"/>
      <w:r w:rsidRPr="00BC4F8A">
        <w:rPr>
          <w:rFonts w:ascii="Arial" w:hAnsi="Arial" w:cs="Arial"/>
          <w:sz w:val="24"/>
        </w:rPr>
        <w:t xml:space="preserve"> maneja la geometría de manera estándar, independientemente de la complejidad y el número de puntos que pueden tener las superficies. Hay dos tipos de datos que son fundamentales para representar la geometría de cualquier objeto 3D: vértices e índices.</w:t>
      </w:r>
    </w:p>
    <w:p w:rsidR="005E5427" w:rsidRDefault="005E5427" w:rsidP="005E5427">
      <w:pPr>
        <w:spacing w:line="360" w:lineRule="auto"/>
        <w:jc w:val="both"/>
        <w:rPr>
          <w:rFonts w:ascii="Arial" w:hAnsi="Arial" w:cs="Arial"/>
          <w:sz w:val="24"/>
        </w:rPr>
      </w:pPr>
    </w:p>
    <w:p w:rsidR="005E5427" w:rsidRDefault="005E5427" w:rsidP="005E5427">
      <w:pPr>
        <w:spacing w:line="360" w:lineRule="auto"/>
        <w:jc w:val="both"/>
        <w:rPr>
          <w:rFonts w:ascii="Arial" w:hAnsi="Arial" w:cs="Arial"/>
          <w:sz w:val="24"/>
        </w:rPr>
      </w:pPr>
    </w:p>
    <w:p w:rsidR="005E5427" w:rsidRDefault="005E5427" w:rsidP="005E5427">
      <w:pPr>
        <w:spacing w:line="360" w:lineRule="auto"/>
        <w:jc w:val="both"/>
        <w:rPr>
          <w:rFonts w:ascii="Arial" w:hAnsi="Arial" w:cs="Arial"/>
          <w:b/>
          <w:sz w:val="24"/>
          <w:u w:val="single"/>
        </w:rPr>
      </w:pPr>
      <w:r w:rsidRPr="005E5427">
        <w:rPr>
          <w:rFonts w:ascii="Arial" w:hAnsi="Arial" w:cs="Arial"/>
          <w:b/>
          <w:sz w:val="24"/>
          <w:u w:val="single"/>
        </w:rPr>
        <w:lastRenderedPageBreak/>
        <w:t xml:space="preserve">Como funciona </w:t>
      </w:r>
      <w:proofErr w:type="spellStart"/>
      <w:r w:rsidRPr="005E5427">
        <w:rPr>
          <w:rFonts w:ascii="Arial" w:hAnsi="Arial" w:cs="Arial"/>
          <w:b/>
          <w:sz w:val="24"/>
          <w:u w:val="single"/>
        </w:rPr>
        <w:t>WebGl</w:t>
      </w:r>
      <w:proofErr w:type="spellEnd"/>
    </w:p>
    <w:p w:rsidR="005E5427" w:rsidRDefault="005E5427" w:rsidP="005E5427">
      <w:pPr>
        <w:spacing w:line="360" w:lineRule="auto"/>
        <w:jc w:val="both"/>
        <w:rPr>
          <w:rFonts w:ascii="Arial" w:hAnsi="Arial" w:cs="Arial"/>
          <w:sz w:val="24"/>
        </w:rPr>
      </w:pPr>
      <w:r w:rsidRPr="00925967">
        <w:rPr>
          <w:rFonts w:ascii="Arial" w:hAnsi="Arial" w:cs="Arial"/>
          <w:sz w:val="24"/>
        </w:rPr>
        <w:t xml:space="preserve">Al igual que cualquier otro sistema 3D, tendrá ejes x, y </w:t>
      </w:r>
      <w:proofErr w:type="spellStart"/>
      <w:r w:rsidRPr="00925967">
        <w:rPr>
          <w:rFonts w:ascii="Arial" w:hAnsi="Arial" w:cs="Arial"/>
          <w:sz w:val="24"/>
        </w:rPr>
        <w:t>y</w:t>
      </w:r>
      <w:proofErr w:type="spellEnd"/>
      <w:r w:rsidRPr="00925967">
        <w:rPr>
          <w:rFonts w:ascii="Arial" w:hAnsi="Arial" w:cs="Arial"/>
          <w:sz w:val="24"/>
        </w:rPr>
        <w:t xml:space="preserve"> z en </w:t>
      </w:r>
      <w:proofErr w:type="spellStart"/>
      <w:r w:rsidRPr="00925967">
        <w:rPr>
          <w:rFonts w:ascii="Arial" w:hAnsi="Arial" w:cs="Arial"/>
          <w:sz w:val="24"/>
        </w:rPr>
        <w:t>WebGL</w:t>
      </w:r>
      <w:proofErr w:type="spellEnd"/>
      <w:r w:rsidRPr="00925967">
        <w:rPr>
          <w:rFonts w:ascii="Arial" w:hAnsi="Arial" w:cs="Arial"/>
          <w:sz w:val="24"/>
        </w:rPr>
        <w:t xml:space="preserve">, donde el eje z significa profundidad. Las coordenadas en </w:t>
      </w:r>
      <w:proofErr w:type="spellStart"/>
      <w:r w:rsidRPr="00925967">
        <w:rPr>
          <w:rFonts w:ascii="Arial" w:hAnsi="Arial" w:cs="Arial"/>
          <w:sz w:val="24"/>
        </w:rPr>
        <w:t>WebGL</w:t>
      </w:r>
      <w:proofErr w:type="spellEnd"/>
      <w:r w:rsidRPr="00925967">
        <w:rPr>
          <w:rFonts w:ascii="Arial" w:hAnsi="Arial" w:cs="Arial"/>
          <w:sz w:val="24"/>
        </w:rPr>
        <w:t xml:space="preserve"> están restringidas a (1, 1, 1) y (-1, -1, - 1). Significa </w:t>
      </w:r>
      <w:proofErr w:type="gramStart"/>
      <w:r w:rsidRPr="00925967">
        <w:rPr>
          <w:rFonts w:ascii="Arial" w:hAnsi="Arial" w:cs="Arial"/>
          <w:sz w:val="24"/>
        </w:rPr>
        <w:t>que</w:t>
      </w:r>
      <w:proofErr w:type="gramEnd"/>
      <w:r w:rsidRPr="00925967">
        <w:rPr>
          <w:rFonts w:ascii="Arial" w:hAnsi="Arial" w:cs="Arial"/>
          <w:sz w:val="24"/>
        </w:rPr>
        <w:t xml:space="preserve"> si considera que la pantalla proyecta gráficos </w:t>
      </w:r>
      <w:proofErr w:type="spellStart"/>
      <w:r w:rsidRPr="00925967">
        <w:rPr>
          <w:rFonts w:ascii="Arial" w:hAnsi="Arial" w:cs="Arial"/>
          <w:sz w:val="24"/>
        </w:rPr>
        <w:t>WebGL</w:t>
      </w:r>
      <w:proofErr w:type="spellEnd"/>
      <w:r w:rsidRPr="00925967">
        <w:rPr>
          <w:rFonts w:ascii="Arial" w:hAnsi="Arial" w:cs="Arial"/>
          <w:sz w:val="24"/>
        </w:rPr>
        <w:t xml:space="preserve"> como un cubo, una esquina del cubo será (1, 1, 1) y la esquina opuesta será (-1, -1, -1). </w:t>
      </w:r>
      <w:proofErr w:type="spellStart"/>
      <w:r w:rsidRPr="00925967">
        <w:rPr>
          <w:rFonts w:ascii="Arial" w:hAnsi="Arial" w:cs="Arial"/>
          <w:sz w:val="24"/>
        </w:rPr>
        <w:t>WebGL</w:t>
      </w:r>
      <w:proofErr w:type="spellEnd"/>
      <w:r w:rsidRPr="00925967">
        <w:rPr>
          <w:rFonts w:ascii="Arial" w:hAnsi="Arial" w:cs="Arial"/>
          <w:sz w:val="24"/>
        </w:rPr>
        <w:t xml:space="preserve"> no mostrará nada que se di</w:t>
      </w:r>
      <w:r>
        <w:rPr>
          <w:rFonts w:ascii="Arial" w:hAnsi="Arial" w:cs="Arial"/>
          <w:sz w:val="24"/>
        </w:rPr>
        <w:t>buje más allá de estos límites</w:t>
      </w:r>
    </w:p>
    <w:p w:rsidR="005E5427" w:rsidRDefault="005E5427" w:rsidP="005E5427">
      <w:pPr>
        <w:spacing w:line="360" w:lineRule="auto"/>
        <w:jc w:val="both"/>
        <w:rPr>
          <w:rFonts w:ascii="Arial" w:hAnsi="Arial" w:cs="Arial"/>
          <w:sz w:val="24"/>
        </w:rPr>
      </w:pPr>
      <w:r w:rsidRPr="00925967">
        <w:rPr>
          <w:rFonts w:ascii="Arial" w:hAnsi="Arial" w:cs="Arial"/>
          <w:sz w:val="24"/>
        </w:rPr>
        <w:t xml:space="preserve">Un valor positivo de z indica que el objeto está cerca de la pantalla / visor, mientras que un valor negativo de z indica que el objeto está lejos de la pantalla. Del mismo modo, un valor positivo de x indica que el objeto está en el lado derecho de la pantalla y un valor negativo indica que el objeto está en el lado izquierdo. Del mismo modo, los valores positivos y negativos de </w:t>
      </w:r>
      <w:proofErr w:type="spellStart"/>
      <w:r w:rsidRPr="00925967">
        <w:rPr>
          <w:rFonts w:ascii="Arial" w:hAnsi="Arial" w:cs="Arial"/>
          <w:sz w:val="24"/>
        </w:rPr>
        <w:t>y</w:t>
      </w:r>
      <w:proofErr w:type="spellEnd"/>
      <w:r w:rsidRPr="00925967">
        <w:rPr>
          <w:rFonts w:ascii="Arial" w:hAnsi="Arial" w:cs="Arial"/>
          <w:sz w:val="24"/>
        </w:rPr>
        <w:t xml:space="preserve"> indican si el objeto está en la parte superior o inferior de la pantalla.</w:t>
      </w:r>
    </w:p>
    <w:p w:rsidR="00536110" w:rsidRDefault="00536110" w:rsidP="005E5427">
      <w:pPr>
        <w:spacing w:line="360" w:lineRule="auto"/>
        <w:jc w:val="both"/>
        <w:rPr>
          <w:rFonts w:ascii="Arial" w:hAnsi="Arial" w:cs="Arial"/>
          <w:sz w:val="24"/>
        </w:rPr>
      </w:pPr>
      <w:r>
        <w:rPr>
          <w:rFonts w:ascii="Arial" w:hAnsi="Arial" w:cs="Arial"/>
          <w:noProof/>
          <w:sz w:val="28"/>
          <w:lang w:val="en-US"/>
        </w:rPr>
        <w:t xml:space="preserve">                     </w:t>
      </w:r>
      <w:r>
        <w:rPr>
          <w:rFonts w:ascii="Arial" w:hAnsi="Arial" w:cs="Arial"/>
          <w:sz w:val="24"/>
        </w:rPr>
        <w:t xml:space="preserve"> </w:t>
      </w:r>
    </w:p>
    <w:p w:rsidR="00536110" w:rsidRPr="00536110" w:rsidRDefault="00536110" w:rsidP="005E5427">
      <w:pPr>
        <w:spacing w:line="360" w:lineRule="auto"/>
        <w:jc w:val="both"/>
        <w:rPr>
          <w:rFonts w:ascii="Arial" w:hAnsi="Arial" w:cs="Arial"/>
          <w:sz w:val="24"/>
        </w:rPr>
      </w:pPr>
      <w:r w:rsidRPr="00536110">
        <w:rPr>
          <w:rFonts w:ascii="Arial" w:hAnsi="Arial" w:cs="Arial"/>
          <w:sz w:val="24"/>
        </w:rPr>
        <w:t xml:space="preserve">Para dibujar objetos 2D o 3D, la API de </w:t>
      </w:r>
      <w:proofErr w:type="spellStart"/>
      <w:r w:rsidRPr="00536110">
        <w:rPr>
          <w:rFonts w:ascii="Arial" w:hAnsi="Arial" w:cs="Arial"/>
          <w:sz w:val="24"/>
        </w:rPr>
        <w:t>WebGL</w:t>
      </w:r>
      <w:proofErr w:type="spellEnd"/>
      <w:r w:rsidRPr="00536110">
        <w:rPr>
          <w:rFonts w:ascii="Arial" w:hAnsi="Arial" w:cs="Arial"/>
          <w:sz w:val="24"/>
        </w:rPr>
        <w:t xml:space="preserve"> proporciona dos métodos, a saber, </w:t>
      </w:r>
      <w:proofErr w:type="spellStart"/>
      <w:r w:rsidRPr="00536110">
        <w:rPr>
          <w:rFonts w:ascii="Arial" w:hAnsi="Arial" w:cs="Arial"/>
          <w:sz w:val="24"/>
        </w:rPr>
        <w:t>drawArrays</w:t>
      </w:r>
      <w:proofErr w:type="spellEnd"/>
      <w:r w:rsidRPr="00536110">
        <w:rPr>
          <w:rFonts w:ascii="Arial" w:hAnsi="Arial" w:cs="Arial"/>
          <w:sz w:val="24"/>
        </w:rPr>
        <w:t xml:space="preserve"> () y </w:t>
      </w:r>
      <w:proofErr w:type="spellStart"/>
      <w:r w:rsidRPr="00536110">
        <w:rPr>
          <w:rFonts w:ascii="Arial" w:hAnsi="Arial" w:cs="Arial"/>
          <w:sz w:val="24"/>
        </w:rPr>
        <w:t>drawElements</w:t>
      </w:r>
      <w:proofErr w:type="spellEnd"/>
      <w:r w:rsidRPr="00536110">
        <w:rPr>
          <w:rFonts w:ascii="Arial" w:hAnsi="Arial" w:cs="Arial"/>
          <w:sz w:val="24"/>
        </w:rPr>
        <w:t xml:space="preserve"> (). Estos dos métodos aceptan un parámetro llamado modo mediante el cual puede seleccionar el objeto que desea dibujar. Las opciones proporcionadas por este campo están restringidas a puntos, líneas y triángulos.</w:t>
      </w:r>
    </w:p>
    <w:p w:rsidR="00536110" w:rsidRDefault="00536110" w:rsidP="005E5427">
      <w:pPr>
        <w:spacing w:line="360" w:lineRule="auto"/>
        <w:jc w:val="both"/>
        <w:rPr>
          <w:rFonts w:ascii="Arial" w:hAnsi="Arial" w:cs="Arial"/>
          <w:b/>
          <w:noProof/>
          <w:sz w:val="24"/>
          <w:u w:val="single"/>
          <w:lang w:val="en-US"/>
        </w:rPr>
      </w:pPr>
    </w:p>
    <w:p w:rsidR="00536110" w:rsidRDefault="00536110" w:rsidP="005E5427">
      <w:pPr>
        <w:spacing w:line="360" w:lineRule="auto"/>
        <w:jc w:val="both"/>
        <w:rPr>
          <w:rFonts w:ascii="Arial" w:hAnsi="Arial" w:cs="Arial"/>
          <w:sz w:val="24"/>
        </w:rPr>
      </w:pPr>
      <w:r w:rsidRPr="00536110">
        <w:rPr>
          <w:rFonts w:ascii="Arial" w:hAnsi="Arial" w:cs="Arial"/>
          <w:noProof/>
          <w:sz w:val="24"/>
          <w:lang w:val="en-US"/>
        </w:rPr>
        <w:t xml:space="preserve">                     </w:t>
      </w:r>
      <w:r w:rsidRPr="00536110">
        <w:rPr>
          <w:rFonts w:ascii="Arial" w:hAnsi="Arial" w:cs="Arial"/>
          <w:noProof/>
          <w:sz w:val="24"/>
          <w:lang w:val="en-US"/>
        </w:rPr>
        <w:drawing>
          <wp:inline distT="0" distB="0" distL="0" distR="0" wp14:anchorId="3B82ABA6">
            <wp:extent cx="3999230" cy="2249805"/>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9230" cy="2249805"/>
                    </a:xfrm>
                    <a:prstGeom prst="rect">
                      <a:avLst/>
                    </a:prstGeom>
                    <a:noFill/>
                  </pic:spPr>
                </pic:pic>
              </a:graphicData>
            </a:graphic>
          </wp:inline>
        </w:drawing>
      </w:r>
    </w:p>
    <w:p w:rsidR="00536110" w:rsidRPr="00536110" w:rsidRDefault="00536110" w:rsidP="005E5427">
      <w:pPr>
        <w:spacing w:line="360" w:lineRule="auto"/>
        <w:jc w:val="both"/>
        <w:rPr>
          <w:rFonts w:ascii="Arial" w:hAnsi="Arial" w:cs="Arial"/>
          <w:sz w:val="24"/>
        </w:rPr>
      </w:pPr>
      <w:bookmarkStart w:id="0" w:name="_GoBack"/>
      <w:bookmarkEnd w:id="0"/>
    </w:p>
    <w:p w:rsidR="005E5427" w:rsidRPr="005E5427" w:rsidRDefault="005E5427" w:rsidP="005E5427">
      <w:pPr>
        <w:spacing w:line="360" w:lineRule="auto"/>
        <w:jc w:val="both"/>
        <w:rPr>
          <w:rFonts w:ascii="Arial" w:hAnsi="Arial" w:cs="Arial"/>
          <w:b/>
          <w:sz w:val="24"/>
          <w:u w:val="single"/>
        </w:rPr>
      </w:pPr>
      <w:r w:rsidRPr="005E5427">
        <w:rPr>
          <w:rFonts w:ascii="Arial" w:hAnsi="Arial" w:cs="Arial"/>
          <w:b/>
          <w:sz w:val="24"/>
          <w:u w:val="single"/>
        </w:rPr>
        <w:lastRenderedPageBreak/>
        <w:t xml:space="preserve">Ventajas de </w:t>
      </w:r>
      <w:proofErr w:type="spellStart"/>
      <w:r w:rsidRPr="005E5427">
        <w:rPr>
          <w:rFonts w:ascii="Arial" w:hAnsi="Arial" w:cs="Arial"/>
          <w:b/>
          <w:sz w:val="24"/>
          <w:u w:val="single"/>
        </w:rPr>
        <w:t>WebGl</w:t>
      </w:r>
      <w:proofErr w:type="spellEnd"/>
    </w:p>
    <w:p w:rsidR="005E5427" w:rsidRPr="005E5427" w:rsidRDefault="005E5427" w:rsidP="005E5427">
      <w:pPr>
        <w:spacing w:line="360" w:lineRule="auto"/>
        <w:jc w:val="both"/>
        <w:rPr>
          <w:rFonts w:ascii="Arial" w:hAnsi="Arial" w:cs="Arial"/>
          <w:sz w:val="24"/>
        </w:rPr>
      </w:pPr>
      <w:r w:rsidRPr="005E5427">
        <w:rPr>
          <w:rFonts w:ascii="Arial" w:hAnsi="Arial" w:cs="Arial"/>
          <w:i/>
          <w:sz w:val="24"/>
          <w:u w:val="single"/>
        </w:rPr>
        <w:t>Programación de JavaScript:</w:t>
      </w:r>
      <w:r w:rsidRPr="005E5427">
        <w:rPr>
          <w:rFonts w:ascii="Arial" w:hAnsi="Arial" w:cs="Arial"/>
          <w:sz w:val="24"/>
        </w:rPr>
        <w:t xml:space="preserve"> las aplicaciones </w:t>
      </w:r>
      <w:proofErr w:type="spellStart"/>
      <w:r w:rsidRPr="005E5427">
        <w:rPr>
          <w:rFonts w:ascii="Arial" w:hAnsi="Arial" w:cs="Arial"/>
          <w:sz w:val="24"/>
        </w:rPr>
        <w:t>WebGL</w:t>
      </w:r>
      <w:proofErr w:type="spellEnd"/>
      <w:r w:rsidRPr="005E5427">
        <w:rPr>
          <w:rFonts w:ascii="Arial" w:hAnsi="Arial" w:cs="Arial"/>
          <w:sz w:val="24"/>
        </w:rPr>
        <w:t xml:space="preserve"> están escritas en JavaScript. Con estas aplicaciones, puede interactuar directamente con otros elementos del documento HTML. También puede usar otras bibliotecas de JavaScript (por ejemplo, </w:t>
      </w:r>
      <w:proofErr w:type="spellStart"/>
      <w:r w:rsidRPr="005E5427">
        <w:rPr>
          <w:rFonts w:ascii="Arial" w:hAnsi="Arial" w:cs="Arial"/>
          <w:sz w:val="24"/>
        </w:rPr>
        <w:t>JQuery</w:t>
      </w:r>
      <w:proofErr w:type="spellEnd"/>
      <w:r w:rsidRPr="005E5427">
        <w:rPr>
          <w:rFonts w:ascii="Arial" w:hAnsi="Arial" w:cs="Arial"/>
          <w:sz w:val="24"/>
        </w:rPr>
        <w:t xml:space="preserve">) y tecnologías HTML para </w:t>
      </w:r>
      <w:r>
        <w:rPr>
          <w:rFonts w:ascii="Arial" w:hAnsi="Arial" w:cs="Arial"/>
          <w:sz w:val="24"/>
        </w:rPr>
        <w:t xml:space="preserve">enriquecer la aplicación </w:t>
      </w:r>
      <w:proofErr w:type="spellStart"/>
      <w:r>
        <w:rPr>
          <w:rFonts w:ascii="Arial" w:hAnsi="Arial" w:cs="Arial"/>
          <w:sz w:val="24"/>
        </w:rPr>
        <w:t>WebGL</w:t>
      </w:r>
      <w:proofErr w:type="spellEnd"/>
      <w:r>
        <w:rPr>
          <w:rFonts w:ascii="Arial" w:hAnsi="Arial" w:cs="Arial"/>
          <w:sz w:val="24"/>
        </w:rPr>
        <w:t>.</w:t>
      </w:r>
    </w:p>
    <w:p w:rsidR="005E5427" w:rsidRPr="005E5427" w:rsidRDefault="005E5427" w:rsidP="005E5427">
      <w:pPr>
        <w:spacing w:line="360" w:lineRule="auto"/>
        <w:jc w:val="both"/>
        <w:rPr>
          <w:rFonts w:ascii="Arial" w:hAnsi="Arial" w:cs="Arial"/>
          <w:sz w:val="24"/>
        </w:rPr>
      </w:pPr>
      <w:r w:rsidRPr="005E5427">
        <w:rPr>
          <w:rFonts w:ascii="Arial" w:hAnsi="Arial" w:cs="Arial"/>
          <w:i/>
          <w:sz w:val="24"/>
          <w:u w:val="single"/>
        </w:rPr>
        <w:t>Mayor compatibilidad con navegadores móviles:</w:t>
      </w:r>
      <w:r w:rsidRPr="005E5427">
        <w:rPr>
          <w:rFonts w:ascii="Arial" w:hAnsi="Arial" w:cs="Arial"/>
          <w:sz w:val="24"/>
        </w:rPr>
        <w:t xml:space="preserve"> </w:t>
      </w:r>
      <w:proofErr w:type="spellStart"/>
      <w:r w:rsidRPr="005E5427">
        <w:rPr>
          <w:rFonts w:ascii="Arial" w:hAnsi="Arial" w:cs="Arial"/>
          <w:sz w:val="24"/>
        </w:rPr>
        <w:t>WebGL</w:t>
      </w:r>
      <w:proofErr w:type="spellEnd"/>
      <w:r w:rsidRPr="005E5427">
        <w:rPr>
          <w:rFonts w:ascii="Arial" w:hAnsi="Arial" w:cs="Arial"/>
          <w:sz w:val="24"/>
        </w:rPr>
        <w:t xml:space="preserve"> también es compatible con navegadores móviles como iOS Safari, Android</w:t>
      </w:r>
      <w:r>
        <w:rPr>
          <w:rFonts w:ascii="Arial" w:hAnsi="Arial" w:cs="Arial"/>
          <w:sz w:val="24"/>
        </w:rPr>
        <w:t xml:space="preserve"> Browser y Chrome para Android.</w:t>
      </w:r>
    </w:p>
    <w:p w:rsidR="005E5427" w:rsidRPr="005E5427" w:rsidRDefault="005E5427" w:rsidP="005E5427">
      <w:pPr>
        <w:spacing w:line="360" w:lineRule="auto"/>
        <w:jc w:val="both"/>
        <w:rPr>
          <w:rFonts w:ascii="Arial" w:hAnsi="Arial" w:cs="Arial"/>
          <w:sz w:val="24"/>
        </w:rPr>
      </w:pPr>
      <w:r w:rsidRPr="005E5427">
        <w:rPr>
          <w:rFonts w:ascii="Arial" w:hAnsi="Arial" w:cs="Arial"/>
          <w:i/>
          <w:sz w:val="24"/>
          <w:u w:val="single"/>
        </w:rPr>
        <w:t>Código abierto:</w:t>
      </w:r>
      <w:r w:rsidRPr="005E5427">
        <w:rPr>
          <w:rFonts w:ascii="Arial" w:hAnsi="Arial" w:cs="Arial"/>
          <w:sz w:val="24"/>
        </w:rPr>
        <w:t xml:space="preserve"> </w:t>
      </w:r>
      <w:proofErr w:type="spellStart"/>
      <w:r w:rsidRPr="005E5427">
        <w:rPr>
          <w:rFonts w:ascii="Arial" w:hAnsi="Arial" w:cs="Arial"/>
          <w:sz w:val="24"/>
        </w:rPr>
        <w:t>WebGL</w:t>
      </w:r>
      <w:proofErr w:type="spellEnd"/>
      <w:r w:rsidRPr="005E5427">
        <w:rPr>
          <w:rFonts w:ascii="Arial" w:hAnsi="Arial" w:cs="Arial"/>
          <w:sz w:val="24"/>
        </w:rPr>
        <w:t xml:space="preserve"> es un código abierto. Puede acceder al código fuente de la biblioteca y comprender cómo</w:t>
      </w:r>
      <w:r w:rsidRPr="005E5427">
        <w:rPr>
          <w:rFonts w:ascii="Arial" w:hAnsi="Arial" w:cs="Arial"/>
          <w:sz w:val="24"/>
        </w:rPr>
        <w:t xml:space="preserve"> funciona y cómo se desarrolló.</w:t>
      </w:r>
    </w:p>
    <w:p w:rsidR="005E5427" w:rsidRPr="005E5427" w:rsidRDefault="005E5427" w:rsidP="005E5427">
      <w:pPr>
        <w:spacing w:line="360" w:lineRule="auto"/>
        <w:jc w:val="both"/>
        <w:rPr>
          <w:rFonts w:ascii="Arial" w:hAnsi="Arial" w:cs="Arial"/>
          <w:sz w:val="24"/>
        </w:rPr>
      </w:pPr>
      <w:r w:rsidRPr="005E5427">
        <w:rPr>
          <w:rFonts w:ascii="Arial" w:hAnsi="Arial" w:cs="Arial"/>
          <w:i/>
          <w:sz w:val="24"/>
          <w:u w:val="single"/>
        </w:rPr>
        <w:t>No es necesario compilar</w:t>
      </w:r>
      <w:r w:rsidRPr="005E5427">
        <w:rPr>
          <w:rFonts w:ascii="Arial" w:hAnsi="Arial" w:cs="Arial"/>
          <w:sz w:val="24"/>
        </w:rPr>
        <w:t xml:space="preserve">: JavaScript es un componente mitad programación y mitad HTML. Para ejecutar este script, no es necesario compilar el archivo. En su lugar, puede abrir directamente el archivo utilizando cualquiera de los navegadores y verificar el resultado. Dado que las aplicaciones </w:t>
      </w:r>
      <w:proofErr w:type="spellStart"/>
      <w:r w:rsidRPr="005E5427">
        <w:rPr>
          <w:rFonts w:ascii="Arial" w:hAnsi="Arial" w:cs="Arial"/>
          <w:sz w:val="24"/>
        </w:rPr>
        <w:t>WebGL</w:t>
      </w:r>
      <w:proofErr w:type="spellEnd"/>
      <w:r w:rsidRPr="005E5427">
        <w:rPr>
          <w:rFonts w:ascii="Arial" w:hAnsi="Arial" w:cs="Arial"/>
          <w:sz w:val="24"/>
        </w:rPr>
        <w:t xml:space="preserve"> se desarrollan utilizando JavaScript, no hay necesidad de compi</w:t>
      </w:r>
      <w:r>
        <w:rPr>
          <w:rFonts w:ascii="Arial" w:hAnsi="Arial" w:cs="Arial"/>
          <w:sz w:val="24"/>
        </w:rPr>
        <w:t xml:space="preserve">lar aplicaciones </w:t>
      </w:r>
      <w:proofErr w:type="spellStart"/>
      <w:r>
        <w:rPr>
          <w:rFonts w:ascii="Arial" w:hAnsi="Arial" w:cs="Arial"/>
          <w:sz w:val="24"/>
        </w:rPr>
        <w:t>WebGL</w:t>
      </w:r>
      <w:proofErr w:type="spellEnd"/>
      <w:r>
        <w:rPr>
          <w:rFonts w:ascii="Arial" w:hAnsi="Arial" w:cs="Arial"/>
          <w:sz w:val="24"/>
        </w:rPr>
        <w:t xml:space="preserve"> también.</w:t>
      </w:r>
    </w:p>
    <w:p w:rsidR="005E5427" w:rsidRPr="005E5427" w:rsidRDefault="005E5427" w:rsidP="005E5427">
      <w:pPr>
        <w:spacing w:line="360" w:lineRule="auto"/>
        <w:jc w:val="both"/>
        <w:rPr>
          <w:rFonts w:ascii="Arial" w:hAnsi="Arial" w:cs="Arial"/>
          <w:sz w:val="24"/>
        </w:rPr>
      </w:pPr>
      <w:r w:rsidRPr="005E5427">
        <w:rPr>
          <w:rFonts w:ascii="Arial" w:hAnsi="Arial" w:cs="Arial"/>
          <w:i/>
          <w:sz w:val="24"/>
          <w:u w:val="single"/>
        </w:rPr>
        <w:t>Administración automática de memoria:</w:t>
      </w:r>
      <w:r w:rsidRPr="005E5427">
        <w:rPr>
          <w:rFonts w:ascii="Arial" w:hAnsi="Arial" w:cs="Arial"/>
          <w:sz w:val="24"/>
        </w:rPr>
        <w:t xml:space="preserve"> JavaScript admite la administración automática de memoria. No hay necesidad de asignación manual de memoria. </w:t>
      </w:r>
      <w:proofErr w:type="spellStart"/>
      <w:r w:rsidRPr="005E5427">
        <w:rPr>
          <w:rFonts w:ascii="Arial" w:hAnsi="Arial" w:cs="Arial"/>
          <w:sz w:val="24"/>
        </w:rPr>
        <w:t>WebGL</w:t>
      </w:r>
      <w:proofErr w:type="spellEnd"/>
      <w:r w:rsidRPr="005E5427">
        <w:rPr>
          <w:rFonts w:ascii="Arial" w:hAnsi="Arial" w:cs="Arial"/>
          <w:sz w:val="24"/>
        </w:rPr>
        <w:t xml:space="preserve"> hereda est</w:t>
      </w:r>
      <w:r>
        <w:rPr>
          <w:rFonts w:ascii="Arial" w:hAnsi="Arial" w:cs="Arial"/>
          <w:sz w:val="24"/>
        </w:rPr>
        <w:t>a característica de JavaScript.</w:t>
      </w:r>
    </w:p>
    <w:p w:rsidR="005E5427" w:rsidRDefault="005E5427" w:rsidP="005E5427">
      <w:pPr>
        <w:spacing w:line="360" w:lineRule="auto"/>
        <w:jc w:val="both"/>
        <w:rPr>
          <w:rFonts w:ascii="Arial" w:hAnsi="Arial" w:cs="Arial"/>
          <w:sz w:val="24"/>
        </w:rPr>
      </w:pPr>
      <w:r w:rsidRPr="005E5427">
        <w:rPr>
          <w:rFonts w:ascii="Arial" w:hAnsi="Arial" w:cs="Arial"/>
          <w:i/>
          <w:sz w:val="24"/>
          <w:u w:val="single"/>
        </w:rPr>
        <w:t>Fácil de configurar</w:t>
      </w:r>
      <w:r w:rsidRPr="005E5427">
        <w:rPr>
          <w:rFonts w:ascii="Arial" w:hAnsi="Arial" w:cs="Arial"/>
          <w:sz w:val="24"/>
        </w:rPr>
        <w:t xml:space="preserve">: dado que </w:t>
      </w:r>
      <w:proofErr w:type="spellStart"/>
      <w:r w:rsidRPr="005E5427">
        <w:rPr>
          <w:rFonts w:ascii="Arial" w:hAnsi="Arial" w:cs="Arial"/>
          <w:sz w:val="24"/>
        </w:rPr>
        <w:t>WebGL</w:t>
      </w:r>
      <w:proofErr w:type="spellEnd"/>
      <w:r w:rsidRPr="005E5427">
        <w:rPr>
          <w:rFonts w:ascii="Arial" w:hAnsi="Arial" w:cs="Arial"/>
          <w:sz w:val="24"/>
        </w:rPr>
        <w:t xml:space="preserve"> está integrado en HTML 5, no hay necesidad de una configuración adicional. Para escribir una aplicación </w:t>
      </w:r>
      <w:proofErr w:type="spellStart"/>
      <w:r w:rsidRPr="005E5427">
        <w:rPr>
          <w:rFonts w:ascii="Arial" w:hAnsi="Arial" w:cs="Arial"/>
          <w:sz w:val="24"/>
        </w:rPr>
        <w:t>WebGL</w:t>
      </w:r>
      <w:proofErr w:type="spellEnd"/>
      <w:r w:rsidRPr="005E5427">
        <w:rPr>
          <w:rFonts w:ascii="Arial" w:hAnsi="Arial" w:cs="Arial"/>
          <w:sz w:val="24"/>
        </w:rPr>
        <w:t>, todo lo que necesita es un editor de texto y un navegador web.</w:t>
      </w:r>
    </w:p>
    <w:p w:rsidR="00536110" w:rsidRPr="00BC4F8A" w:rsidRDefault="00536110" w:rsidP="005E5427">
      <w:pPr>
        <w:spacing w:line="360" w:lineRule="auto"/>
        <w:jc w:val="both"/>
        <w:rPr>
          <w:rFonts w:ascii="Arial" w:hAnsi="Arial" w:cs="Arial"/>
          <w:sz w:val="24"/>
        </w:rPr>
      </w:pPr>
      <w:r>
        <w:rPr>
          <w:rFonts w:ascii="Arial" w:hAnsi="Arial" w:cs="Arial"/>
          <w:noProof/>
          <w:sz w:val="24"/>
          <w:lang w:val="en-US"/>
        </w:rPr>
        <w:t xml:space="preserve">                        </w:t>
      </w:r>
      <w:r>
        <w:rPr>
          <w:rFonts w:ascii="Arial" w:hAnsi="Arial" w:cs="Arial"/>
          <w:noProof/>
          <w:sz w:val="24"/>
          <w:lang w:val="en-US"/>
        </w:rPr>
        <w:drawing>
          <wp:inline distT="0" distB="0" distL="0" distR="0" wp14:anchorId="007AD74A">
            <wp:extent cx="3871595" cy="218249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1595" cy="2182495"/>
                    </a:xfrm>
                    <a:prstGeom prst="rect">
                      <a:avLst/>
                    </a:prstGeom>
                    <a:noFill/>
                  </pic:spPr>
                </pic:pic>
              </a:graphicData>
            </a:graphic>
          </wp:inline>
        </w:drawing>
      </w:r>
    </w:p>
    <w:p w:rsidR="005E5427" w:rsidRPr="005E5427" w:rsidRDefault="005E5427" w:rsidP="00BC4F8A">
      <w:pPr>
        <w:spacing w:line="360" w:lineRule="auto"/>
        <w:jc w:val="both"/>
        <w:rPr>
          <w:rFonts w:ascii="Arial" w:hAnsi="Arial" w:cs="Arial"/>
          <w:b/>
          <w:sz w:val="24"/>
          <w:u w:val="single"/>
        </w:rPr>
      </w:pPr>
      <w:proofErr w:type="spellStart"/>
      <w:r>
        <w:rPr>
          <w:rFonts w:ascii="Arial" w:hAnsi="Arial" w:cs="Arial"/>
          <w:b/>
          <w:sz w:val="24"/>
          <w:u w:val="single"/>
        </w:rPr>
        <w:lastRenderedPageBreak/>
        <w:t>Vertices</w:t>
      </w:r>
      <w:proofErr w:type="spellEnd"/>
    </w:p>
    <w:p w:rsidR="00BC4F8A" w:rsidRDefault="00BC4F8A" w:rsidP="00BC4F8A">
      <w:pPr>
        <w:spacing w:line="360" w:lineRule="auto"/>
        <w:jc w:val="both"/>
        <w:rPr>
          <w:rFonts w:ascii="Arial" w:hAnsi="Arial" w:cs="Arial"/>
          <w:sz w:val="24"/>
        </w:rPr>
      </w:pPr>
      <w:r w:rsidRPr="00BC4F8A">
        <w:rPr>
          <w:rFonts w:ascii="Arial" w:hAnsi="Arial" w:cs="Arial"/>
          <w:sz w:val="24"/>
        </w:rPr>
        <w:t xml:space="preserve">Los vértices son los puntos que definen las esquinas de los objetos 3D. Cada vértice está representado por tres números de punto flotante que corresponden a las coordenadas x, y </w:t>
      </w:r>
      <w:proofErr w:type="spellStart"/>
      <w:r w:rsidRPr="00BC4F8A">
        <w:rPr>
          <w:rFonts w:ascii="Arial" w:hAnsi="Arial" w:cs="Arial"/>
          <w:sz w:val="24"/>
        </w:rPr>
        <w:t>y</w:t>
      </w:r>
      <w:proofErr w:type="spellEnd"/>
      <w:r w:rsidRPr="00BC4F8A">
        <w:rPr>
          <w:rFonts w:ascii="Arial" w:hAnsi="Arial" w:cs="Arial"/>
          <w:sz w:val="24"/>
        </w:rPr>
        <w:t xml:space="preserve"> z del vér</w:t>
      </w:r>
      <w:r w:rsidR="00925967">
        <w:rPr>
          <w:rFonts w:ascii="Arial" w:hAnsi="Arial" w:cs="Arial"/>
          <w:sz w:val="24"/>
        </w:rPr>
        <w:t xml:space="preserve">tice. A diferencia de </w:t>
      </w:r>
      <w:proofErr w:type="spellStart"/>
      <w:r w:rsidRPr="00BC4F8A">
        <w:rPr>
          <w:rFonts w:ascii="Arial" w:hAnsi="Arial" w:cs="Arial"/>
          <w:sz w:val="24"/>
        </w:rPr>
        <w:t>OpenGL</w:t>
      </w:r>
      <w:proofErr w:type="spellEnd"/>
      <w:r w:rsidRPr="00BC4F8A">
        <w:rPr>
          <w:rFonts w:ascii="Arial" w:hAnsi="Arial" w:cs="Arial"/>
          <w:sz w:val="24"/>
        </w:rPr>
        <w:t xml:space="preserve">, </w:t>
      </w:r>
      <w:proofErr w:type="spellStart"/>
      <w:r w:rsidRPr="00BC4F8A">
        <w:rPr>
          <w:rFonts w:ascii="Arial" w:hAnsi="Arial" w:cs="Arial"/>
          <w:sz w:val="24"/>
        </w:rPr>
        <w:t>WebGL</w:t>
      </w:r>
      <w:proofErr w:type="spellEnd"/>
      <w:r w:rsidRPr="00BC4F8A">
        <w:rPr>
          <w:rFonts w:ascii="Arial" w:hAnsi="Arial" w:cs="Arial"/>
          <w:sz w:val="24"/>
        </w:rPr>
        <w:t xml:space="preserve"> no proporciona métodos API para pasar vértices independientes a la canalización de representación, por lo tanto, necesitamos escribir todos nuestros vértices en una matriz de JavaScript y luego construir un búfer de vértices </w:t>
      </w:r>
      <w:proofErr w:type="spellStart"/>
      <w:r w:rsidRPr="00BC4F8A">
        <w:rPr>
          <w:rFonts w:ascii="Arial" w:hAnsi="Arial" w:cs="Arial"/>
          <w:sz w:val="24"/>
        </w:rPr>
        <w:t>WebGL</w:t>
      </w:r>
      <w:proofErr w:type="spellEnd"/>
      <w:r w:rsidRPr="00BC4F8A">
        <w:rPr>
          <w:rFonts w:ascii="Arial" w:hAnsi="Arial" w:cs="Arial"/>
          <w:sz w:val="24"/>
        </w:rPr>
        <w:t xml:space="preserve"> con él.</w:t>
      </w:r>
    </w:p>
    <w:p w:rsidR="005E5427" w:rsidRDefault="005E5427" w:rsidP="00BC4F8A">
      <w:pPr>
        <w:spacing w:line="360" w:lineRule="auto"/>
        <w:jc w:val="both"/>
        <w:rPr>
          <w:rFonts w:ascii="Arial" w:hAnsi="Arial" w:cs="Arial"/>
          <w:sz w:val="24"/>
        </w:rPr>
      </w:pPr>
      <w:r w:rsidRPr="005E5427">
        <w:rPr>
          <w:rFonts w:ascii="Arial" w:hAnsi="Arial" w:cs="Arial"/>
          <w:sz w:val="24"/>
        </w:rPr>
        <w:t xml:space="preserve">Los objetos de almacenamiento intermedio del </w:t>
      </w:r>
      <w:proofErr w:type="spellStart"/>
      <w:r w:rsidRPr="005E5427">
        <w:rPr>
          <w:rFonts w:ascii="Arial" w:hAnsi="Arial" w:cs="Arial"/>
          <w:sz w:val="24"/>
        </w:rPr>
        <w:t>vertice</w:t>
      </w:r>
      <w:proofErr w:type="spellEnd"/>
      <w:r w:rsidRPr="005E5427">
        <w:rPr>
          <w:rFonts w:ascii="Arial" w:hAnsi="Arial" w:cs="Arial"/>
          <w:sz w:val="24"/>
        </w:rPr>
        <w:t xml:space="preserve"> almacenan datos sobre los vértices, mientras que los objetos de almacenamiento intermedio de índice almacenan datos sobre los índices. Después de almacenar los vértices en matrices, los pasamos a la canalización de gráficos </w:t>
      </w:r>
      <w:proofErr w:type="spellStart"/>
      <w:r w:rsidRPr="005E5427">
        <w:rPr>
          <w:rFonts w:ascii="Arial" w:hAnsi="Arial" w:cs="Arial"/>
          <w:sz w:val="24"/>
        </w:rPr>
        <w:t>WegGL</w:t>
      </w:r>
      <w:proofErr w:type="spellEnd"/>
      <w:r w:rsidRPr="005E5427">
        <w:rPr>
          <w:rFonts w:ascii="Arial" w:hAnsi="Arial" w:cs="Arial"/>
          <w:sz w:val="24"/>
        </w:rPr>
        <w:t xml:space="preserve"> usando estos objetos Buffer.</w:t>
      </w:r>
    </w:p>
    <w:p w:rsidR="005E5427" w:rsidRPr="00BC4F8A" w:rsidRDefault="005E5427" w:rsidP="00BC4F8A">
      <w:pPr>
        <w:spacing w:line="360" w:lineRule="auto"/>
        <w:jc w:val="both"/>
        <w:rPr>
          <w:rFonts w:ascii="Arial" w:hAnsi="Arial" w:cs="Arial"/>
          <w:sz w:val="24"/>
        </w:rPr>
      </w:pPr>
    </w:p>
    <w:p w:rsidR="000750B2" w:rsidRDefault="00BC4F8A" w:rsidP="000750B2">
      <w:pPr>
        <w:jc w:val="center"/>
        <w:rPr>
          <w:rFonts w:ascii="Arial" w:hAnsi="Arial" w:cs="Arial"/>
          <w:sz w:val="24"/>
        </w:rPr>
      </w:pPr>
      <w:r>
        <w:rPr>
          <w:noProof/>
          <w:lang w:val="en-US"/>
        </w:rPr>
        <w:drawing>
          <wp:inline distT="0" distB="0" distL="0" distR="0" wp14:anchorId="2741B123" wp14:editId="1E3560FC">
            <wp:extent cx="3675550" cy="2067340"/>
            <wp:effectExtent l="0" t="0" r="127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2832" cy="2082685"/>
                    </a:xfrm>
                    <a:prstGeom prst="rect">
                      <a:avLst/>
                    </a:prstGeom>
                  </pic:spPr>
                </pic:pic>
              </a:graphicData>
            </a:graphic>
          </wp:inline>
        </w:drawing>
      </w:r>
    </w:p>
    <w:p w:rsidR="005E5427" w:rsidRDefault="005E5427" w:rsidP="00925967">
      <w:pPr>
        <w:spacing w:line="360" w:lineRule="auto"/>
        <w:jc w:val="both"/>
        <w:rPr>
          <w:rFonts w:ascii="Arial" w:hAnsi="Arial" w:cs="Arial"/>
          <w:sz w:val="24"/>
        </w:rPr>
      </w:pPr>
    </w:p>
    <w:p w:rsidR="00536110" w:rsidRDefault="00536110" w:rsidP="00925967">
      <w:pPr>
        <w:spacing w:line="360" w:lineRule="auto"/>
        <w:jc w:val="both"/>
        <w:rPr>
          <w:rFonts w:ascii="Arial" w:hAnsi="Arial" w:cs="Arial"/>
          <w:b/>
          <w:sz w:val="24"/>
          <w:u w:val="single"/>
        </w:rPr>
      </w:pPr>
    </w:p>
    <w:p w:rsidR="005E5427" w:rsidRDefault="005E5427" w:rsidP="00925967">
      <w:pPr>
        <w:spacing w:line="360" w:lineRule="auto"/>
        <w:jc w:val="both"/>
        <w:rPr>
          <w:rFonts w:ascii="Arial" w:hAnsi="Arial" w:cs="Arial"/>
          <w:b/>
          <w:sz w:val="24"/>
          <w:u w:val="single"/>
        </w:rPr>
      </w:pPr>
      <w:r w:rsidRPr="005E5427">
        <w:rPr>
          <w:rFonts w:ascii="Arial" w:hAnsi="Arial" w:cs="Arial"/>
          <w:b/>
          <w:sz w:val="24"/>
          <w:u w:val="single"/>
        </w:rPr>
        <w:t>Buffers</w:t>
      </w:r>
    </w:p>
    <w:p w:rsidR="005E5427" w:rsidRPr="005E5427" w:rsidRDefault="005E5427" w:rsidP="00925967">
      <w:pPr>
        <w:spacing w:line="360" w:lineRule="auto"/>
        <w:jc w:val="both"/>
        <w:rPr>
          <w:rFonts w:ascii="Arial" w:hAnsi="Arial" w:cs="Arial"/>
          <w:sz w:val="24"/>
        </w:rPr>
      </w:pPr>
      <w:r w:rsidRPr="00925967">
        <w:rPr>
          <w:rFonts w:ascii="Arial" w:hAnsi="Arial" w:cs="Arial"/>
          <w:sz w:val="24"/>
        </w:rPr>
        <w:t xml:space="preserve">Los buffers son las áreas de memoria de </w:t>
      </w:r>
      <w:proofErr w:type="spellStart"/>
      <w:r w:rsidRPr="00925967">
        <w:rPr>
          <w:rFonts w:ascii="Arial" w:hAnsi="Arial" w:cs="Arial"/>
          <w:sz w:val="24"/>
        </w:rPr>
        <w:t>WebGL</w:t>
      </w:r>
      <w:proofErr w:type="spellEnd"/>
      <w:r w:rsidRPr="00925967">
        <w:rPr>
          <w:rFonts w:ascii="Arial" w:hAnsi="Arial" w:cs="Arial"/>
          <w:sz w:val="24"/>
        </w:rPr>
        <w:t xml:space="preserve"> que contienen los datos. Hay varios búferes, a saber, búfer de dibujo, búfer de cuadro, búfer </w:t>
      </w:r>
      <w:proofErr w:type="spellStart"/>
      <w:r w:rsidRPr="00925967">
        <w:rPr>
          <w:rFonts w:ascii="Arial" w:hAnsi="Arial" w:cs="Arial"/>
          <w:sz w:val="24"/>
        </w:rPr>
        <w:t>vetex</w:t>
      </w:r>
      <w:proofErr w:type="spellEnd"/>
      <w:r w:rsidRPr="00925967">
        <w:rPr>
          <w:rFonts w:ascii="Arial" w:hAnsi="Arial" w:cs="Arial"/>
          <w:sz w:val="24"/>
        </w:rPr>
        <w:t xml:space="preserve"> y búfer de índice. El búfer de vértices y el búfer de índice se utilizan para describir y pr</w:t>
      </w:r>
      <w:r>
        <w:rPr>
          <w:rFonts w:ascii="Arial" w:hAnsi="Arial" w:cs="Arial"/>
          <w:sz w:val="24"/>
        </w:rPr>
        <w:t>ocesar la geometría del modelo.</w:t>
      </w:r>
    </w:p>
    <w:p w:rsidR="00925967" w:rsidRDefault="00925967" w:rsidP="00925967">
      <w:pPr>
        <w:spacing w:line="360" w:lineRule="auto"/>
        <w:jc w:val="both"/>
        <w:rPr>
          <w:rFonts w:ascii="Arial" w:hAnsi="Arial" w:cs="Arial"/>
          <w:sz w:val="24"/>
        </w:rPr>
      </w:pPr>
      <w:r w:rsidRPr="00925967">
        <w:rPr>
          <w:rFonts w:ascii="Arial" w:hAnsi="Arial" w:cs="Arial"/>
          <w:sz w:val="24"/>
        </w:rPr>
        <w:lastRenderedPageBreak/>
        <w:t xml:space="preserve">Tradicionalmente, las aplicaciones </w:t>
      </w:r>
      <w:proofErr w:type="spellStart"/>
      <w:r w:rsidRPr="00925967">
        <w:rPr>
          <w:rFonts w:ascii="Arial" w:hAnsi="Arial" w:cs="Arial"/>
          <w:sz w:val="24"/>
        </w:rPr>
        <w:t>WebGL</w:t>
      </w:r>
      <w:proofErr w:type="spellEnd"/>
      <w:r w:rsidRPr="00925967">
        <w:rPr>
          <w:rFonts w:ascii="Arial" w:hAnsi="Arial" w:cs="Arial"/>
          <w:sz w:val="24"/>
        </w:rPr>
        <w:t xml:space="preserve"> ponen datos de geometría en buffers. Luego usan atributos para suministrar automáticamente datos de vértices de esos búferes al sombreador de vértices donde el programador proporciona código para convertirlos en espacio de recorte.</w:t>
      </w:r>
    </w:p>
    <w:p w:rsidR="005E5427" w:rsidRDefault="00925967" w:rsidP="00925967">
      <w:pPr>
        <w:spacing w:line="360" w:lineRule="auto"/>
        <w:jc w:val="both"/>
        <w:rPr>
          <w:rFonts w:ascii="Arial" w:hAnsi="Arial" w:cs="Arial"/>
          <w:noProof/>
          <w:sz w:val="24"/>
        </w:rPr>
      </w:pPr>
      <w:r w:rsidRPr="00925967">
        <w:rPr>
          <w:rFonts w:ascii="Arial" w:hAnsi="Arial" w:cs="Arial"/>
          <w:sz w:val="24"/>
        </w:rPr>
        <w:t xml:space="preserve">La palabra tradicionalmente es importante. Es solo una tradición hacerlo de esta manera. De ninguna manera es un requisito. A </w:t>
      </w:r>
      <w:proofErr w:type="spellStart"/>
      <w:r w:rsidRPr="00925967">
        <w:rPr>
          <w:rFonts w:ascii="Arial" w:hAnsi="Arial" w:cs="Arial"/>
          <w:sz w:val="24"/>
        </w:rPr>
        <w:t>WebGL</w:t>
      </w:r>
      <w:proofErr w:type="spellEnd"/>
      <w:r w:rsidRPr="00925967">
        <w:rPr>
          <w:rFonts w:ascii="Arial" w:hAnsi="Arial" w:cs="Arial"/>
          <w:sz w:val="24"/>
        </w:rPr>
        <w:t xml:space="preserve"> no le importa cómo lo hacemos, solo le importa que nuestros sombreadores de vértices asignen coordenadas de espacio de clip a </w:t>
      </w:r>
      <w:proofErr w:type="spellStart"/>
      <w:r w:rsidRPr="00925967">
        <w:rPr>
          <w:rFonts w:ascii="Arial" w:hAnsi="Arial" w:cs="Arial"/>
          <w:sz w:val="24"/>
        </w:rPr>
        <w:t>gl_Position</w:t>
      </w:r>
      <w:proofErr w:type="spellEnd"/>
      <w:r w:rsidRPr="00925967">
        <w:rPr>
          <w:rFonts w:ascii="Arial" w:hAnsi="Arial" w:cs="Arial"/>
          <w:sz w:val="24"/>
        </w:rPr>
        <w:t>.</w:t>
      </w:r>
      <w:r w:rsidRPr="00925967">
        <w:rPr>
          <w:noProof/>
        </w:rPr>
        <w:t xml:space="preserve">   </w:t>
      </w:r>
    </w:p>
    <w:p w:rsidR="005E5427" w:rsidRDefault="005E5427" w:rsidP="005E5427">
      <w:pPr>
        <w:spacing w:line="360" w:lineRule="auto"/>
        <w:jc w:val="both"/>
        <w:rPr>
          <w:noProof/>
        </w:rPr>
      </w:pPr>
      <w:r>
        <w:rPr>
          <w:noProof/>
        </w:rPr>
        <w:t xml:space="preserve">                              </w:t>
      </w:r>
    </w:p>
    <w:p w:rsidR="005E5427" w:rsidRPr="005E5427" w:rsidRDefault="005E5427" w:rsidP="005E5427">
      <w:pPr>
        <w:spacing w:line="360" w:lineRule="auto"/>
        <w:jc w:val="both"/>
        <w:rPr>
          <w:rFonts w:ascii="Arial" w:hAnsi="Arial" w:cs="Arial"/>
          <w:noProof/>
          <w:sz w:val="24"/>
        </w:rPr>
      </w:pPr>
      <w:r w:rsidRPr="005E5427">
        <w:rPr>
          <w:rFonts w:ascii="Arial" w:hAnsi="Arial" w:cs="Arial"/>
          <w:noProof/>
          <w:sz w:val="24"/>
        </w:rPr>
        <w:t>Por ejemplo, el búfer de cuadros es una parte de la memoria gráfica que contiene los datos de la escena. Este búfer contiene detalles como ancho y alto de la superficie (en píxeles), color de cada píxel, profundidad y búferes de plantilla.</w:t>
      </w:r>
      <w:r w:rsidR="00925967" w:rsidRPr="005E5427">
        <w:rPr>
          <w:rFonts w:ascii="Arial" w:hAnsi="Arial" w:cs="Arial"/>
          <w:noProof/>
          <w:sz w:val="24"/>
        </w:rPr>
        <w:t xml:space="preserve">  </w:t>
      </w:r>
    </w:p>
    <w:p w:rsidR="005E5427" w:rsidRPr="005E5427" w:rsidRDefault="00925967" w:rsidP="00925967">
      <w:pPr>
        <w:spacing w:line="360" w:lineRule="auto"/>
        <w:jc w:val="both"/>
        <w:rPr>
          <w:rFonts w:ascii="Arial" w:hAnsi="Arial" w:cs="Arial"/>
          <w:sz w:val="24"/>
        </w:rPr>
      </w:pPr>
      <w:r w:rsidRPr="00925967">
        <w:rPr>
          <w:noProof/>
        </w:rPr>
        <w:t xml:space="preserve">                      </w:t>
      </w:r>
    </w:p>
    <w:p w:rsidR="005E5427" w:rsidRPr="00536110" w:rsidRDefault="005E5427" w:rsidP="00925967">
      <w:pPr>
        <w:spacing w:line="360" w:lineRule="auto"/>
        <w:jc w:val="both"/>
        <w:rPr>
          <w:noProof/>
        </w:rPr>
      </w:pPr>
      <w:r w:rsidRPr="005E5427">
        <w:rPr>
          <w:noProof/>
        </w:rPr>
        <w:t xml:space="preserve">                                       </w:t>
      </w:r>
      <w:r w:rsidR="00925967">
        <w:rPr>
          <w:noProof/>
          <w:lang w:val="en-US"/>
        </w:rPr>
        <w:drawing>
          <wp:inline distT="0" distB="0" distL="0" distR="0" wp14:anchorId="3E240F56" wp14:editId="086D2C57">
            <wp:extent cx="3363402" cy="1891771"/>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2567" cy="1902550"/>
                    </a:xfrm>
                    <a:prstGeom prst="rect">
                      <a:avLst/>
                    </a:prstGeom>
                  </pic:spPr>
                </pic:pic>
              </a:graphicData>
            </a:graphic>
          </wp:inline>
        </w:drawing>
      </w:r>
    </w:p>
    <w:p w:rsidR="00536110" w:rsidRPr="00536110" w:rsidRDefault="00536110" w:rsidP="000709D3">
      <w:pPr>
        <w:spacing w:line="360" w:lineRule="auto"/>
        <w:jc w:val="both"/>
        <w:rPr>
          <w:rFonts w:ascii="Arial" w:hAnsi="Arial" w:cs="Arial"/>
          <w:noProof/>
          <w:sz w:val="28"/>
        </w:rPr>
      </w:pPr>
      <w:proofErr w:type="spellStart"/>
      <w:r w:rsidRPr="00536110">
        <w:rPr>
          <w:rFonts w:ascii="Arial" w:hAnsi="Arial" w:cs="Arial"/>
          <w:b/>
          <w:sz w:val="24"/>
          <w:u w:val="single"/>
        </w:rPr>
        <w:t>Vertex</w:t>
      </w:r>
      <w:proofErr w:type="spellEnd"/>
      <w:r w:rsidRPr="00536110">
        <w:rPr>
          <w:rFonts w:ascii="Arial" w:hAnsi="Arial" w:cs="Arial"/>
          <w:b/>
          <w:sz w:val="24"/>
          <w:u w:val="single"/>
        </w:rPr>
        <w:t xml:space="preserve"> </w:t>
      </w:r>
      <w:proofErr w:type="spellStart"/>
      <w:r w:rsidRPr="00536110">
        <w:rPr>
          <w:rFonts w:ascii="Arial" w:hAnsi="Arial" w:cs="Arial"/>
          <w:b/>
          <w:sz w:val="24"/>
          <w:u w:val="single"/>
        </w:rPr>
        <w:t>Shaders</w:t>
      </w:r>
      <w:proofErr w:type="spellEnd"/>
    </w:p>
    <w:p w:rsidR="000709D3" w:rsidRDefault="000709D3" w:rsidP="000709D3">
      <w:pPr>
        <w:spacing w:line="360" w:lineRule="auto"/>
        <w:jc w:val="both"/>
        <w:rPr>
          <w:rFonts w:ascii="Arial" w:hAnsi="Arial" w:cs="Arial"/>
          <w:sz w:val="24"/>
        </w:rPr>
      </w:pPr>
      <w:r>
        <w:rPr>
          <w:rFonts w:ascii="Arial" w:hAnsi="Arial" w:cs="Arial"/>
          <w:sz w:val="24"/>
        </w:rPr>
        <w:t xml:space="preserve">Mientras tanto, el </w:t>
      </w:r>
      <w:proofErr w:type="spellStart"/>
      <w:r>
        <w:rPr>
          <w:rFonts w:ascii="Arial" w:hAnsi="Arial" w:cs="Arial"/>
          <w:sz w:val="24"/>
        </w:rPr>
        <w:t>vertex</w:t>
      </w:r>
      <w:proofErr w:type="spellEnd"/>
      <w:r w:rsidRPr="000709D3">
        <w:rPr>
          <w:rFonts w:ascii="Arial" w:hAnsi="Arial" w:cs="Arial"/>
          <w:sz w:val="24"/>
        </w:rPr>
        <w:t xml:space="preserve"> </w:t>
      </w:r>
      <w:proofErr w:type="spellStart"/>
      <w:r w:rsidRPr="000709D3">
        <w:rPr>
          <w:rFonts w:ascii="Arial" w:hAnsi="Arial" w:cs="Arial"/>
          <w:sz w:val="24"/>
        </w:rPr>
        <w:t>shader</w:t>
      </w:r>
      <w:proofErr w:type="spellEnd"/>
      <w:r w:rsidRPr="000709D3">
        <w:rPr>
          <w:rFonts w:ascii="Arial" w:hAnsi="Arial" w:cs="Arial"/>
          <w:sz w:val="24"/>
        </w:rPr>
        <w:t xml:space="preserve"> es el código del programa llamado en cada vértice. Se utiliza para transformar (mover) la geometría (</w:t>
      </w:r>
      <w:proofErr w:type="spellStart"/>
      <w:proofErr w:type="gramStart"/>
      <w:r w:rsidRPr="000709D3">
        <w:rPr>
          <w:rFonts w:ascii="Arial" w:hAnsi="Arial" w:cs="Arial"/>
          <w:sz w:val="24"/>
        </w:rPr>
        <w:t>ej</w:t>
      </w:r>
      <w:proofErr w:type="spellEnd"/>
      <w:r w:rsidRPr="000709D3">
        <w:rPr>
          <w:rFonts w:ascii="Arial" w:hAnsi="Arial" w:cs="Arial"/>
          <w:sz w:val="24"/>
        </w:rPr>
        <w:t xml:space="preserve"> .</w:t>
      </w:r>
      <w:proofErr w:type="gramEnd"/>
      <w:r w:rsidRPr="000709D3">
        <w:rPr>
          <w:rFonts w:ascii="Arial" w:hAnsi="Arial" w:cs="Arial"/>
          <w:sz w:val="24"/>
        </w:rPr>
        <w:t>: triángulo) de un lugar a otro. Maneja los datos de cada vértice (datos por vértice) como coordenadas de vértice, normales, colores y coordenadas de textura.</w:t>
      </w:r>
    </w:p>
    <w:p w:rsidR="005E5427" w:rsidRDefault="000709D3" w:rsidP="000709D3">
      <w:pPr>
        <w:spacing w:line="360" w:lineRule="auto"/>
        <w:jc w:val="both"/>
        <w:rPr>
          <w:rFonts w:ascii="Arial" w:hAnsi="Arial" w:cs="Arial"/>
          <w:sz w:val="24"/>
        </w:rPr>
      </w:pPr>
      <w:r w:rsidRPr="000709D3">
        <w:rPr>
          <w:rFonts w:ascii="Arial" w:hAnsi="Arial" w:cs="Arial"/>
          <w:sz w:val="24"/>
        </w:rPr>
        <w:t xml:space="preserve">En el código ES GL de </w:t>
      </w:r>
      <w:proofErr w:type="spellStart"/>
      <w:r w:rsidRPr="000709D3">
        <w:rPr>
          <w:rFonts w:ascii="Arial" w:hAnsi="Arial" w:cs="Arial"/>
          <w:sz w:val="24"/>
        </w:rPr>
        <w:t>vertex</w:t>
      </w:r>
      <w:proofErr w:type="spellEnd"/>
      <w:r w:rsidRPr="000709D3">
        <w:rPr>
          <w:rFonts w:ascii="Arial" w:hAnsi="Arial" w:cs="Arial"/>
          <w:sz w:val="24"/>
        </w:rPr>
        <w:t xml:space="preserve"> </w:t>
      </w:r>
      <w:proofErr w:type="spellStart"/>
      <w:r w:rsidRPr="000709D3">
        <w:rPr>
          <w:rFonts w:ascii="Arial" w:hAnsi="Arial" w:cs="Arial"/>
          <w:sz w:val="24"/>
        </w:rPr>
        <w:t>shader</w:t>
      </w:r>
      <w:proofErr w:type="spellEnd"/>
      <w:r w:rsidRPr="000709D3">
        <w:rPr>
          <w:rFonts w:ascii="Arial" w:hAnsi="Arial" w:cs="Arial"/>
          <w:sz w:val="24"/>
        </w:rPr>
        <w:t xml:space="preserve">, los programadores tienen que definir atributos para manejar los datos. Estos atributos apuntan a un objeto búfer de </w:t>
      </w:r>
      <w:r w:rsidR="00536110">
        <w:rPr>
          <w:rFonts w:ascii="Arial" w:hAnsi="Arial" w:cs="Arial"/>
          <w:sz w:val="24"/>
        </w:rPr>
        <w:t>vértices escrito en JavaScript.</w:t>
      </w:r>
      <w:r w:rsidR="005E5427" w:rsidRPr="00536110">
        <w:rPr>
          <w:rFonts w:ascii="Arial" w:hAnsi="Arial" w:cs="Arial"/>
          <w:noProof/>
          <w:sz w:val="24"/>
        </w:rPr>
        <w:t xml:space="preserve">                 </w:t>
      </w:r>
    </w:p>
    <w:p w:rsidR="000709D3" w:rsidRPr="000709D3" w:rsidRDefault="000709D3" w:rsidP="000709D3">
      <w:pPr>
        <w:spacing w:line="360" w:lineRule="auto"/>
        <w:jc w:val="both"/>
        <w:rPr>
          <w:rFonts w:ascii="Arial" w:hAnsi="Arial" w:cs="Arial"/>
          <w:sz w:val="24"/>
        </w:rPr>
      </w:pPr>
      <w:r w:rsidRPr="000709D3">
        <w:rPr>
          <w:rFonts w:ascii="Arial" w:hAnsi="Arial" w:cs="Arial"/>
          <w:sz w:val="24"/>
        </w:rPr>
        <w:lastRenderedPageBreak/>
        <w:t>Las siguientes tareas se pueden realizar utiliza</w:t>
      </w:r>
      <w:r>
        <w:rPr>
          <w:rFonts w:ascii="Arial" w:hAnsi="Arial" w:cs="Arial"/>
          <w:sz w:val="24"/>
        </w:rPr>
        <w:t>ndo sombreadores de vértices:</w:t>
      </w:r>
    </w:p>
    <w:p w:rsidR="000709D3" w:rsidRPr="000709D3" w:rsidRDefault="000709D3" w:rsidP="005E5427">
      <w:pPr>
        <w:spacing w:line="240" w:lineRule="atLeast"/>
        <w:jc w:val="both"/>
        <w:rPr>
          <w:rFonts w:ascii="Arial" w:hAnsi="Arial" w:cs="Arial"/>
          <w:sz w:val="24"/>
        </w:rPr>
      </w:pPr>
      <w:r>
        <w:rPr>
          <w:rFonts w:ascii="Arial" w:hAnsi="Arial" w:cs="Arial"/>
          <w:sz w:val="24"/>
        </w:rPr>
        <w:t>-</w:t>
      </w:r>
      <w:r w:rsidRPr="000709D3">
        <w:rPr>
          <w:rFonts w:ascii="Arial" w:hAnsi="Arial" w:cs="Arial"/>
          <w:sz w:val="24"/>
        </w:rPr>
        <w:t>Transformación del vértice</w:t>
      </w:r>
      <w:r>
        <w:rPr>
          <w:rFonts w:ascii="Arial" w:hAnsi="Arial" w:cs="Arial"/>
          <w:sz w:val="24"/>
        </w:rPr>
        <w:t>.</w:t>
      </w:r>
    </w:p>
    <w:p w:rsidR="000709D3" w:rsidRPr="000709D3" w:rsidRDefault="000709D3" w:rsidP="005E5427">
      <w:pPr>
        <w:spacing w:line="240" w:lineRule="atLeast"/>
        <w:jc w:val="both"/>
        <w:rPr>
          <w:rFonts w:ascii="Arial" w:hAnsi="Arial" w:cs="Arial"/>
          <w:sz w:val="24"/>
        </w:rPr>
      </w:pPr>
      <w:r>
        <w:rPr>
          <w:rFonts w:ascii="Arial" w:hAnsi="Arial" w:cs="Arial"/>
          <w:sz w:val="24"/>
        </w:rPr>
        <w:t>-</w:t>
      </w:r>
      <w:r w:rsidRPr="000709D3">
        <w:rPr>
          <w:rFonts w:ascii="Arial" w:hAnsi="Arial" w:cs="Arial"/>
          <w:sz w:val="24"/>
        </w:rPr>
        <w:t>Transformación normal y normalización</w:t>
      </w:r>
      <w:r>
        <w:rPr>
          <w:rFonts w:ascii="Arial" w:hAnsi="Arial" w:cs="Arial"/>
          <w:sz w:val="24"/>
        </w:rPr>
        <w:t>.</w:t>
      </w:r>
    </w:p>
    <w:p w:rsidR="000709D3" w:rsidRPr="000709D3" w:rsidRDefault="000709D3" w:rsidP="005E5427">
      <w:pPr>
        <w:spacing w:line="240" w:lineRule="atLeast"/>
        <w:jc w:val="both"/>
        <w:rPr>
          <w:rFonts w:ascii="Arial" w:hAnsi="Arial" w:cs="Arial"/>
          <w:sz w:val="24"/>
        </w:rPr>
      </w:pPr>
      <w:r>
        <w:rPr>
          <w:rFonts w:ascii="Arial" w:hAnsi="Arial" w:cs="Arial"/>
          <w:sz w:val="24"/>
        </w:rPr>
        <w:t>-</w:t>
      </w:r>
      <w:r w:rsidRPr="000709D3">
        <w:rPr>
          <w:rFonts w:ascii="Arial" w:hAnsi="Arial" w:cs="Arial"/>
          <w:sz w:val="24"/>
        </w:rPr>
        <w:t>Generación de coordenadas de textura</w:t>
      </w:r>
      <w:r>
        <w:rPr>
          <w:rFonts w:ascii="Arial" w:hAnsi="Arial" w:cs="Arial"/>
          <w:sz w:val="24"/>
        </w:rPr>
        <w:t>.</w:t>
      </w:r>
    </w:p>
    <w:p w:rsidR="000709D3" w:rsidRPr="000709D3" w:rsidRDefault="000709D3" w:rsidP="005E5427">
      <w:pPr>
        <w:spacing w:line="240" w:lineRule="atLeast"/>
        <w:jc w:val="both"/>
        <w:rPr>
          <w:rFonts w:ascii="Arial" w:hAnsi="Arial" w:cs="Arial"/>
          <w:sz w:val="24"/>
        </w:rPr>
      </w:pPr>
      <w:r>
        <w:rPr>
          <w:rFonts w:ascii="Arial" w:hAnsi="Arial" w:cs="Arial"/>
          <w:sz w:val="24"/>
        </w:rPr>
        <w:t>-</w:t>
      </w:r>
      <w:r w:rsidRPr="000709D3">
        <w:rPr>
          <w:rFonts w:ascii="Arial" w:hAnsi="Arial" w:cs="Arial"/>
          <w:sz w:val="24"/>
        </w:rPr>
        <w:t>Transformación de coordenadas de textura</w:t>
      </w:r>
      <w:r>
        <w:rPr>
          <w:rFonts w:ascii="Arial" w:hAnsi="Arial" w:cs="Arial"/>
          <w:sz w:val="24"/>
        </w:rPr>
        <w:t>.</w:t>
      </w:r>
    </w:p>
    <w:p w:rsidR="000709D3" w:rsidRPr="000709D3" w:rsidRDefault="000709D3" w:rsidP="005E5427">
      <w:pPr>
        <w:spacing w:line="240" w:lineRule="atLeast"/>
        <w:jc w:val="both"/>
        <w:rPr>
          <w:rFonts w:ascii="Arial" w:hAnsi="Arial" w:cs="Arial"/>
          <w:sz w:val="24"/>
        </w:rPr>
      </w:pPr>
      <w:r>
        <w:rPr>
          <w:rFonts w:ascii="Arial" w:hAnsi="Arial" w:cs="Arial"/>
          <w:sz w:val="24"/>
        </w:rPr>
        <w:t>-</w:t>
      </w:r>
      <w:r w:rsidRPr="000709D3">
        <w:rPr>
          <w:rFonts w:ascii="Arial" w:hAnsi="Arial" w:cs="Arial"/>
          <w:sz w:val="24"/>
        </w:rPr>
        <w:t>Encendiendo</w:t>
      </w:r>
      <w:r>
        <w:rPr>
          <w:rFonts w:ascii="Arial" w:hAnsi="Arial" w:cs="Arial"/>
          <w:sz w:val="24"/>
        </w:rPr>
        <w:t>.</w:t>
      </w:r>
    </w:p>
    <w:p w:rsidR="000709D3" w:rsidRDefault="000709D3" w:rsidP="005E5427">
      <w:pPr>
        <w:spacing w:line="240" w:lineRule="atLeast"/>
        <w:jc w:val="both"/>
        <w:rPr>
          <w:rFonts w:ascii="Arial" w:hAnsi="Arial" w:cs="Arial"/>
          <w:sz w:val="24"/>
        </w:rPr>
      </w:pPr>
      <w:r>
        <w:rPr>
          <w:rFonts w:ascii="Arial" w:hAnsi="Arial" w:cs="Arial"/>
          <w:sz w:val="24"/>
        </w:rPr>
        <w:t>-</w:t>
      </w:r>
      <w:r w:rsidRPr="000709D3">
        <w:rPr>
          <w:rFonts w:ascii="Arial" w:hAnsi="Arial" w:cs="Arial"/>
          <w:sz w:val="24"/>
        </w:rPr>
        <w:t>Aplicación de material de color</w:t>
      </w:r>
      <w:r>
        <w:rPr>
          <w:rFonts w:ascii="Arial" w:hAnsi="Arial" w:cs="Arial"/>
          <w:sz w:val="24"/>
        </w:rPr>
        <w:t>.</w:t>
      </w:r>
    </w:p>
    <w:p w:rsidR="005E5427" w:rsidRDefault="005E5427" w:rsidP="005E5427">
      <w:pPr>
        <w:spacing w:line="240" w:lineRule="atLeast"/>
        <w:jc w:val="both"/>
        <w:rPr>
          <w:rFonts w:ascii="Arial" w:hAnsi="Arial" w:cs="Arial"/>
          <w:noProof/>
          <w:sz w:val="24"/>
          <w:lang w:val="en-US"/>
        </w:rPr>
      </w:pPr>
      <w:r>
        <w:rPr>
          <w:rFonts w:ascii="Arial" w:hAnsi="Arial" w:cs="Arial"/>
          <w:sz w:val="24"/>
        </w:rPr>
        <w:t xml:space="preserve">  </w:t>
      </w:r>
      <w:r>
        <w:rPr>
          <w:rFonts w:ascii="Arial" w:hAnsi="Arial" w:cs="Arial"/>
          <w:noProof/>
          <w:sz w:val="24"/>
          <w:lang w:val="en-US"/>
        </w:rPr>
        <w:t xml:space="preserve">                                </w:t>
      </w:r>
    </w:p>
    <w:p w:rsidR="005E5427" w:rsidRPr="000709D3" w:rsidRDefault="005E5427" w:rsidP="005E5427">
      <w:pPr>
        <w:spacing w:line="240" w:lineRule="atLeast"/>
        <w:jc w:val="center"/>
        <w:rPr>
          <w:rFonts w:ascii="Arial" w:hAnsi="Arial" w:cs="Arial"/>
          <w:sz w:val="24"/>
        </w:rPr>
      </w:pPr>
      <w:r>
        <w:rPr>
          <w:rFonts w:ascii="Arial" w:hAnsi="Arial" w:cs="Arial"/>
          <w:noProof/>
          <w:sz w:val="24"/>
          <w:lang w:val="en-US"/>
        </w:rPr>
        <w:drawing>
          <wp:inline distT="0" distB="0" distL="0" distR="0" wp14:anchorId="0100134C">
            <wp:extent cx="3383280" cy="1901825"/>
            <wp:effectExtent l="0" t="0" r="762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280" cy="1901825"/>
                    </a:xfrm>
                    <a:prstGeom prst="rect">
                      <a:avLst/>
                    </a:prstGeom>
                    <a:noFill/>
                  </pic:spPr>
                </pic:pic>
              </a:graphicData>
            </a:graphic>
          </wp:inline>
        </w:drawing>
      </w:r>
    </w:p>
    <w:p w:rsidR="000709D3" w:rsidRDefault="000709D3" w:rsidP="005E5427">
      <w:pPr>
        <w:spacing w:line="360" w:lineRule="auto"/>
        <w:jc w:val="both"/>
        <w:rPr>
          <w:rFonts w:ascii="Arial" w:hAnsi="Arial" w:cs="Arial"/>
          <w:sz w:val="24"/>
        </w:rPr>
      </w:pPr>
    </w:p>
    <w:p w:rsidR="005E5427" w:rsidRPr="005E5427" w:rsidRDefault="005E5427" w:rsidP="005E5427">
      <w:pPr>
        <w:spacing w:line="360" w:lineRule="auto"/>
        <w:jc w:val="both"/>
        <w:rPr>
          <w:rFonts w:ascii="Arial" w:hAnsi="Arial" w:cs="Arial"/>
          <w:sz w:val="24"/>
        </w:rPr>
      </w:pPr>
    </w:p>
    <w:p w:rsidR="000709D3" w:rsidRDefault="000709D3" w:rsidP="000750B2">
      <w:pPr>
        <w:spacing w:line="360" w:lineRule="auto"/>
        <w:jc w:val="center"/>
        <w:rPr>
          <w:rFonts w:ascii="Arial" w:hAnsi="Arial" w:cs="Arial"/>
          <w:b/>
          <w:sz w:val="28"/>
          <w:u w:val="single"/>
        </w:rPr>
      </w:pPr>
    </w:p>
    <w:p w:rsidR="000709D3" w:rsidRDefault="000709D3" w:rsidP="000750B2">
      <w:pPr>
        <w:spacing w:line="360" w:lineRule="auto"/>
        <w:jc w:val="center"/>
        <w:rPr>
          <w:rFonts w:ascii="Arial" w:hAnsi="Arial" w:cs="Arial"/>
          <w:b/>
          <w:sz w:val="28"/>
          <w:u w:val="single"/>
        </w:rPr>
      </w:pPr>
    </w:p>
    <w:p w:rsidR="000709D3" w:rsidRDefault="000709D3" w:rsidP="000750B2">
      <w:pPr>
        <w:spacing w:line="360" w:lineRule="auto"/>
        <w:jc w:val="center"/>
        <w:rPr>
          <w:rFonts w:ascii="Arial" w:hAnsi="Arial" w:cs="Arial"/>
          <w:b/>
          <w:sz w:val="28"/>
          <w:u w:val="single"/>
        </w:rPr>
      </w:pPr>
    </w:p>
    <w:p w:rsidR="000709D3" w:rsidRDefault="000709D3" w:rsidP="000750B2">
      <w:pPr>
        <w:spacing w:line="360" w:lineRule="auto"/>
        <w:jc w:val="center"/>
        <w:rPr>
          <w:rFonts w:ascii="Arial" w:hAnsi="Arial" w:cs="Arial"/>
          <w:b/>
          <w:sz w:val="28"/>
          <w:u w:val="single"/>
        </w:rPr>
      </w:pPr>
    </w:p>
    <w:p w:rsidR="000709D3" w:rsidRDefault="000709D3" w:rsidP="000750B2">
      <w:pPr>
        <w:spacing w:line="360" w:lineRule="auto"/>
        <w:jc w:val="center"/>
        <w:rPr>
          <w:rFonts w:ascii="Arial" w:hAnsi="Arial" w:cs="Arial"/>
          <w:b/>
          <w:sz w:val="28"/>
          <w:u w:val="single"/>
        </w:rPr>
      </w:pPr>
    </w:p>
    <w:p w:rsidR="000709D3" w:rsidRDefault="000709D3" w:rsidP="000750B2">
      <w:pPr>
        <w:spacing w:line="360" w:lineRule="auto"/>
        <w:jc w:val="center"/>
        <w:rPr>
          <w:rFonts w:ascii="Arial" w:hAnsi="Arial" w:cs="Arial"/>
          <w:b/>
          <w:sz w:val="28"/>
          <w:u w:val="single"/>
        </w:rPr>
      </w:pPr>
    </w:p>
    <w:p w:rsidR="000709D3" w:rsidRDefault="000709D3" w:rsidP="000750B2">
      <w:pPr>
        <w:spacing w:line="360" w:lineRule="auto"/>
        <w:jc w:val="center"/>
        <w:rPr>
          <w:rFonts w:ascii="Arial" w:hAnsi="Arial" w:cs="Arial"/>
          <w:b/>
          <w:sz w:val="28"/>
          <w:u w:val="single"/>
        </w:rPr>
      </w:pPr>
    </w:p>
    <w:p w:rsidR="005E5427" w:rsidRDefault="005E5427" w:rsidP="005E5427">
      <w:pPr>
        <w:spacing w:line="360" w:lineRule="auto"/>
        <w:rPr>
          <w:rFonts w:ascii="Arial" w:hAnsi="Arial" w:cs="Arial"/>
          <w:b/>
          <w:sz w:val="28"/>
          <w:u w:val="single"/>
        </w:rPr>
      </w:pPr>
    </w:p>
    <w:p w:rsidR="005E5427" w:rsidRDefault="005E5427" w:rsidP="005E5427">
      <w:pPr>
        <w:spacing w:line="360" w:lineRule="auto"/>
        <w:rPr>
          <w:rFonts w:ascii="Arial" w:hAnsi="Arial" w:cs="Arial"/>
          <w:b/>
          <w:sz w:val="28"/>
          <w:u w:val="single"/>
        </w:rPr>
      </w:pPr>
    </w:p>
    <w:p w:rsidR="000750B2" w:rsidRDefault="000750B2" w:rsidP="000750B2">
      <w:pPr>
        <w:spacing w:line="360" w:lineRule="auto"/>
        <w:jc w:val="center"/>
        <w:rPr>
          <w:rFonts w:ascii="Arial" w:hAnsi="Arial" w:cs="Arial"/>
          <w:b/>
          <w:sz w:val="28"/>
          <w:u w:val="single"/>
        </w:rPr>
      </w:pPr>
      <w:r w:rsidRPr="000750B2">
        <w:rPr>
          <w:rFonts w:ascii="Arial" w:hAnsi="Arial" w:cs="Arial"/>
          <w:b/>
          <w:sz w:val="28"/>
          <w:u w:val="single"/>
        </w:rPr>
        <w:t>Bibliografía</w:t>
      </w:r>
    </w:p>
    <w:p w:rsidR="000750B2" w:rsidRPr="000750B2" w:rsidRDefault="000750B2" w:rsidP="000750B2">
      <w:pPr>
        <w:spacing w:line="240" w:lineRule="auto"/>
        <w:rPr>
          <w:rFonts w:ascii="Arial" w:hAnsi="Arial" w:cs="Arial"/>
          <w:b/>
          <w:u w:val="single"/>
        </w:rPr>
      </w:pPr>
      <w:r w:rsidRPr="000750B2">
        <w:rPr>
          <w:rFonts w:ascii="Arial" w:hAnsi="Arial" w:cs="Arial"/>
          <w:b/>
          <w:u w:val="single"/>
        </w:rPr>
        <w:t xml:space="preserve">Cimas Bravo, </w:t>
      </w:r>
      <w:proofErr w:type="spellStart"/>
      <w:r w:rsidRPr="000750B2">
        <w:rPr>
          <w:rFonts w:ascii="Arial" w:hAnsi="Arial" w:cs="Arial"/>
          <w:b/>
          <w:u w:val="single"/>
        </w:rPr>
        <w:t>Ó</w:t>
      </w:r>
      <w:proofErr w:type="spellEnd"/>
      <w:r w:rsidRPr="000750B2">
        <w:rPr>
          <w:rFonts w:ascii="Arial" w:hAnsi="Arial" w:cs="Arial"/>
          <w:b/>
          <w:u w:val="single"/>
        </w:rPr>
        <w:t xml:space="preserve">. (2017). Editor y </w:t>
      </w:r>
      <w:proofErr w:type="spellStart"/>
      <w:r w:rsidRPr="000750B2">
        <w:rPr>
          <w:rFonts w:ascii="Arial" w:hAnsi="Arial" w:cs="Arial"/>
          <w:b/>
          <w:u w:val="single"/>
        </w:rPr>
        <w:t>previsualizador</w:t>
      </w:r>
      <w:proofErr w:type="spellEnd"/>
      <w:r w:rsidRPr="000750B2">
        <w:rPr>
          <w:rFonts w:ascii="Arial" w:hAnsi="Arial" w:cs="Arial"/>
          <w:b/>
          <w:u w:val="single"/>
        </w:rPr>
        <w:t xml:space="preserve"> de </w:t>
      </w:r>
      <w:proofErr w:type="spellStart"/>
      <w:r w:rsidRPr="000750B2">
        <w:rPr>
          <w:rFonts w:ascii="Arial" w:hAnsi="Arial" w:cs="Arial"/>
          <w:b/>
          <w:u w:val="single"/>
        </w:rPr>
        <w:t>WebGL</w:t>
      </w:r>
      <w:proofErr w:type="spellEnd"/>
      <w:r w:rsidRPr="000750B2">
        <w:rPr>
          <w:rFonts w:ascii="Arial" w:hAnsi="Arial" w:cs="Arial"/>
          <w:b/>
          <w:u w:val="single"/>
        </w:rPr>
        <w:t>.</w:t>
      </w:r>
    </w:p>
    <w:p w:rsidR="000750B2" w:rsidRDefault="000750B2" w:rsidP="000750B2">
      <w:pPr>
        <w:spacing w:line="240" w:lineRule="auto"/>
        <w:rPr>
          <w:rFonts w:ascii="Arial" w:hAnsi="Arial" w:cs="Arial"/>
          <w:b/>
          <w:u w:val="single"/>
        </w:rPr>
      </w:pPr>
      <w:r w:rsidRPr="000750B2">
        <w:rPr>
          <w:rFonts w:ascii="Arial" w:hAnsi="Arial" w:cs="Arial"/>
          <w:b/>
          <w:u w:val="single"/>
        </w:rPr>
        <w:t xml:space="preserve">Sanz </w:t>
      </w:r>
      <w:proofErr w:type="spellStart"/>
      <w:r w:rsidRPr="000750B2">
        <w:rPr>
          <w:rFonts w:ascii="Arial" w:hAnsi="Arial" w:cs="Arial"/>
          <w:b/>
          <w:u w:val="single"/>
        </w:rPr>
        <w:t>Asenjo</w:t>
      </w:r>
      <w:proofErr w:type="spellEnd"/>
      <w:r w:rsidRPr="000750B2">
        <w:rPr>
          <w:rFonts w:ascii="Arial" w:hAnsi="Arial" w:cs="Arial"/>
          <w:b/>
          <w:u w:val="single"/>
        </w:rPr>
        <w:t xml:space="preserve">, A. (2016). Tutorial web para el aprendizaje de </w:t>
      </w:r>
      <w:proofErr w:type="spellStart"/>
      <w:r w:rsidRPr="000750B2">
        <w:rPr>
          <w:rFonts w:ascii="Arial" w:hAnsi="Arial" w:cs="Arial"/>
          <w:b/>
          <w:u w:val="single"/>
        </w:rPr>
        <w:t>WebGL</w:t>
      </w:r>
      <w:proofErr w:type="spellEnd"/>
      <w:r w:rsidRPr="000750B2">
        <w:rPr>
          <w:rFonts w:ascii="Arial" w:hAnsi="Arial" w:cs="Arial"/>
          <w:b/>
          <w:u w:val="single"/>
        </w:rPr>
        <w:t>.</w:t>
      </w:r>
    </w:p>
    <w:p w:rsidR="000750B2" w:rsidRDefault="000750B2" w:rsidP="000750B2">
      <w:pPr>
        <w:spacing w:line="240" w:lineRule="auto"/>
        <w:rPr>
          <w:rFonts w:ascii="Arial" w:hAnsi="Arial" w:cs="Arial"/>
          <w:b/>
          <w:u w:val="single"/>
        </w:rPr>
      </w:pPr>
      <w:r w:rsidRPr="000750B2">
        <w:rPr>
          <w:rFonts w:ascii="Arial" w:hAnsi="Arial" w:cs="Arial"/>
          <w:b/>
          <w:u w:val="single"/>
        </w:rPr>
        <w:t xml:space="preserve">Hernández </w:t>
      </w:r>
      <w:proofErr w:type="spellStart"/>
      <w:r w:rsidRPr="000750B2">
        <w:rPr>
          <w:rFonts w:ascii="Arial" w:hAnsi="Arial" w:cs="Arial"/>
          <w:b/>
          <w:u w:val="single"/>
        </w:rPr>
        <w:t>Molpeceres</w:t>
      </w:r>
      <w:proofErr w:type="spellEnd"/>
      <w:r w:rsidRPr="000750B2">
        <w:rPr>
          <w:rFonts w:ascii="Arial" w:hAnsi="Arial" w:cs="Arial"/>
          <w:b/>
          <w:u w:val="single"/>
        </w:rPr>
        <w:t>, V. (2015). Elaboración de una librería sobre JavaScript para el desarrollo de juegos 2D compatible con XNA (</w:t>
      </w:r>
      <w:proofErr w:type="spellStart"/>
      <w:r w:rsidRPr="000750B2">
        <w:rPr>
          <w:rFonts w:ascii="Arial" w:hAnsi="Arial" w:cs="Arial"/>
          <w:b/>
          <w:u w:val="single"/>
        </w:rPr>
        <w:t>Bachelor's</w:t>
      </w:r>
      <w:proofErr w:type="spellEnd"/>
      <w:r w:rsidRPr="000750B2">
        <w:rPr>
          <w:rFonts w:ascii="Arial" w:hAnsi="Arial" w:cs="Arial"/>
          <w:b/>
          <w:u w:val="single"/>
        </w:rPr>
        <w:t xml:space="preserve"> </w:t>
      </w:r>
      <w:proofErr w:type="spellStart"/>
      <w:r w:rsidRPr="000750B2">
        <w:rPr>
          <w:rFonts w:ascii="Arial" w:hAnsi="Arial" w:cs="Arial"/>
          <w:b/>
          <w:u w:val="single"/>
        </w:rPr>
        <w:t>thesis</w:t>
      </w:r>
      <w:proofErr w:type="spellEnd"/>
      <w:r w:rsidRPr="000750B2">
        <w:rPr>
          <w:rFonts w:ascii="Arial" w:hAnsi="Arial" w:cs="Arial"/>
          <w:b/>
          <w:u w:val="single"/>
        </w:rPr>
        <w:t>).</w:t>
      </w:r>
    </w:p>
    <w:p w:rsidR="000750B2" w:rsidRDefault="000750B2" w:rsidP="000750B2">
      <w:pPr>
        <w:spacing w:line="240" w:lineRule="auto"/>
        <w:rPr>
          <w:rFonts w:ascii="Arial" w:hAnsi="Arial" w:cs="Arial"/>
          <w:b/>
          <w:color w:val="222222"/>
          <w:sz w:val="20"/>
          <w:szCs w:val="20"/>
          <w:u w:val="single"/>
          <w:shd w:val="clear" w:color="auto" w:fill="FFFFFF"/>
        </w:rPr>
      </w:pPr>
      <w:r w:rsidRPr="000750B2">
        <w:rPr>
          <w:rFonts w:ascii="Arial" w:hAnsi="Arial" w:cs="Arial"/>
          <w:b/>
          <w:color w:val="222222"/>
          <w:sz w:val="20"/>
          <w:szCs w:val="20"/>
          <w:u w:val="single"/>
          <w:shd w:val="clear" w:color="auto" w:fill="FFFFFF"/>
        </w:rPr>
        <w:t xml:space="preserve">Rey, D., Ignacio, F., &amp; Leonel, R. (2019). Representación gráfica interactiva de funciones matemáticas, figuras geométricas y animaciones en la Web: Proyecto </w:t>
      </w:r>
      <w:proofErr w:type="spellStart"/>
      <w:r w:rsidRPr="000750B2">
        <w:rPr>
          <w:rFonts w:ascii="Arial" w:hAnsi="Arial" w:cs="Arial"/>
          <w:b/>
          <w:color w:val="222222"/>
          <w:sz w:val="20"/>
          <w:szCs w:val="20"/>
          <w:u w:val="single"/>
          <w:shd w:val="clear" w:color="auto" w:fill="FFFFFF"/>
        </w:rPr>
        <w:t>MateFun</w:t>
      </w:r>
      <w:proofErr w:type="spellEnd"/>
      <w:r w:rsidRPr="000750B2">
        <w:rPr>
          <w:rFonts w:ascii="Arial" w:hAnsi="Arial" w:cs="Arial"/>
          <w:b/>
          <w:color w:val="222222"/>
          <w:sz w:val="20"/>
          <w:szCs w:val="20"/>
          <w:u w:val="single"/>
          <w:shd w:val="clear" w:color="auto" w:fill="FFFFFF"/>
        </w:rPr>
        <w:t>.</w:t>
      </w:r>
    </w:p>
    <w:p w:rsidR="000750B2" w:rsidRDefault="000750B2" w:rsidP="000750B2">
      <w:pPr>
        <w:spacing w:line="240" w:lineRule="auto"/>
        <w:rPr>
          <w:rFonts w:ascii="Arial" w:hAnsi="Arial" w:cs="Arial"/>
          <w:b/>
          <w:u w:val="single"/>
        </w:rPr>
      </w:pPr>
      <w:r w:rsidRPr="000750B2">
        <w:rPr>
          <w:rFonts w:ascii="Arial" w:hAnsi="Arial" w:cs="Arial"/>
          <w:b/>
          <w:u w:val="single"/>
        </w:rPr>
        <w:t>Fraile de la Cruz, I. (2016). Videojuego de construcción y conducción sobre “</w:t>
      </w:r>
      <w:proofErr w:type="spellStart"/>
      <w:r w:rsidRPr="000750B2">
        <w:rPr>
          <w:rFonts w:ascii="Arial" w:hAnsi="Arial" w:cs="Arial"/>
          <w:b/>
          <w:u w:val="single"/>
        </w:rPr>
        <w:t>Scalextric</w:t>
      </w:r>
      <w:proofErr w:type="spellEnd"/>
      <w:r w:rsidRPr="000750B2">
        <w:rPr>
          <w:rFonts w:ascii="Arial" w:hAnsi="Arial" w:cs="Arial"/>
          <w:b/>
          <w:u w:val="single"/>
        </w:rPr>
        <w:t>.</w:t>
      </w:r>
    </w:p>
    <w:p w:rsidR="000750B2" w:rsidRDefault="000750B2" w:rsidP="000750B2">
      <w:pPr>
        <w:spacing w:line="240" w:lineRule="auto"/>
        <w:rPr>
          <w:rFonts w:ascii="Arial" w:hAnsi="Arial" w:cs="Arial"/>
          <w:b/>
          <w:u w:val="single"/>
        </w:rPr>
      </w:pPr>
      <w:r w:rsidRPr="000750B2">
        <w:rPr>
          <w:rFonts w:ascii="Arial" w:hAnsi="Arial" w:cs="Arial"/>
          <w:b/>
          <w:u w:val="single"/>
        </w:rPr>
        <w:t xml:space="preserve">Hernández-Castro, F., &amp; Monge-Fallas, J. (2018). Eficiencia comparativa en animaciones en </w:t>
      </w:r>
      <w:proofErr w:type="spellStart"/>
      <w:r w:rsidRPr="000750B2">
        <w:rPr>
          <w:rFonts w:ascii="Arial" w:hAnsi="Arial" w:cs="Arial"/>
          <w:b/>
          <w:u w:val="single"/>
        </w:rPr>
        <w:t>javascript</w:t>
      </w:r>
      <w:proofErr w:type="spellEnd"/>
      <w:r w:rsidRPr="000750B2">
        <w:rPr>
          <w:rFonts w:ascii="Arial" w:hAnsi="Arial" w:cs="Arial"/>
          <w:b/>
          <w:u w:val="single"/>
        </w:rPr>
        <w:t xml:space="preserve"> (nota técnica). Revista Tecnología en Marcha, ág-143.</w:t>
      </w:r>
    </w:p>
    <w:p w:rsidR="000750B2" w:rsidRDefault="000750B2" w:rsidP="000750B2">
      <w:pPr>
        <w:spacing w:line="240" w:lineRule="auto"/>
        <w:rPr>
          <w:rFonts w:ascii="Arial" w:hAnsi="Arial" w:cs="Arial"/>
          <w:b/>
          <w:u w:val="single"/>
        </w:rPr>
      </w:pPr>
      <w:proofErr w:type="spellStart"/>
      <w:r w:rsidRPr="000750B2">
        <w:rPr>
          <w:rFonts w:ascii="Arial" w:hAnsi="Arial" w:cs="Arial"/>
          <w:b/>
          <w:u w:val="single"/>
        </w:rPr>
        <w:t>Colomina</w:t>
      </w:r>
      <w:proofErr w:type="spellEnd"/>
      <w:r w:rsidRPr="000750B2">
        <w:rPr>
          <w:rFonts w:ascii="Arial" w:hAnsi="Arial" w:cs="Arial"/>
          <w:b/>
          <w:u w:val="single"/>
        </w:rPr>
        <w:t xml:space="preserve"> Pardo, O., &amp; Arques Corrales, P. (2011). Tema 3, parte 5: Animaciones y estilos dinámicos en JavaScript. Tecnologías Web.</w:t>
      </w:r>
    </w:p>
    <w:p w:rsidR="000750B2" w:rsidRDefault="000750B2" w:rsidP="000750B2">
      <w:pPr>
        <w:spacing w:line="240" w:lineRule="auto"/>
        <w:rPr>
          <w:rFonts w:ascii="Arial" w:hAnsi="Arial" w:cs="Arial"/>
          <w:b/>
          <w:u w:val="single"/>
        </w:rPr>
      </w:pPr>
      <w:proofErr w:type="spellStart"/>
      <w:r w:rsidRPr="000750B2">
        <w:rPr>
          <w:rFonts w:ascii="Arial" w:hAnsi="Arial" w:cs="Arial"/>
          <w:b/>
          <w:u w:val="single"/>
        </w:rPr>
        <w:t>Colomina</w:t>
      </w:r>
      <w:proofErr w:type="spellEnd"/>
      <w:r w:rsidRPr="000750B2">
        <w:rPr>
          <w:rFonts w:ascii="Arial" w:hAnsi="Arial" w:cs="Arial"/>
          <w:b/>
          <w:u w:val="single"/>
        </w:rPr>
        <w:t xml:space="preserve"> Pardo, O., Arques Corrales, P., &amp; </w:t>
      </w:r>
      <w:proofErr w:type="spellStart"/>
      <w:r w:rsidRPr="000750B2">
        <w:rPr>
          <w:rFonts w:ascii="Arial" w:hAnsi="Arial" w:cs="Arial"/>
          <w:b/>
          <w:u w:val="single"/>
        </w:rPr>
        <w:t>Montoyo</w:t>
      </w:r>
      <w:proofErr w:type="spellEnd"/>
      <w:r w:rsidRPr="000750B2">
        <w:rPr>
          <w:rFonts w:ascii="Arial" w:hAnsi="Arial" w:cs="Arial"/>
          <w:b/>
          <w:u w:val="single"/>
        </w:rPr>
        <w:t xml:space="preserve">-Bojo, J. (2011). Tema 4: </w:t>
      </w:r>
      <w:proofErr w:type="spellStart"/>
      <w:r w:rsidRPr="000750B2">
        <w:rPr>
          <w:rFonts w:ascii="Arial" w:hAnsi="Arial" w:cs="Arial"/>
          <w:b/>
          <w:u w:val="single"/>
        </w:rPr>
        <w:t>Frameworks</w:t>
      </w:r>
      <w:proofErr w:type="spellEnd"/>
      <w:r w:rsidRPr="000750B2">
        <w:rPr>
          <w:rFonts w:ascii="Arial" w:hAnsi="Arial" w:cs="Arial"/>
          <w:b/>
          <w:u w:val="single"/>
        </w:rPr>
        <w:t xml:space="preserve"> JavaScript. </w:t>
      </w:r>
      <w:proofErr w:type="spellStart"/>
      <w:r w:rsidRPr="000750B2">
        <w:rPr>
          <w:rFonts w:ascii="Arial" w:hAnsi="Arial" w:cs="Arial"/>
          <w:b/>
          <w:u w:val="single"/>
        </w:rPr>
        <w:t>jQuery</w:t>
      </w:r>
      <w:proofErr w:type="spellEnd"/>
      <w:r w:rsidRPr="000750B2">
        <w:rPr>
          <w:rFonts w:ascii="Arial" w:hAnsi="Arial" w:cs="Arial"/>
          <w:b/>
          <w:u w:val="single"/>
        </w:rPr>
        <w:t>. Tecnologías Web.</w:t>
      </w:r>
    </w:p>
    <w:p w:rsidR="000750B2" w:rsidRDefault="000750B2" w:rsidP="000750B2">
      <w:pPr>
        <w:spacing w:line="240" w:lineRule="auto"/>
        <w:rPr>
          <w:rFonts w:ascii="Arial" w:hAnsi="Arial" w:cs="Arial"/>
          <w:b/>
          <w:u w:val="single"/>
        </w:rPr>
      </w:pPr>
      <w:r w:rsidRPr="000750B2">
        <w:rPr>
          <w:rFonts w:ascii="Arial" w:hAnsi="Arial" w:cs="Arial"/>
          <w:b/>
          <w:u w:val="single"/>
        </w:rPr>
        <w:t>Vértice, E. (2009). Técnicas avanzadas de diseño web. Editorial Vértice.</w:t>
      </w:r>
    </w:p>
    <w:p w:rsidR="000750B2" w:rsidRDefault="00BC4F8A" w:rsidP="000750B2">
      <w:pPr>
        <w:spacing w:line="240" w:lineRule="auto"/>
        <w:rPr>
          <w:rFonts w:ascii="Arial" w:hAnsi="Arial" w:cs="Arial"/>
          <w:b/>
          <w:u w:val="single"/>
        </w:rPr>
      </w:pPr>
      <w:r w:rsidRPr="00BC4F8A">
        <w:rPr>
          <w:rFonts w:ascii="Arial" w:hAnsi="Arial" w:cs="Arial"/>
          <w:b/>
          <w:u w:val="single"/>
        </w:rPr>
        <w:t>García Salvadores, A. (2017). Desarrollo de un motor modular para desarrollo de videojuegos 2D (</w:t>
      </w:r>
      <w:proofErr w:type="spellStart"/>
      <w:r w:rsidRPr="00BC4F8A">
        <w:rPr>
          <w:rFonts w:ascii="Arial" w:hAnsi="Arial" w:cs="Arial"/>
          <w:b/>
          <w:u w:val="single"/>
        </w:rPr>
        <w:t>Bachelor's</w:t>
      </w:r>
      <w:proofErr w:type="spellEnd"/>
      <w:r w:rsidRPr="00BC4F8A">
        <w:rPr>
          <w:rFonts w:ascii="Arial" w:hAnsi="Arial" w:cs="Arial"/>
          <w:b/>
          <w:u w:val="single"/>
        </w:rPr>
        <w:t xml:space="preserve"> </w:t>
      </w:r>
      <w:proofErr w:type="spellStart"/>
      <w:r w:rsidRPr="00BC4F8A">
        <w:rPr>
          <w:rFonts w:ascii="Arial" w:hAnsi="Arial" w:cs="Arial"/>
          <w:b/>
          <w:u w:val="single"/>
        </w:rPr>
        <w:t>thesis</w:t>
      </w:r>
      <w:proofErr w:type="spellEnd"/>
      <w:r w:rsidRPr="00BC4F8A">
        <w:rPr>
          <w:rFonts w:ascii="Arial" w:hAnsi="Arial" w:cs="Arial"/>
          <w:b/>
          <w:u w:val="single"/>
        </w:rPr>
        <w:t>).</w:t>
      </w:r>
    </w:p>
    <w:p w:rsidR="00BC4F8A" w:rsidRDefault="00BC4F8A" w:rsidP="000750B2">
      <w:pPr>
        <w:spacing w:line="240" w:lineRule="auto"/>
        <w:rPr>
          <w:rFonts w:ascii="Arial" w:hAnsi="Arial" w:cs="Arial"/>
          <w:b/>
          <w:u w:val="single"/>
        </w:rPr>
      </w:pPr>
      <w:proofErr w:type="spellStart"/>
      <w:r w:rsidRPr="00BC4F8A">
        <w:rPr>
          <w:rFonts w:ascii="Arial" w:hAnsi="Arial" w:cs="Arial"/>
          <w:b/>
          <w:u w:val="single"/>
        </w:rPr>
        <w:t>Jaimez</w:t>
      </w:r>
      <w:proofErr w:type="spellEnd"/>
      <w:r w:rsidRPr="00BC4F8A">
        <w:rPr>
          <w:rFonts w:ascii="Arial" w:hAnsi="Arial" w:cs="Arial"/>
          <w:b/>
          <w:u w:val="single"/>
        </w:rPr>
        <w:t>-González, C., &amp; Vargas-Rodríguez, R. (2017). Editor web visual para HTML, CSS y JavaScript de apoyo a la docencia. Virtualidad, Educación y Ciencia, 8(14), 136-152.</w:t>
      </w:r>
    </w:p>
    <w:p w:rsidR="00BC4F8A" w:rsidRDefault="00BC4F8A" w:rsidP="000750B2">
      <w:pPr>
        <w:spacing w:line="240" w:lineRule="auto"/>
        <w:rPr>
          <w:rFonts w:ascii="Arial" w:hAnsi="Arial" w:cs="Arial"/>
          <w:b/>
          <w:u w:val="single"/>
        </w:rPr>
      </w:pPr>
      <w:r w:rsidRPr="00BC4F8A">
        <w:rPr>
          <w:rFonts w:ascii="Arial" w:hAnsi="Arial" w:cs="Arial"/>
          <w:b/>
          <w:u w:val="single"/>
        </w:rPr>
        <w:t>en Red, A. D. S. I. Introducción al lenguaje HTML.</w:t>
      </w:r>
    </w:p>
    <w:p w:rsidR="00BC4F8A" w:rsidRDefault="00BC4F8A" w:rsidP="000750B2">
      <w:pPr>
        <w:spacing w:line="240" w:lineRule="auto"/>
        <w:rPr>
          <w:rFonts w:ascii="Arial" w:hAnsi="Arial" w:cs="Arial"/>
          <w:b/>
          <w:u w:val="single"/>
        </w:rPr>
      </w:pPr>
      <w:r w:rsidRPr="00BC4F8A">
        <w:rPr>
          <w:rFonts w:ascii="Arial" w:hAnsi="Arial" w:cs="Arial"/>
          <w:b/>
          <w:u w:val="single"/>
        </w:rPr>
        <w:t xml:space="preserve">Hernández-Castro, F., &amp; Monge-Fallas, J. (2018). Eficiencia comparativa en animaciones en </w:t>
      </w:r>
      <w:proofErr w:type="spellStart"/>
      <w:r w:rsidRPr="00BC4F8A">
        <w:rPr>
          <w:rFonts w:ascii="Arial" w:hAnsi="Arial" w:cs="Arial"/>
          <w:b/>
          <w:u w:val="single"/>
        </w:rPr>
        <w:t>javascript</w:t>
      </w:r>
      <w:proofErr w:type="spellEnd"/>
      <w:r w:rsidRPr="00BC4F8A">
        <w:rPr>
          <w:rFonts w:ascii="Arial" w:hAnsi="Arial" w:cs="Arial"/>
          <w:b/>
          <w:u w:val="single"/>
        </w:rPr>
        <w:t xml:space="preserve"> (nota técnica). Revista Tecnología en Marcha, ág-143.</w:t>
      </w:r>
    </w:p>
    <w:p w:rsidR="00BC4F8A" w:rsidRDefault="00BC4F8A" w:rsidP="000750B2">
      <w:pPr>
        <w:spacing w:line="240" w:lineRule="auto"/>
        <w:rPr>
          <w:rFonts w:ascii="Arial" w:hAnsi="Arial" w:cs="Arial"/>
          <w:b/>
          <w:u w:val="single"/>
        </w:rPr>
      </w:pPr>
      <w:r w:rsidRPr="00BC4F8A">
        <w:rPr>
          <w:rFonts w:ascii="Arial" w:hAnsi="Arial" w:cs="Arial"/>
          <w:b/>
          <w:u w:val="single"/>
        </w:rPr>
        <w:t>Navarrete, T. (2006). El lenguaje JavaScript. Argentina.</w:t>
      </w:r>
    </w:p>
    <w:p w:rsidR="00BC4F8A" w:rsidRDefault="00BC4F8A" w:rsidP="000750B2">
      <w:pPr>
        <w:spacing w:line="240" w:lineRule="auto"/>
        <w:rPr>
          <w:rFonts w:ascii="Arial" w:hAnsi="Arial" w:cs="Arial"/>
          <w:b/>
          <w:u w:val="single"/>
        </w:rPr>
      </w:pPr>
      <w:r w:rsidRPr="00BC4F8A">
        <w:rPr>
          <w:rFonts w:ascii="Arial" w:hAnsi="Arial" w:cs="Arial"/>
          <w:b/>
          <w:u w:val="single"/>
        </w:rPr>
        <w:t xml:space="preserve">Rodríguez, J. A. (2012). Manual de </w:t>
      </w:r>
      <w:proofErr w:type="spellStart"/>
      <w:r w:rsidRPr="00BC4F8A">
        <w:rPr>
          <w:rFonts w:ascii="Arial" w:hAnsi="Arial" w:cs="Arial"/>
          <w:b/>
          <w:u w:val="single"/>
        </w:rPr>
        <w:t>javascript</w:t>
      </w:r>
      <w:proofErr w:type="spellEnd"/>
      <w:r w:rsidRPr="00BC4F8A">
        <w:rPr>
          <w:rFonts w:ascii="Arial" w:hAnsi="Arial" w:cs="Arial"/>
          <w:b/>
          <w:u w:val="single"/>
        </w:rPr>
        <w:t>.</w:t>
      </w:r>
    </w:p>
    <w:p w:rsidR="00BC4F8A" w:rsidRPr="000750B2" w:rsidRDefault="00BC4F8A" w:rsidP="000750B2">
      <w:pPr>
        <w:spacing w:line="240" w:lineRule="auto"/>
        <w:rPr>
          <w:rFonts w:ascii="Arial" w:hAnsi="Arial" w:cs="Arial"/>
          <w:b/>
          <w:u w:val="single"/>
        </w:rPr>
      </w:pPr>
    </w:p>
    <w:sectPr w:rsidR="00BC4F8A" w:rsidRPr="000750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B2"/>
    <w:rsid w:val="000709D3"/>
    <w:rsid w:val="000750B2"/>
    <w:rsid w:val="00536110"/>
    <w:rsid w:val="00582882"/>
    <w:rsid w:val="005E5427"/>
    <w:rsid w:val="007A3E39"/>
    <w:rsid w:val="00925967"/>
    <w:rsid w:val="00BC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0C34"/>
  <w15:chartTrackingRefBased/>
  <w15:docId w15:val="{110D7F84-51FC-4CF8-8E2A-54C4B364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0B2"/>
    <w:pPr>
      <w:spacing w:line="25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1247</Words>
  <Characters>7109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Campbell</dc:creator>
  <cp:keywords/>
  <dc:description/>
  <cp:lastModifiedBy>Enrique Campbell</cp:lastModifiedBy>
  <cp:revision>2</cp:revision>
  <dcterms:created xsi:type="dcterms:W3CDTF">2020-04-24T09:48:00Z</dcterms:created>
  <dcterms:modified xsi:type="dcterms:W3CDTF">2020-04-24T10:53:00Z</dcterms:modified>
</cp:coreProperties>
</file>