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ER Diagram:</w:t>
      </w:r>
      <w:r>
        <w:rPr>
          <w:rFonts w:hint="default"/>
          <w:lang w:val="en-US"/>
        </w:rPr>
        <w:br w:type="textWrapping"/>
      </w:r>
      <w:r>
        <w:rPr>
          <w:rFonts w:hint="default"/>
          <w:lang w:val="en-US"/>
        </w:rPr>
        <w:fldChar w:fldCharType="begin"/>
      </w:r>
      <w:r>
        <w:rPr>
          <w:rFonts w:hint="default"/>
          <w:lang w:val="en-US"/>
        </w:rPr>
        <w:instrText xml:space="preserve"> HYPERLINK "https://lucid.app/lucidchart/f93e7093-6de6-4e92-8602-29d1bd4f82b3/edit?beaconFlowId=E3C6B1912DDF22AF&amp;invitationId=inv_daddb6ed-7f6e-470c-a749-9298cf671ce4&amp;page=0_0#" </w:instrText>
      </w:r>
      <w:r>
        <w:rPr>
          <w:rFonts w:hint="default"/>
          <w:lang w:val="en-US"/>
        </w:rPr>
        <w:fldChar w:fldCharType="separate"/>
      </w:r>
      <w:r>
        <w:rPr>
          <w:rStyle w:val="4"/>
          <w:rFonts w:hint="default"/>
          <w:lang w:val="en-US"/>
        </w:rPr>
        <w:t>https://lucid.app/lucidchart/f93e7093-6de6-4e92-8602-29d1bd4f82b3/edit?beaconFlowId=E3C6B1912DDF22AF&amp;invitationId=inv_daddb6ed-7f6e-470c-a749-9298cf671ce4&amp;page=0_0#</w:t>
      </w:r>
      <w:r>
        <w:rPr>
          <w:rFonts w:hint="default"/>
          <w:lang w:val="en-US"/>
        </w:rPr>
        <w:fldChar w:fldCharType="end"/>
      </w:r>
    </w:p>
    <w:p>
      <w:pPr>
        <w:rPr>
          <w:rFonts w:hint="default"/>
          <w:lang w:val="en-US"/>
        </w:rPr>
      </w:pPr>
    </w:p>
    <w:p>
      <w:pPr>
        <w:rPr>
          <w:rFonts w:hint="default"/>
          <w:lang w:val="en-US"/>
        </w:rPr>
      </w:pPr>
      <w:r>
        <w:rPr>
          <w:rFonts w:hint="default"/>
          <w:lang w:val="en-US"/>
        </w:rPr>
        <w:t>Assumptions:</w:t>
      </w:r>
    </w:p>
    <w:p>
      <w:pPr>
        <w:rPr>
          <w:rFonts w:hint="default"/>
          <w:lang w:val="en-US"/>
        </w:rPr>
      </w:pPr>
    </w:p>
    <w:p>
      <w:pPr>
        <w:numPr>
          <w:ilvl w:val="0"/>
          <w:numId w:val="1"/>
        </w:numPr>
        <w:ind w:left="420" w:leftChars="0" w:hanging="420" w:firstLineChars="0"/>
        <w:rPr>
          <w:rFonts w:hint="default"/>
          <w:lang w:val="en-US"/>
        </w:rPr>
      </w:pPr>
      <w:r>
        <w:rPr>
          <w:rFonts w:hint="default"/>
          <w:lang w:val="en-US"/>
        </w:rPr>
        <w:t>One appointment is associated with one and only one surgery but one surgery can be associated with multiple appointments.</w:t>
      </w:r>
    </w:p>
    <w:p>
      <w:pPr>
        <w:numPr>
          <w:ilvl w:val="0"/>
          <w:numId w:val="1"/>
        </w:numPr>
        <w:ind w:left="420" w:leftChars="0" w:hanging="420" w:firstLineChars="0"/>
        <w:rPr>
          <w:rFonts w:hint="default"/>
          <w:lang w:val="en-US"/>
        </w:rPr>
      </w:pPr>
      <w:r>
        <w:rPr>
          <w:rFonts w:hint="default"/>
          <w:lang w:val="en-US"/>
        </w:rPr>
        <w:t>One doctor can give multiple appointments but, one appointment can be given by only one doctor.</w:t>
      </w:r>
    </w:p>
    <w:p>
      <w:pPr>
        <w:numPr>
          <w:ilvl w:val="0"/>
          <w:numId w:val="1"/>
        </w:numPr>
        <w:ind w:left="420" w:leftChars="0" w:hanging="420" w:firstLineChars="0"/>
        <w:rPr>
          <w:rFonts w:hint="default"/>
          <w:lang w:val="en-US"/>
        </w:rPr>
      </w:pPr>
      <w:r>
        <w:rPr>
          <w:rFonts w:hint="default"/>
          <w:lang w:val="en-US"/>
        </w:rPr>
        <w:t>One patient can take multiple appointments but one appointment can only be given to one patient.</w:t>
      </w:r>
    </w:p>
    <w:p>
      <w:pPr>
        <w:numPr>
          <w:ilvl w:val="0"/>
          <w:numId w:val="1"/>
        </w:numPr>
        <w:ind w:left="420" w:leftChars="0" w:hanging="420" w:firstLineChars="0"/>
        <w:rPr>
          <w:rFonts w:hint="default"/>
          <w:lang w:val="en-US"/>
        </w:rPr>
      </w:pPr>
      <w:r>
        <w:rPr>
          <w:rFonts w:hint="default"/>
          <w:lang w:val="en-US"/>
        </w:rPr>
        <w:t>One location can have zero or multiple patients but one patient can be located currently at one and only one location.</w:t>
      </w:r>
    </w:p>
    <w:p>
      <w:pPr>
        <w:numPr>
          <w:ilvl w:val="0"/>
          <w:numId w:val="1"/>
        </w:numPr>
        <w:ind w:left="420" w:leftChars="0" w:hanging="420" w:firstLineChars="0"/>
        <w:rPr>
          <w:rFonts w:hint="default"/>
          <w:lang w:val="en-US"/>
        </w:rPr>
      </w:pPr>
      <w:r>
        <w:rPr>
          <w:rFonts w:hint="default"/>
          <w:lang w:val="en-US"/>
        </w:rPr>
        <w:t>One surgery can be done at one and only one location but either no or many surgeries can be done be done at a single locatio</w:t>
      </w:r>
      <w:bookmarkStart w:id="0" w:name="_GoBack"/>
      <w:bookmarkEnd w:id="0"/>
      <w:r>
        <w:rPr>
          <w:rFonts w:hint="default"/>
          <w:lang w:val="en-US"/>
        </w:rPr>
        <w:t>n.</w:t>
      </w:r>
      <w:r>
        <w:rPr>
          <w:rFonts w:hint="default"/>
          <w:lang w:val="en-US"/>
        </w:rPr>
        <w:br w:type="textWrapping"/>
      </w:r>
      <w:r>
        <w:rPr>
          <w:rFonts w:hint="default"/>
          <w:lang w:val="en-US"/>
        </w:rPr>
        <w:t>One GP practice exists at  one and only one location but either no or many GP practices exists at a single location.</w:t>
      </w:r>
      <w:r>
        <w:rPr>
          <w:rFonts w:hint="default"/>
          <w:lang w:val="en-US"/>
        </w:rPr>
        <w:br w:type="textWrapping"/>
      </w:r>
      <w:r>
        <w:rPr>
          <w:rFonts w:hint="default"/>
          <w:lang w:val="en-US"/>
        </w:rPr>
        <w:t>One request can be associated with only one patient but one patient must make at least one request or more requests.</w:t>
      </w:r>
    </w:p>
    <w:p>
      <w:pPr>
        <w:numPr>
          <w:ilvl w:val="0"/>
          <w:numId w:val="1"/>
        </w:numPr>
        <w:ind w:left="420" w:leftChars="0" w:hanging="420" w:firstLineChars="0"/>
        <w:rPr>
          <w:rFonts w:hint="default"/>
          <w:lang w:val="en-US"/>
        </w:rPr>
      </w:pPr>
      <w:r>
        <w:rPr>
          <w:rFonts w:hint="default"/>
          <w:lang w:val="en-US"/>
        </w:rPr>
        <w:t>One request can be handled by only one GP practice but one GP practice must handle at least one request or more requests.</w:t>
      </w:r>
    </w:p>
    <w:p>
      <w:pPr>
        <w:numPr>
          <w:ilvl w:val="0"/>
          <w:numId w:val="1"/>
        </w:numPr>
        <w:ind w:left="420" w:leftChars="0" w:hanging="420" w:firstLineChars="0"/>
        <w:rPr>
          <w:rFonts w:hint="default"/>
          <w:lang w:val="en-US"/>
        </w:rPr>
      </w:pPr>
      <w:r>
        <w:rPr>
          <w:rFonts w:hint="default"/>
          <w:lang w:val="en-US"/>
        </w:rPr>
        <w:t>One request must be forwarded to only one doctor but one doctor can handle either no request or multiple requests.</w:t>
      </w:r>
    </w:p>
    <w:p>
      <w:pPr>
        <w:numPr>
          <w:ilvl w:val="0"/>
          <w:numId w:val="1"/>
        </w:numPr>
        <w:ind w:left="420" w:leftChars="0" w:hanging="420" w:firstLineChars="0"/>
        <w:rPr>
          <w:rFonts w:hint="default"/>
          <w:lang w:val="en-US"/>
        </w:rPr>
      </w:pPr>
      <w:r>
        <w:rPr>
          <w:rFonts w:hint="default"/>
          <w:lang w:val="en-US"/>
        </w:rPr>
        <w:t>Some specific medical history is associated with one and only one patient but one patient can have different might be no or more than one medical histories depending on the disease.</w:t>
      </w:r>
    </w:p>
    <w:p>
      <w:pPr>
        <w:numPr>
          <w:ilvl w:val="0"/>
          <w:numId w:val="1"/>
        </w:numPr>
        <w:ind w:left="420" w:leftChars="0" w:hanging="420" w:firstLineChars="0"/>
        <w:rPr>
          <w:rFonts w:hint="default"/>
          <w:lang w:val="en-US"/>
        </w:rPr>
      </w:pPr>
      <w:r>
        <w:rPr>
          <w:rFonts w:hint="default"/>
          <w:lang w:val="en-US"/>
        </w:rPr>
        <w:t>One medical condition can be associated to no request or multiple requests but one one request can have at least one or multiple medical conditions.</w:t>
      </w:r>
    </w:p>
    <w:p>
      <w:pPr>
        <w:numPr>
          <w:ilvl w:val="0"/>
          <w:numId w:val="1"/>
        </w:numPr>
        <w:ind w:left="420" w:leftChars="0" w:hanging="420" w:firstLineChars="0"/>
        <w:rPr>
          <w:rFonts w:hint="default"/>
          <w:lang w:val="en-US"/>
        </w:rPr>
      </w:pPr>
      <w:r>
        <w:rPr>
          <w:rFonts w:hint="default"/>
          <w:lang w:val="en-US"/>
        </w:rPr>
        <w:t>When a patient requests, the request is forwarded to the GP clinic that further sends it to the triage or the patients own doctor directly. If the request is made directly to the patients own doctor, then the Clinic_ID in request table will be null.</w:t>
      </w:r>
    </w:p>
    <w:p>
      <w:pPr>
        <w:rPr>
          <w:rFonts w:hint="default"/>
          <w:lang w:val="en-US"/>
        </w:rPr>
      </w:pPr>
      <w:r>
        <w:rPr>
          <w:rFonts w:hint="default"/>
          <w:lang w:val="en-US"/>
        </w:rPr>
        <w:br w:type="textWrapping"/>
      </w:r>
      <w:r>
        <w:rPr>
          <w:rFonts w:hint="default"/>
          <w:lang w:val="en-US"/>
        </w:rPr>
        <w:t>Use Case Diagram:</w:t>
      </w:r>
      <w:r>
        <w:rPr>
          <w:rFonts w:hint="default"/>
          <w:lang w:val="en-US"/>
        </w:rPr>
        <w:br w:type="textWrapping"/>
      </w:r>
      <w:r>
        <w:rPr>
          <w:rFonts w:hint="default"/>
          <w:lang w:val="en-US"/>
        </w:rPr>
        <w:fldChar w:fldCharType="begin"/>
      </w:r>
      <w:r>
        <w:rPr>
          <w:rFonts w:hint="default"/>
          <w:lang w:val="en-US"/>
        </w:rPr>
        <w:instrText xml:space="preserve"> HYPERLINK "https://lucid.app/lucidspark/ad0c761b-44c5-46d6-aafd-b8554c9c76c0/edit?viewport_loc=808%2C2259%2C2845%2C1500%2C0_0&amp;invitationId=inv_bb67d368-c4b2-4bc7-a160-05593f4bf301" </w:instrText>
      </w:r>
      <w:r>
        <w:rPr>
          <w:rFonts w:hint="default"/>
          <w:lang w:val="en-US"/>
        </w:rPr>
        <w:fldChar w:fldCharType="separate"/>
      </w:r>
      <w:r>
        <w:rPr>
          <w:rStyle w:val="4"/>
          <w:rFonts w:hint="default"/>
          <w:lang w:val="en-US"/>
        </w:rPr>
        <w:t>https://lucid.app/lucidspark/ad0c761b-44c5-46d6-aafd-b8554c9c76c0/edit?viewport_loc=808%2C2259%2C2845%2C1500%2C0_0&amp;invitationId=inv_bb67d368-c4b2-4bc7-a160-05593f4bf301</w:t>
      </w:r>
      <w:r>
        <w:rPr>
          <w:rFonts w:hint="default"/>
          <w:lang w:val="en-US"/>
        </w:rPr>
        <w:fldChar w:fldCharType="end"/>
      </w:r>
    </w:p>
    <w:p>
      <w:pPr>
        <w:rPr>
          <w:rFonts w:hint="default"/>
          <w:lang w:val="en-US"/>
        </w:rPr>
      </w:pPr>
    </w:p>
    <w:p>
      <w:pPr>
        <w:rPr>
          <w:rFonts w:hint="default"/>
          <w:lang w:val="en-US"/>
        </w:rPr>
      </w:pPr>
    </w:p>
    <w:p>
      <w:pPr>
        <w:rPr>
          <w:rFonts w:hint="default"/>
          <w:lang w:val="en-US"/>
        </w:rPr>
      </w:pPr>
      <w:r>
        <w:rPr>
          <w:rFonts w:hint="default"/>
          <w:lang w:val="en-US"/>
        </w:rPr>
        <w:t>Class Diagram:</w:t>
      </w:r>
    </w:p>
    <w:p>
      <w:pPr>
        <w:rPr>
          <w:rFonts w:hint="default"/>
          <w:lang w:val="en-US"/>
        </w:rPr>
      </w:pPr>
      <w:r>
        <w:rPr>
          <w:rFonts w:hint="default"/>
          <w:lang w:val="en-US"/>
        </w:rPr>
        <w:fldChar w:fldCharType="begin"/>
      </w:r>
      <w:r>
        <w:rPr>
          <w:rFonts w:hint="default"/>
          <w:lang w:val="en-US"/>
        </w:rPr>
        <w:instrText xml:space="preserve"> HYPERLINK "https://lucid.app/lucidchart/ba5e35b2-46cc-458b-8ffb-acc28f2e262c/edit?beaconFlowId=B8ADD5AC4C34E23C&amp;invitationId=inv_b4bdaef3-29fd-4af4-9e2a-cf099b58e0ce&amp;page=HWEp-vi-RSFO#" </w:instrText>
      </w:r>
      <w:r>
        <w:rPr>
          <w:rFonts w:hint="default"/>
          <w:lang w:val="en-US"/>
        </w:rPr>
        <w:fldChar w:fldCharType="separate"/>
      </w:r>
      <w:r>
        <w:rPr>
          <w:rStyle w:val="4"/>
          <w:rFonts w:hint="default"/>
          <w:lang w:val="en-US"/>
        </w:rPr>
        <w:t>https://lucid.app/lucidchart/ba5e35b2-46cc-458b-8ffb-acc28f2e262c/edit?beaconFlowId=B8ADD5AC4C34E23C&amp;invitationId=inv_b4bdaef3-29fd-4af4-9e2a-cf099b58e0ce&amp;page=HWEp-vi-RSFO#</w:t>
      </w:r>
      <w:r>
        <w:rPr>
          <w:rFonts w:hint="default"/>
          <w:lang w:val="en-US"/>
        </w:rPr>
        <w:fldChar w:fldCharType="end"/>
      </w:r>
    </w:p>
    <w:p>
      <w:pPr>
        <w:rPr>
          <w:rFonts w:hint="default"/>
          <w:lang w:val="en-US"/>
        </w:rPr>
      </w:pPr>
      <w:r>
        <w:rPr>
          <w:rFonts w:hint="default"/>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DD0E2F"/>
    <w:multiLevelType w:val="singleLevel"/>
    <w:tmpl w:val="40DD0E2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222A8"/>
    <w:rsid w:val="0330024A"/>
    <w:rsid w:val="0AA338DC"/>
    <w:rsid w:val="0E63671D"/>
    <w:rsid w:val="116E3B6C"/>
    <w:rsid w:val="15CB5FAA"/>
    <w:rsid w:val="19812141"/>
    <w:rsid w:val="288B5901"/>
    <w:rsid w:val="311D30C7"/>
    <w:rsid w:val="4C175B03"/>
    <w:rsid w:val="4D136D32"/>
    <w:rsid w:val="539A6875"/>
    <w:rsid w:val="58CC44BC"/>
    <w:rsid w:val="5F503AE3"/>
    <w:rsid w:val="6092038B"/>
    <w:rsid w:val="6EB3022A"/>
    <w:rsid w:val="73481580"/>
    <w:rsid w:val="751A43AC"/>
    <w:rsid w:val="7716433A"/>
    <w:rsid w:val="7D022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248</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2023-11-23T16:34:00Z</dcterms:created>
  <dc:creator>habib</dc:creator>
  <cp:lastModifiedBy>Habiba Atique</cp:lastModifiedBy>
  <dcterms:modified xsi:type="dcterms:W3CDTF">2023-11-25T18:42:04Z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B96FC4BBCBD74AEF9E253F986C7DDE0D_13</vt:lpwstr>
  </property>
</Properties>
</file>