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687BE" w14:textId="77777777" w:rsidR="0006016C" w:rsidRPr="0006016C" w:rsidRDefault="0006016C" w:rsidP="0006016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016C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is a Probability Distribution in the Context of Statistics? (10 Marks)</w:t>
      </w:r>
    </w:p>
    <w:p w14:paraId="42627132" w14:textId="77777777" w:rsidR="0006016C" w:rsidRPr="0006016C" w:rsidRDefault="0006016C" w:rsidP="0006016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016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6016C">
        <w:rPr>
          <w:rFonts w:ascii="Times New Roman" w:eastAsia="Times New Roman" w:hAnsi="Times New Roman" w:cs="Times New Roman"/>
          <w:b/>
          <w:bCs/>
          <w:sz w:val="24"/>
          <w:szCs w:val="24"/>
        </w:rPr>
        <w:t>probability distribution</w:t>
      </w:r>
      <w:r w:rsidRPr="0006016C">
        <w:rPr>
          <w:rFonts w:ascii="Times New Roman" w:eastAsia="Times New Roman" w:hAnsi="Times New Roman" w:cs="Times New Roman"/>
          <w:sz w:val="24"/>
          <w:szCs w:val="24"/>
        </w:rPr>
        <w:t xml:space="preserve"> is a mathematical function that describes how probabilities are assigned to the possible values of a random variable. It shows the likelihood of different outcomes occurring in an experiment or process.</w:t>
      </w:r>
    </w:p>
    <w:p w14:paraId="559D57AA" w14:textId="77777777" w:rsidR="0006016C" w:rsidRPr="0006016C" w:rsidRDefault="0006016C" w:rsidP="0006016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016C">
        <w:rPr>
          <w:rFonts w:ascii="Times New Roman" w:eastAsia="Times New Roman" w:hAnsi="Times New Roman" w:cs="Times New Roman"/>
          <w:sz w:val="24"/>
          <w:szCs w:val="24"/>
        </w:rPr>
        <w:t>In statistics, probability distributions help us understand and analyze uncertainty by indicating which values are more likely and which are less likely to occur.</w:t>
      </w:r>
    </w:p>
    <w:p w14:paraId="1039000F" w14:textId="77777777" w:rsidR="0006016C" w:rsidRPr="0006016C" w:rsidRDefault="0006016C" w:rsidP="0006016C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6016C">
        <w:rPr>
          <w:rFonts w:ascii="Times New Roman" w:eastAsia="Times New Roman" w:hAnsi="Times New Roman" w:cs="Times New Roman"/>
          <w:b/>
          <w:bCs/>
          <w:sz w:val="24"/>
          <w:szCs w:val="24"/>
        </w:rPr>
        <w:t>Key Characteristics:</w:t>
      </w:r>
    </w:p>
    <w:p w14:paraId="75C3F71E" w14:textId="77777777" w:rsidR="0006016C" w:rsidRPr="0006016C" w:rsidRDefault="0006016C" w:rsidP="0006016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016C">
        <w:rPr>
          <w:rFonts w:ascii="Times New Roman" w:eastAsia="Times New Roman" w:hAnsi="Times New Roman" w:cs="Times New Roman"/>
          <w:sz w:val="24"/>
          <w:szCs w:val="24"/>
        </w:rPr>
        <w:t>The probability of every possible outcome lies between 0 and 1.</w:t>
      </w:r>
    </w:p>
    <w:p w14:paraId="79EC3886" w14:textId="77777777" w:rsidR="0006016C" w:rsidRPr="0006016C" w:rsidRDefault="0006016C" w:rsidP="0006016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016C">
        <w:rPr>
          <w:rFonts w:ascii="Times New Roman" w:eastAsia="Times New Roman" w:hAnsi="Times New Roman" w:cs="Times New Roman"/>
          <w:sz w:val="24"/>
          <w:szCs w:val="24"/>
        </w:rPr>
        <w:t>The sum of all probabilities equals 1.</w:t>
      </w:r>
    </w:p>
    <w:p w14:paraId="76416BFB" w14:textId="77777777" w:rsidR="0006016C" w:rsidRPr="0006016C" w:rsidRDefault="0006016C" w:rsidP="0006016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016C">
        <w:rPr>
          <w:rFonts w:ascii="Times New Roman" w:eastAsia="Times New Roman" w:hAnsi="Times New Roman" w:cs="Times New Roman"/>
          <w:sz w:val="24"/>
          <w:szCs w:val="24"/>
        </w:rPr>
        <w:t>It provides a complete description of the behavior of a random variable.</w:t>
      </w:r>
    </w:p>
    <w:p w14:paraId="46D86D66" w14:textId="77777777" w:rsidR="0006016C" w:rsidRPr="0006016C" w:rsidRDefault="0006016C" w:rsidP="0006016C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6016C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Probability Distributions:</w:t>
      </w:r>
    </w:p>
    <w:p w14:paraId="77E9CD93" w14:textId="77777777" w:rsidR="0006016C" w:rsidRPr="0006016C" w:rsidRDefault="0006016C" w:rsidP="0006016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016C">
        <w:rPr>
          <w:rFonts w:ascii="Times New Roman" w:eastAsia="Times New Roman" w:hAnsi="Times New Roman" w:cs="Times New Roman"/>
          <w:b/>
          <w:bCs/>
          <w:sz w:val="24"/>
          <w:szCs w:val="24"/>
        </w:rPr>
        <w:t>1. Discrete Probability Distribution</w:t>
      </w:r>
    </w:p>
    <w:p w14:paraId="5F807357" w14:textId="77777777" w:rsidR="0006016C" w:rsidRPr="0006016C" w:rsidRDefault="0006016C" w:rsidP="0006016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016C">
        <w:rPr>
          <w:rFonts w:ascii="Times New Roman" w:eastAsia="Times New Roman" w:hAnsi="Times New Roman" w:cs="Times New Roman"/>
          <w:sz w:val="24"/>
          <w:szCs w:val="24"/>
        </w:rPr>
        <w:t>Used when a random variable can take only specific, countable values.</w:t>
      </w:r>
    </w:p>
    <w:p w14:paraId="5DD5C305" w14:textId="77777777" w:rsidR="0006016C" w:rsidRPr="0006016C" w:rsidRDefault="0006016C" w:rsidP="0006016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016C">
        <w:rPr>
          <w:rFonts w:ascii="Times New Roman" w:eastAsia="Times New Roman" w:hAnsi="Times New Roman" w:cs="Times New Roman"/>
          <w:sz w:val="24"/>
          <w:szCs w:val="24"/>
        </w:rPr>
        <w:t>Example: Number of heads obtained when tossing a coin three times.</w:t>
      </w:r>
    </w:p>
    <w:p w14:paraId="6CA77EAA" w14:textId="77777777" w:rsidR="0006016C" w:rsidRPr="0006016C" w:rsidRDefault="0006016C" w:rsidP="0006016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016C">
        <w:rPr>
          <w:rFonts w:ascii="Times New Roman" w:eastAsia="Times New Roman" w:hAnsi="Times New Roman" w:cs="Times New Roman"/>
          <w:sz w:val="24"/>
          <w:szCs w:val="24"/>
        </w:rPr>
        <w:t>Common distributions: Binomial Distribution, Poisson Distribution.</w:t>
      </w:r>
    </w:p>
    <w:p w14:paraId="70B33684" w14:textId="77777777" w:rsidR="0006016C" w:rsidRPr="0006016C" w:rsidRDefault="0006016C" w:rsidP="0006016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016C">
        <w:rPr>
          <w:rFonts w:ascii="Times New Roman" w:eastAsia="Times New Roman" w:hAnsi="Times New Roman" w:cs="Times New Roman"/>
          <w:b/>
          <w:bCs/>
          <w:sz w:val="24"/>
          <w:szCs w:val="24"/>
        </w:rPr>
        <w:t>2. Continuous Probability Distribution</w:t>
      </w:r>
    </w:p>
    <w:p w14:paraId="263F6269" w14:textId="77777777" w:rsidR="0006016C" w:rsidRPr="0006016C" w:rsidRDefault="0006016C" w:rsidP="0006016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016C">
        <w:rPr>
          <w:rFonts w:ascii="Times New Roman" w:eastAsia="Times New Roman" w:hAnsi="Times New Roman" w:cs="Times New Roman"/>
          <w:sz w:val="24"/>
          <w:szCs w:val="24"/>
        </w:rPr>
        <w:t>Used when a random variable can take any value within a range.</w:t>
      </w:r>
    </w:p>
    <w:p w14:paraId="68AF24BE" w14:textId="77777777" w:rsidR="0006016C" w:rsidRPr="0006016C" w:rsidRDefault="0006016C" w:rsidP="0006016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016C">
        <w:rPr>
          <w:rFonts w:ascii="Times New Roman" w:eastAsia="Times New Roman" w:hAnsi="Times New Roman" w:cs="Times New Roman"/>
          <w:sz w:val="24"/>
          <w:szCs w:val="24"/>
        </w:rPr>
        <w:t>Example: Height or weight of students.</w:t>
      </w:r>
    </w:p>
    <w:p w14:paraId="22217B9F" w14:textId="77777777" w:rsidR="0006016C" w:rsidRPr="0006016C" w:rsidRDefault="0006016C" w:rsidP="0006016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016C">
        <w:rPr>
          <w:rFonts w:ascii="Times New Roman" w:eastAsia="Times New Roman" w:hAnsi="Times New Roman" w:cs="Times New Roman"/>
          <w:sz w:val="24"/>
          <w:szCs w:val="24"/>
        </w:rPr>
        <w:t>Common distributions: Normal Distribution, Uniform Distribution, Exponential Distribution.</w:t>
      </w:r>
    </w:p>
    <w:p w14:paraId="79903A21" w14:textId="77777777" w:rsidR="0006016C" w:rsidRPr="0006016C" w:rsidRDefault="0006016C" w:rsidP="0006016C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6016C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2D130D1C" w14:textId="77777777" w:rsidR="0006016C" w:rsidRPr="0006016C" w:rsidRDefault="0006016C" w:rsidP="0006016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016C">
        <w:rPr>
          <w:rFonts w:ascii="Times New Roman" w:eastAsia="Times New Roman" w:hAnsi="Times New Roman" w:cs="Times New Roman"/>
          <w:sz w:val="24"/>
          <w:szCs w:val="24"/>
        </w:rPr>
        <w:t>When rolling a fair six-sided die, the random variable (X) can take values 1, 2, 3, 4, 5, or 6. Since each outcome is equally likely: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543"/>
        <w:gridCol w:w="1916"/>
      </w:tblGrid>
      <w:tr w:rsidR="0006016C" w:rsidRPr="0006016C" w14:paraId="383BB478" w14:textId="77777777" w:rsidTr="000601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AAE3B" w14:textId="77777777" w:rsidR="0006016C" w:rsidRPr="0006016C" w:rsidRDefault="0006016C" w:rsidP="0006016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16C">
              <w:rPr>
                <w:rFonts w:ascii="Times New Roman" w:eastAsia="Times New Roman" w:hAnsi="Times New Roman" w:cs="Times New Roman"/>
                <w:sz w:val="24"/>
                <w:szCs w:val="24"/>
              </w:rPr>
              <w:t>Outcome (X)</w:t>
            </w:r>
          </w:p>
        </w:tc>
        <w:tc>
          <w:tcPr>
            <w:tcW w:w="0" w:type="auto"/>
            <w:hideMark/>
          </w:tcPr>
          <w:p w14:paraId="1C2AFD14" w14:textId="77777777" w:rsidR="0006016C" w:rsidRPr="0006016C" w:rsidRDefault="0006016C" w:rsidP="0006016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16C">
              <w:rPr>
                <w:rFonts w:ascii="Times New Roman" w:eastAsia="Times New Roman" w:hAnsi="Times New Roman" w:cs="Times New Roman"/>
                <w:sz w:val="24"/>
                <w:szCs w:val="24"/>
              </w:rPr>
              <w:t>Probability P(X)</w:t>
            </w:r>
          </w:p>
        </w:tc>
      </w:tr>
      <w:tr w:rsidR="0006016C" w:rsidRPr="0006016C" w14:paraId="06FD193A" w14:textId="77777777" w:rsidTr="000601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872F04" w14:textId="77777777" w:rsidR="0006016C" w:rsidRPr="0006016C" w:rsidRDefault="0006016C" w:rsidP="0006016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16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E239AFA" w14:textId="77777777" w:rsidR="0006016C" w:rsidRPr="0006016C" w:rsidRDefault="0006016C" w:rsidP="000601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16C">
              <w:rPr>
                <w:rFonts w:ascii="Times New Roman" w:eastAsia="Times New Roman" w:hAnsi="Times New Roman" w:cs="Times New Roman"/>
                <w:sz w:val="24"/>
                <w:szCs w:val="24"/>
              </w:rPr>
              <w:t>1/6</w:t>
            </w:r>
          </w:p>
        </w:tc>
      </w:tr>
      <w:tr w:rsidR="0006016C" w:rsidRPr="0006016C" w14:paraId="12A550C6" w14:textId="77777777" w:rsidTr="000601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BD8696" w14:textId="77777777" w:rsidR="0006016C" w:rsidRPr="0006016C" w:rsidRDefault="0006016C" w:rsidP="0006016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16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FE0EB08" w14:textId="77777777" w:rsidR="0006016C" w:rsidRPr="0006016C" w:rsidRDefault="0006016C" w:rsidP="000601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16C">
              <w:rPr>
                <w:rFonts w:ascii="Times New Roman" w:eastAsia="Times New Roman" w:hAnsi="Times New Roman" w:cs="Times New Roman"/>
                <w:sz w:val="24"/>
                <w:szCs w:val="24"/>
              </w:rPr>
              <w:t>1/6</w:t>
            </w:r>
          </w:p>
        </w:tc>
      </w:tr>
      <w:tr w:rsidR="0006016C" w:rsidRPr="0006016C" w14:paraId="0EB1C56A" w14:textId="77777777" w:rsidTr="000601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187E9D" w14:textId="77777777" w:rsidR="0006016C" w:rsidRPr="0006016C" w:rsidRDefault="0006016C" w:rsidP="0006016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16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5BE4034" w14:textId="77777777" w:rsidR="0006016C" w:rsidRPr="0006016C" w:rsidRDefault="0006016C" w:rsidP="000601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16C">
              <w:rPr>
                <w:rFonts w:ascii="Times New Roman" w:eastAsia="Times New Roman" w:hAnsi="Times New Roman" w:cs="Times New Roman"/>
                <w:sz w:val="24"/>
                <w:szCs w:val="24"/>
              </w:rPr>
              <w:t>1/6</w:t>
            </w:r>
          </w:p>
        </w:tc>
      </w:tr>
      <w:tr w:rsidR="0006016C" w:rsidRPr="0006016C" w14:paraId="01DED680" w14:textId="77777777" w:rsidTr="000601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F21AA" w14:textId="77777777" w:rsidR="0006016C" w:rsidRPr="0006016C" w:rsidRDefault="0006016C" w:rsidP="0006016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16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4EB4C66" w14:textId="77777777" w:rsidR="0006016C" w:rsidRPr="0006016C" w:rsidRDefault="0006016C" w:rsidP="000601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16C">
              <w:rPr>
                <w:rFonts w:ascii="Times New Roman" w:eastAsia="Times New Roman" w:hAnsi="Times New Roman" w:cs="Times New Roman"/>
                <w:sz w:val="24"/>
                <w:szCs w:val="24"/>
              </w:rPr>
              <w:t>1/6</w:t>
            </w:r>
          </w:p>
        </w:tc>
      </w:tr>
      <w:tr w:rsidR="0006016C" w:rsidRPr="0006016C" w14:paraId="62DC78BA" w14:textId="77777777" w:rsidTr="000601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D7A046" w14:textId="77777777" w:rsidR="0006016C" w:rsidRPr="0006016C" w:rsidRDefault="0006016C" w:rsidP="0006016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16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572C8AFA" w14:textId="77777777" w:rsidR="0006016C" w:rsidRPr="0006016C" w:rsidRDefault="0006016C" w:rsidP="000601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16C">
              <w:rPr>
                <w:rFonts w:ascii="Times New Roman" w:eastAsia="Times New Roman" w:hAnsi="Times New Roman" w:cs="Times New Roman"/>
                <w:sz w:val="24"/>
                <w:szCs w:val="24"/>
              </w:rPr>
              <w:t>1/6</w:t>
            </w:r>
          </w:p>
        </w:tc>
      </w:tr>
      <w:tr w:rsidR="0006016C" w:rsidRPr="0006016C" w14:paraId="767FE152" w14:textId="77777777" w:rsidTr="000601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106497" w14:textId="77777777" w:rsidR="0006016C" w:rsidRPr="0006016C" w:rsidRDefault="0006016C" w:rsidP="0006016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16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72EFD9B5" w14:textId="77777777" w:rsidR="0006016C" w:rsidRPr="0006016C" w:rsidRDefault="0006016C" w:rsidP="000601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016C">
              <w:rPr>
                <w:rFonts w:ascii="Times New Roman" w:eastAsia="Times New Roman" w:hAnsi="Times New Roman" w:cs="Times New Roman"/>
                <w:sz w:val="24"/>
                <w:szCs w:val="24"/>
              </w:rPr>
              <w:t>1/6</w:t>
            </w:r>
          </w:p>
        </w:tc>
      </w:tr>
    </w:tbl>
    <w:p w14:paraId="07E242D5" w14:textId="59C824D2" w:rsidR="0006016C" w:rsidRPr="0006016C" w:rsidRDefault="0006016C" w:rsidP="0006016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016C">
        <w:rPr>
          <w:rFonts w:ascii="Times New Roman" w:eastAsia="Times New Roman" w:hAnsi="Times New Roman" w:cs="Times New Roman"/>
          <w:sz w:val="24"/>
          <w:szCs w:val="24"/>
        </w:rPr>
        <w:t>The sum of all probabilities is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 in this case.</w:t>
      </w:r>
    </w:p>
    <w:p w14:paraId="0E2AA106" w14:textId="77777777" w:rsidR="0006016C" w:rsidRPr="0006016C" w:rsidRDefault="0006016C" w:rsidP="0006016C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6016C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</w:p>
    <w:p w14:paraId="14702D23" w14:textId="77777777" w:rsidR="0006016C" w:rsidRPr="0006016C" w:rsidRDefault="0006016C" w:rsidP="0006016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016C">
        <w:rPr>
          <w:rFonts w:ascii="Times New Roman" w:eastAsia="Times New Roman" w:hAnsi="Times New Roman" w:cs="Times New Roman"/>
          <w:sz w:val="24"/>
          <w:szCs w:val="24"/>
        </w:rPr>
        <w:lastRenderedPageBreak/>
        <w:t>A probability distribution is a fundamental concept in statistics that describes the likelihood of different outcomes of a random variable. It is widely used in data analysis, statistical inference, machine learning, risk assessment, and decision-making processes.</w:t>
      </w:r>
    </w:p>
    <w:p w14:paraId="6371C245" w14:textId="6D76D985" w:rsidR="005B1EE2" w:rsidRDefault="005B1EE2" w:rsidP="0006016C">
      <w:pPr>
        <w:jc w:val="both"/>
      </w:pPr>
    </w:p>
    <w:sectPr w:rsidR="005B1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D5B1F"/>
    <w:multiLevelType w:val="multilevel"/>
    <w:tmpl w:val="F84E4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922A3D"/>
    <w:multiLevelType w:val="multilevel"/>
    <w:tmpl w:val="1F7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5D1F59"/>
    <w:multiLevelType w:val="multilevel"/>
    <w:tmpl w:val="7E5C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16C"/>
    <w:rsid w:val="0006016C"/>
    <w:rsid w:val="005B1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24BE9"/>
  <w15:chartTrackingRefBased/>
  <w15:docId w15:val="{B294B55D-E857-43B6-BFE9-D17EDB1DD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601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6016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6016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6016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601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6016C"/>
    <w:rPr>
      <w:b/>
      <w:bCs/>
    </w:rPr>
  </w:style>
  <w:style w:type="table" w:styleId="GridTable4-Accent1">
    <w:name w:val="Grid Table 4 Accent 1"/>
    <w:basedOn w:val="TableNormal"/>
    <w:uiPriority w:val="49"/>
    <w:rsid w:val="0006016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4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(FA22-BDS-051) FATIMA KHALIL</dc:creator>
  <cp:keywords/>
  <dc:description/>
  <cp:lastModifiedBy>(FA22-BDS-051) FATIMA KHALIL</cp:lastModifiedBy>
  <cp:revision>1</cp:revision>
  <dcterms:created xsi:type="dcterms:W3CDTF">2026-06-08T11:28:00Z</dcterms:created>
  <dcterms:modified xsi:type="dcterms:W3CDTF">2026-06-08T11:29:00Z</dcterms:modified>
</cp:coreProperties>
</file>