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2451" w:tblpY="1541"/>
        <w:tblW w:w="4326" w:type="pct"/>
        <w:tblBorders>
          <w:left w:val="single" w:sz="12" w:space="0" w:color="4472C4" w:themeColor="accent1"/>
        </w:tblBorders>
        <w:tblCellMar>
          <w:left w:w="144" w:type="dxa"/>
          <w:right w:w="115" w:type="dxa"/>
        </w:tblCellMar>
        <w:tblLook w:val="04A0" w:firstRow="1" w:lastRow="0" w:firstColumn="1" w:lastColumn="0" w:noHBand="0" w:noVBand="1"/>
      </w:tblPr>
      <w:tblGrid>
        <w:gridCol w:w="8085"/>
      </w:tblGrid>
      <w:tr w:rsidR="003138B0" w:rsidTr="003138B0">
        <w:tc>
          <w:tcPr>
            <w:tcW w:w="8085" w:type="dxa"/>
          </w:tcPr>
          <w:bookmarkStart w:id="0" w:name="_Toc27074895" w:displacedByCustomXml="next"/>
          <w:sdt>
            <w:sdtPr>
              <w:rPr>
                <w:rFonts w:asciiTheme="majorHAnsi" w:eastAsiaTheme="majorEastAsia" w:hAnsiTheme="majorHAnsi" w:cstheme="majorBidi"/>
                <w:b/>
                <w:color w:val="000000" w:themeColor="text1"/>
                <w:sz w:val="44"/>
                <w:szCs w:val="44"/>
              </w:rPr>
              <w:alias w:val="Title"/>
              <w:id w:val="13406919"/>
              <w:placeholder>
                <w:docPart w:val="FFD17F8BC9194D319D9F62DB74E48A28"/>
              </w:placeholder>
              <w:dataBinding w:prefixMappings="xmlns:ns0='http://schemas.openxmlformats.org/package/2006/metadata/core-properties' xmlns:ns1='http://purl.org/dc/elements/1.1/'" w:xpath="/ns0:coreProperties[1]/ns1:title[1]" w:storeItemID="{6C3C8BC8-F283-45AE-878A-BAB7291924A1}"/>
              <w:text/>
            </w:sdtPr>
            <w:sdtContent>
              <w:p w:rsidR="003138B0" w:rsidRPr="00AB3E37" w:rsidRDefault="003138B0" w:rsidP="003138B0">
                <w:pPr>
                  <w:pStyle w:val="NoSpacing"/>
                  <w:spacing w:line="216" w:lineRule="auto"/>
                  <w:rPr>
                    <w:rFonts w:asciiTheme="majorHAnsi" w:eastAsiaTheme="majorEastAsia" w:hAnsiTheme="majorHAnsi" w:cstheme="majorBidi"/>
                    <w:color w:val="4472C4" w:themeColor="accent1"/>
                    <w:sz w:val="32"/>
                    <w:szCs w:val="32"/>
                  </w:rPr>
                </w:pPr>
                <w:r w:rsidRPr="003138B0">
                  <w:rPr>
                    <w:rFonts w:asciiTheme="majorHAnsi" w:eastAsiaTheme="majorEastAsia" w:hAnsiTheme="majorHAnsi" w:cstheme="majorBidi"/>
                    <w:b/>
                    <w:color w:val="000000" w:themeColor="text1"/>
                    <w:sz w:val="44"/>
                    <w:szCs w:val="44"/>
                  </w:rPr>
                  <w:t>Unit 10: Properties and Applications of Engineering Materials Assignment 1: Engineering materials: Structure, Classification,</w:t>
                </w:r>
                <w:r>
                  <w:rPr>
                    <w:rFonts w:asciiTheme="majorHAnsi" w:eastAsiaTheme="majorEastAsia" w:hAnsiTheme="majorHAnsi" w:cstheme="majorBidi"/>
                    <w:b/>
                    <w:color w:val="000000" w:themeColor="text1"/>
                    <w:sz w:val="44"/>
                    <w:szCs w:val="44"/>
                  </w:rPr>
                  <w:t xml:space="preserve"> </w:t>
                </w:r>
                <w:r w:rsidRPr="003138B0">
                  <w:rPr>
                    <w:rFonts w:asciiTheme="majorHAnsi" w:eastAsiaTheme="majorEastAsia" w:hAnsiTheme="majorHAnsi" w:cstheme="majorBidi"/>
                    <w:b/>
                    <w:color w:val="000000" w:themeColor="text1"/>
                    <w:sz w:val="44"/>
                    <w:szCs w:val="44"/>
                  </w:rPr>
                  <w:t xml:space="preserve">Properties and </w:t>
                </w:r>
                <w:r>
                  <w:rPr>
                    <w:rFonts w:asciiTheme="majorHAnsi" w:eastAsiaTheme="majorEastAsia" w:hAnsiTheme="majorHAnsi" w:cstheme="majorBidi"/>
                    <w:b/>
                    <w:color w:val="000000" w:themeColor="text1"/>
                    <w:sz w:val="44"/>
                    <w:szCs w:val="44"/>
                  </w:rPr>
                  <w:t>S</w:t>
                </w:r>
                <w:r w:rsidRPr="003138B0">
                  <w:rPr>
                    <w:rFonts w:asciiTheme="majorHAnsi" w:eastAsiaTheme="majorEastAsia" w:hAnsiTheme="majorHAnsi" w:cstheme="majorBidi"/>
                    <w:b/>
                    <w:color w:val="000000" w:themeColor="text1"/>
                    <w:sz w:val="44"/>
                    <w:szCs w:val="44"/>
                  </w:rPr>
                  <w:t>election</w:t>
                </w:r>
              </w:p>
            </w:sdtContent>
          </w:sdt>
        </w:tc>
      </w:tr>
      <w:tr w:rsidR="003138B0" w:rsidTr="003138B0">
        <w:tc>
          <w:tcPr>
            <w:tcW w:w="8085" w:type="dxa"/>
            <w:tcMar>
              <w:top w:w="216" w:type="dxa"/>
              <w:left w:w="115" w:type="dxa"/>
              <w:bottom w:w="216" w:type="dxa"/>
              <w:right w:w="115" w:type="dxa"/>
            </w:tcMar>
          </w:tcPr>
          <w:p w:rsidR="003138B0" w:rsidRDefault="003138B0" w:rsidP="003138B0">
            <w:pPr>
              <w:pStyle w:val="NoSpacing"/>
              <w:rPr>
                <w:color w:val="2F5496" w:themeColor="accent1" w:themeShade="BF"/>
                <w:sz w:val="24"/>
              </w:rPr>
            </w:pPr>
          </w:p>
        </w:tc>
      </w:tr>
    </w:tbl>
    <w:sdt>
      <w:sdtPr>
        <w:id w:val="396180252"/>
        <w:docPartObj>
          <w:docPartGallery w:val="Cover Pages"/>
          <w:docPartUnique/>
        </w:docPartObj>
      </w:sdtPr>
      <w:sdtEndPr>
        <w:rPr>
          <w:shd w:val="clear" w:color="auto" w:fill="FFFFFF"/>
        </w:rPr>
      </w:sdtEndPr>
      <w:sdtContent>
        <w:p w:rsidR="00AB3E37" w:rsidRDefault="00AB3E37"/>
        <w:tbl>
          <w:tblPr>
            <w:tblpPr w:leftFromText="187" w:rightFromText="187" w:horzAnchor="margin" w:tblpXSpec="center" w:tblpYSpec="bottom"/>
            <w:tblW w:w="3857" w:type="pct"/>
            <w:tblLook w:val="04A0" w:firstRow="1" w:lastRow="0" w:firstColumn="1" w:lastColumn="0" w:noHBand="0" w:noVBand="1"/>
          </w:tblPr>
          <w:tblGrid>
            <w:gridCol w:w="7220"/>
          </w:tblGrid>
          <w:tr w:rsidR="00AB3E37" w:rsidTr="003138B0">
            <w:tc>
              <w:tcPr>
                <w:tcW w:w="7220" w:type="dxa"/>
                <w:tcMar>
                  <w:top w:w="216" w:type="dxa"/>
                  <w:left w:w="115" w:type="dxa"/>
                  <w:bottom w:w="216" w:type="dxa"/>
                  <w:right w:w="115" w:type="dxa"/>
                </w:tcMar>
              </w:tcPr>
              <w:p w:rsidR="00AB3E37" w:rsidRPr="00AB3E37" w:rsidRDefault="00AB3E37">
                <w:pPr>
                  <w:pStyle w:val="NoSpacing"/>
                  <w:rPr>
                    <w:color w:val="000000" w:themeColor="text1"/>
                    <w:sz w:val="28"/>
                    <w:szCs w:val="28"/>
                  </w:rPr>
                </w:pPr>
              </w:p>
              <w:p w:rsidR="00AB3E37" w:rsidRDefault="00AB3E37">
                <w:pPr>
                  <w:pStyle w:val="NoSpacing"/>
                  <w:rPr>
                    <w:color w:val="4472C4" w:themeColor="accent1"/>
                    <w:sz w:val="28"/>
                    <w:szCs w:val="28"/>
                  </w:rPr>
                </w:pPr>
              </w:p>
              <w:p w:rsidR="00AB3E37" w:rsidRDefault="00AB3E37">
                <w:pPr>
                  <w:pStyle w:val="NoSpacing"/>
                  <w:rPr>
                    <w:color w:val="4472C4" w:themeColor="accent1"/>
                  </w:rPr>
                </w:pPr>
              </w:p>
            </w:tc>
          </w:tr>
        </w:tbl>
        <w:p w:rsidR="00AB3E37" w:rsidRDefault="00AB3E37">
          <w:pPr>
            <w:spacing w:line="259" w:lineRule="auto"/>
            <w:jc w:val="left"/>
            <w:rPr>
              <w:rFonts w:eastAsiaTheme="majorEastAsia" w:cstheme="majorBidi"/>
              <w:b/>
              <w:sz w:val="28"/>
              <w:szCs w:val="32"/>
              <w:shd w:val="clear" w:color="auto" w:fill="FFFFFF"/>
            </w:rPr>
          </w:pPr>
          <w:r>
            <w:rPr>
              <w:shd w:val="clear" w:color="auto" w:fill="FFFFFF"/>
            </w:rPr>
            <w:br w:type="page"/>
          </w:r>
        </w:p>
      </w:sdtContent>
    </w:sdt>
    <w:p w:rsidR="00EF197B" w:rsidRPr="003138B0" w:rsidRDefault="00EF197B" w:rsidP="00EF197B">
      <w:pPr>
        <w:pStyle w:val="Heading1"/>
        <w:rPr>
          <w:rFonts w:ascii="Bahnschrift Light SemiCondensed" w:hAnsi="Bahnschrift Light SemiCondensed"/>
          <w:shd w:val="clear" w:color="auto" w:fill="FFFFFF"/>
        </w:rPr>
      </w:pPr>
      <w:r w:rsidRPr="003138B0">
        <w:rPr>
          <w:rFonts w:ascii="Bahnschrift Light SemiCondensed" w:hAnsi="Bahnschrift Light SemiCondensed"/>
          <w:shd w:val="clear" w:color="auto" w:fill="FFFFFF"/>
        </w:rPr>
        <w:lastRenderedPageBreak/>
        <w:t>C</w:t>
      </w:r>
      <w:r w:rsidR="003138B0">
        <w:rPr>
          <w:rFonts w:ascii="Bahnschrift Light SemiCondensed" w:hAnsi="Bahnschrift Light SemiCondensed"/>
          <w:shd w:val="clear" w:color="auto" w:fill="FFFFFF"/>
        </w:rPr>
        <w:t>riteria</w:t>
      </w:r>
      <w:r w:rsidRPr="003138B0">
        <w:rPr>
          <w:rFonts w:ascii="Bahnschrift Light SemiCondensed" w:hAnsi="Bahnschrift Light SemiCondensed"/>
          <w:shd w:val="clear" w:color="auto" w:fill="FFFFFF"/>
        </w:rPr>
        <w:t xml:space="preserve"> M1 </w:t>
      </w:r>
    </w:p>
    <w:p w:rsidR="00EF197B" w:rsidRPr="003138B0" w:rsidRDefault="00EF197B" w:rsidP="00EF197B">
      <w:pPr>
        <w:pStyle w:val="Heading1"/>
        <w:rPr>
          <w:rFonts w:ascii="Bahnschrift Light SemiCondensed" w:hAnsi="Bahnschrift Light SemiCondensed"/>
          <w:shd w:val="clear" w:color="auto" w:fill="FFFFFF"/>
        </w:rPr>
      </w:pPr>
      <w:r w:rsidRPr="003138B0">
        <w:rPr>
          <w:rFonts w:ascii="Bahnschrift Light SemiCondensed" w:hAnsi="Bahnschrift Light SemiCondensed"/>
          <w:shd w:val="clear" w:color="auto" w:fill="FFFFFF"/>
        </w:rPr>
        <w:t xml:space="preserve">Task 6 </w:t>
      </w:r>
      <w:bookmarkEnd w:id="0"/>
    </w:p>
    <w:p w:rsidR="00EF197B" w:rsidRPr="003138B0" w:rsidRDefault="00EF197B" w:rsidP="00EF197B">
      <w:pPr>
        <w:shd w:val="clear" w:color="auto" w:fill="FFFFFF"/>
        <w:rPr>
          <w:rFonts w:ascii="Bahnschrift Light SemiCondensed" w:hAnsi="Bahnschrift Light SemiCondensed" w:cs="Times New Roman"/>
          <w:color w:val="000000" w:themeColor="text1"/>
          <w:szCs w:val="24"/>
          <w:shd w:val="clear" w:color="auto" w:fill="FFFFFF"/>
        </w:rPr>
      </w:pPr>
      <w:r w:rsidRPr="003138B0">
        <w:rPr>
          <w:rFonts w:ascii="Bahnschrift Light SemiCondensed" w:hAnsi="Bahnschrift Light SemiCondensed" w:cs="Times New Roman"/>
          <w:b/>
          <w:color w:val="000000" w:themeColor="text1"/>
          <w:szCs w:val="24"/>
          <w:lang w:eastAsia="en-IN"/>
        </w:rPr>
        <w:t>Plain carbon steel</w:t>
      </w:r>
    </w:p>
    <w:p w:rsidR="00935533" w:rsidRPr="003138B0" w:rsidRDefault="00935533" w:rsidP="00EF197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 xml:space="preserve">Steel does not turn out to be as maleable as it is, but instead weaker as the temperature decreases (this is </w:t>
      </w:r>
      <w:proofErr w:type="gramStart"/>
      <w:r w:rsidRPr="003138B0">
        <w:rPr>
          <w:rFonts w:ascii="Bahnschrift Light SemiCondensed" w:eastAsiaTheme="minorEastAsia" w:hAnsi="Bahnschrift Light SemiCondensed" w:cs="Times New Roman"/>
          <w:color w:val="000000" w:themeColor="text1"/>
          <w:kern w:val="24"/>
          <w:szCs w:val="24"/>
        </w:rPr>
        <w:t>definitely not</w:t>
      </w:r>
      <w:proofErr w:type="gramEnd"/>
      <w:r w:rsidRPr="003138B0">
        <w:rPr>
          <w:rFonts w:ascii="Bahnschrift Light SemiCondensed" w:eastAsiaTheme="minorEastAsia" w:hAnsi="Bahnschrift Light SemiCondensed" w:cs="Times New Roman"/>
          <w:color w:val="000000" w:themeColor="text1"/>
          <w:kern w:val="24"/>
          <w:szCs w:val="24"/>
        </w:rPr>
        <w:t xml:space="preserve"> a permanent effect. How much versatility is lost at low temperatures depends, for example, on the organization and grain size of handling variables.</w:t>
      </w:r>
    </w:p>
    <w:p w:rsidR="00935533" w:rsidRPr="003138B0" w:rsidRDefault="00935533" w:rsidP="00EF197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There is mechanical steel in the temperature range of 3 to 25'C. It is tough, can withstand impact loads and demonstrates bendable break when it bombs due to overload. Temperature of the ocean water around solidifying happens when the air temperature is considerably warmer, which ensures that the ship's frame could be well below solidifying. The plates of the frame will be welded. Mellow steel has a BCC structure and a bendable material is usable at normal temperature. As the temperature decreases, the capacity of the metals to absorb the energy of the reduction of the impact and there is a transition that is maleable to low.</w:t>
      </w:r>
    </w:p>
    <w:p w:rsidR="00935533" w:rsidRPr="003138B0" w:rsidRDefault="00935533" w:rsidP="00EF197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When the air temperature gets too cold, the seawater solidified, and the ship's hull hits the icy mark. Under normal temperature, the PCS becomes bendable as the temperature decreases the changes in metal from pliable to brittle.</w:t>
      </w:r>
    </w:p>
    <w:p w:rsidR="00EF197B" w:rsidRPr="003138B0" w:rsidRDefault="00EF197B" w:rsidP="00EF197B">
      <w:pPr>
        <w:rPr>
          <w:rFonts w:ascii="Bahnschrift Light SemiCondensed" w:eastAsiaTheme="minorEastAsia" w:hAnsi="Bahnschrift Light SemiCondensed" w:cs="Times New Roman"/>
          <w:b/>
          <w:color w:val="000000" w:themeColor="text1"/>
          <w:kern w:val="24"/>
          <w:szCs w:val="24"/>
        </w:rPr>
      </w:pPr>
      <w:r w:rsidRPr="003138B0">
        <w:rPr>
          <w:rFonts w:ascii="Bahnschrift Light SemiCondensed" w:eastAsiaTheme="minorEastAsia" w:hAnsi="Bahnschrift Light SemiCondensed" w:cs="Times New Roman"/>
          <w:b/>
          <w:color w:val="000000" w:themeColor="text1"/>
          <w:kern w:val="24"/>
          <w:szCs w:val="24"/>
        </w:rPr>
        <w:t xml:space="preserve">Aluminium amalgam </w:t>
      </w:r>
    </w:p>
    <w:p w:rsidR="00EF197B" w:rsidRPr="003138B0" w:rsidRDefault="00EF197B" w:rsidP="00EF197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 xml:space="preserve">The motivation behind why Aluminium compound is utilized in light of the fact that as aluminium is a light and a modest piece of the amalgam the another can be a hard steel which would make the combination more grounded and the purpose behind its limited life is that a few Parts on air ship wear out and should be updated </w:t>
      </w:r>
    </w:p>
    <w:p w:rsidR="00EF197B" w:rsidRPr="003138B0" w:rsidRDefault="00EF197B" w:rsidP="00EF197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 xml:space="preserve">Duralumin is a composite of aluminium (94%), copper (4%) and magnesium (1%). Small amounts of manganese and silicon may likewise be available. Duralumin is a low thickness combination. It has a higher solidarity to weight proportion than unadulterated aluminium. Duralumin is a solid, light weighted and hard composite of aluminium. It is additionally intelligent and impermeable. It is a pliant metal and can be effectively formed. It is an excellent transmitter of warmth and power. It is scentless, and responds with the oxygen that is near, and shapes aluminium oxide. It is impervious to erosion. It has </w:t>
      </w:r>
      <w:r w:rsidRPr="003138B0">
        <w:rPr>
          <w:rFonts w:ascii="Bahnschrift Light SemiCondensed" w:eastAsiaTheme="minorEastAsia" w:hAnsi="Bahnschrift Light SemiCondensed" w:cs="Times New Roman"/>
          <w:color w:val="000000" w:themeColor="text1"/>
          <w:kern w:val="24"/>
          <w:szCs w:val="24"/>
        </w:rPr>
        <w:lastRenderedPageBreak/>
        <w:t>a slim surface, which is comprised of a layer of unadulterated aluminium, which is erosion safe, and spreads the centre of the solid duralumin. By and large, Duralumin compounds are delicate, pliable and serviceable when they are in typical state. They can be effectively rolled, collapsed or fashioned. They can likewise be brought into an assortment of shapes and produces. It has a high quality, which can be effectively lost during employing. So, it very well may be effectively changed, and thus is utilized in flying machine development. It is appropriate for air ship development on account of its lightweight and high quality</w:t>
      </w:r>
      <w:r w:rsidR="00935533" w:rsidRPr="003138B0">
        <w:rPr>
          <w:rFonts w:ascii="Bahnschrift Light SemiCondensed" w:eastAsiaTheme="minorEastAsia" w:hAnsi="Bahnschrift Light SemiCondensed" w:cs="Times New Roman"/>
          <w:color w:val="000000" w:themeColor="text1"/>
          <w:kern w:val="24"/>
          <w:szCs w:val="24"/>
        </w:rPr>
        <w:t xml:space="preserve">. </w:t>
      </w:r>
    </w:p>
    <w:p w:rsidR="00EF197B" w:rsidRPr="003138B0" w:rsidRDefault="00EF197B" w:rsidP="00EF197B">
      <w:pPr>
        <w:rPr>
          <w:rFonts w:ascii="Bahnschrift Light SemiCondensed" w:eastAsiaTheme="minorEastAsia" w:hAnsi="Bahnschrift Light SemiCondensed" w:cs="Times New Roman"/>
          <w:b/>
          <w:color w:val="000000" w:themeColor="text1"/>
          <w:kern w:val="24"/>
          <w:szCs w:val="24"/>
        </w:rPr>
      </w:pPr>
      <w:r w:rsidRPr="003138B0">
        <w:rPr>
          <w:rFonts w:ascii="Bahnschrift Light SemiCondensed" w:eastAsiaTheme="minorEastAsia" w:hAnsi="Bahnschrift Light SemiCondensed" w:cs="Times New Roman"/>
          <w:b/>
          <w:color w:val="000000" w:themeColor="text1"/>
          <w:kern w:val="24"/>
          <w:szCs w:val="24"/>
        </w:rPr>
        <w:t xml:space="preserve">Inter metallic mixes and the improvement of exhaustion breaks in Duralumin </w:t>
      </w:r>
    </w:p>
    <w:p w:rsidR="00935533" w:rsidRPr="003138B0" w:rsidRDefault="00935533" w:rsidP="00935533">
      <w:pPr>
        <w:tabs>
          <w:tab w:val="left" w:pos="0"/>
        </w:tabs>
        <w:rPr>
          <w:rFonts w:ascii="Bahnschrift Light SemiCondensed" w:eastAsiaTheme="minorEastAsia" w:hAnsi="Bahnschrift Light SemiCondensed"/>
          <w:color w:val="000000" w:themeColor="text1"/>
          <w:kern w:val="24"/>
        </w:rPr>
      </w:pPr>
      <w:r w:rsidRPr="003138B0">
        <w:rPr>
          <w:rFonts w:ascii="Bahnschrift Light SemiCondensed" w:eastAsiaTheme="minorEastAsia" w:hAnsi="Bahnschrift Light SemiCondensed"/>
          <w:color w:val="000000" w:themeColor="text1"/>
          <w:kern w:val="24"/>
        </w:rPr>
        <w:t>1.</w:t>
      </w:r>
      <w:r w:rsidRPr="003138B0">
        <w:rPr>
          <w:rFonts w:ascii="Bahnschrift Light SemiCondensed" w:eastAsiaTheme="minorEastAsia" w:hAnsi="Bahnschrift Light SemiCondensed"/>
          <w:color w:val="000000" w:themeColor="text1"/>
          <w:kern w:val="24"/>
        </w:rPr>
        <w:tab/>
        <w:t xml:space="preserve">The normal range of impact of a consideration on the advancement of a weakness break relies upon the size of the incorporation and increments directly with the logarithm of the normal size of the incorporation. </w:t>
      </w:r>
    </w:p>
    <w:p w:rsidR="00935533" w:rsidRPr="003138B0" w:rsidRDefault="0080738B" w:rsidP="0080738B">
      <w:pPr>
        <w:tabs>
          <w:tab w:val="left" w:pos="0"/>
        </w:tabs>
        <w:rPr>
          <w:rFonts w:ascii="Bahnschrift Light SemiCondensed" w:eastAsiaTheme="minorEastAsia" w:hAnsi="Bahnschrift Light SemiCondensed"/>
          <w:color w:val="000000" w:themeColor="text1"/>
          <w:kern w:val="24"/>
        </w:rPr>
      </w:pPr>
      <w:r w:rsidRPr="003138B0">
        <w:rPr>
          <w:rFonts w:ascii="Bahnschrift Light SemiCondensed" w:eastAsiaTheme="minorEastAsia" w:hAnsi="Bahnschrift Light SemiCondensed"/>
          <w:color w:val="000000" w:themeColor="text1"/>
          <w:kern w:val="24"/>
        </w:rPr>
        <w:t>2.</w:t>
      </w:r>
      <w:r w:rsidR="00935533" w:rsidRPr="003138B0">
        <w:rPr>
          <w:rFonts w:ascii="Bahnschrift Light SemiCondensed" w:eastAsiaTheme="minorEastAsia" w:hAnsi="Bahnschrift Light SemiCondensed"/>
          <w:color w:val="000000" w:themeColor="text1"/>
          <w:kern w:val="24"/>
        </w:rPr>
        <w:tab/>
        <w:t>Due to the immaterial surface, considerations with sizes up to 2 μ had no impact on the advancement of weariness breaks under our test conditions.</w:t>
      </w:r>
    </w:p>
    <w:p w:rsidR="00935533" w:rsidRPr="003138B0" w:rsidRDefault="00935533" w:rsidP="00935533">
      <w:pPr>
        <w:tabs>
          <w:tab w:val="left" w:pos="0"/>
        </w:tabs>
        <w:rPr>
          <w:rFonts w:ascii="Bahnschrift Light SemiCondensed" w:eastAsiaTheme="minorEastAsia" w:hAnsi="Bahnschrift Light SemiCondensed"/>
          <w:color w:val="000000" w:themeColor="text1"/>
          <w:kern w:val="24"/>
        </w:rPr>
      </w:pPr>
      <w:r w:rsidRPr="003138B0">
        <w:rPr>
          <w:rFonts w:ascii="Bahnschrift Light SemiCondensed" w:eastAsiaTheme="minorEastAsia" w:hAnsi="Bahnschrift Light SemiCondensed"/>
          <w:color w:val="000000" w:themeColor="text1"/>
          <w:kern w:val="24"/>
        </w:rPr>
        <w:t>3.</w:t>
      </w:r>
      <w:r w:rsidRPr="003138B0">
        <w:rPr>
          <w:rFonts w:ascii="Bahnschrift Light SemiCondensed" w:eastAsiaTheme="minorEastAsia" w:hAnsi="Bahnschrift Light SemiCondensed"/>
          <w:color w:val="000000" w:themeColor="text1"/>
          <w:kern w:val="24"/>
        </w:rPr>
        <w:tab/>
        <w:t>The great understanding between the after effects of the examination and the counts affirms the legitimacy of the proposed component of the impact of a consideration in Duralumin exposed to weakness.</w:t>
      </w:r>
      <w:r w:rsidRPr="003138B0">
        <w:rPr>
          <w:rFonts w:ascii="Bahnschrift Light SemiCondensed" w:eastAsiaTheme="minorEastAsia" w:hAnsi="Bahnschrift Light SemiCondensed"/>
          <w:color w:val="000000" w:themeColor="text1"/>
          <w:kern w:val="24"/>
        </w:rPr>
        <w:t xml:space="preserve"> </w:t>
      </w:r>
    </w:p>
    <w:p w:rsidR="00EF197B" w:rsidRPr="003138B0" w:rsidRDefault="00EF197B" w:rsidP="00935533">
      <w:pPr>
        <w:tabs>
          <w:tab w:val="left" w:pos="0"/>
        </w:tabs>
        <w:rPr>
          <w:rFonts w:ascii="Bahnschrift Light SemiCondensed" w:eastAsiaTheme="minorEastAsia" w:hAnsi="Bahnschrift Light SemiCondensed" w:cs="Times New Roman"/>
          <w:b/>
          <w:color w:val="000000" w:themeColor="text1"/>
          <w:kern w:val="24"/>
          <w:szCs w:val="24"/>
        </w:rPr>
      </w:pPr>
      <w:r w:rsidRPr="003138B0">
        <w:rPr>
          <w:rFonts w:ascii="Bahnschrift Light SemiCondensed" w:eastAsiaTheme="minorEastAsia" w:hAnsi="Bahnschrift Light SemiCondensed" w:cs="Times New Roman"/>
          <w:b/>
          <w:color w:val="000000" w:themeColor="text1"/>
          <w:kern w:val="24"/>
          <w:szCs w:val="24"/>
        </w:rPr>
        <w:t xml:space="preserve">Changes in quality and structure of metals under cyclic pressure </w:t>
      </w:r>
    </w:p>
    <w:p w:rsidR="0080738B" w:rsidRPr="003138B0" w:rsidRDefault="00EF197B" w:rsidP="0080738B">
      <w:pPr>
        <w:ind w:left="720" w:hanging="360"/>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1.</w:t>
      </w:r>
      <w:r w:rsidRPr="003138B0">
        <w:rPr>
          <w:rFonts w:ascii="Bahnschrift Light SemiCondensed" w:eastAsiaTheme="minorEastAsia" w:hAnsi="Bahnschrift Light SemiCondensed" w:cs="Times New Roman"/>
          <w:color w:val="000000" w:themeColor="text1"/>
          <w:kern w:val="24"/>
          <w:szCs w:val="24"/>
        </w:rPr>
        <w:tab/>
      </w:r>
      <w:r w:rsidR="0080738B" w:rsidRPr="003138B0">
        <w:rPr>
          <w:rFonts w:ascii="Bahnschrift Light SemiCondensed" w:eastAsiaTheme="minorEastAsia" w:hAnsi="Bahnschrift Light SemiCondensed" w:cs="Times New Roman"/>
          <w:color w:val="000000" w:themeColor="text1"/>
          <w:kern w:val="24"/>
          <w:szCs w:val="24"/>
        </w:rPr>
        <w:t xml:space="preserve">The consistency of metals and composites after cyclic stress does not improve reliably. Industrially non-adulterated aluminium, and copper to a limited extent, solidified to some degree from the beginning, whereupon they melted again with further cycling. Tempered duralumin and metal showed additional unity with an increase in the number of cycles. Cold-worked bronze melted during the cyclic concentration. </w:t>
      </w:r>
    </w:p>
    <w:p w:rsidR="0080738B" w:rsidRPr="003138B0" w:rsidRDefault="0080738B" w:rsidP="0080738B">
      <w:pPr>
        <w:ind w:left="720" w:hanging="360"/>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2.</w:t>
      </w:r>
      <w:r w:rsidRPr="003138B0">
        <w:rPr>
          <w:rFonts w:ascii="Bahnschrift Light SemiCondensed" w:eastAsiaTheme="minorEastAsia" w:hAnsi="Bahnschrift Light SemiCondensed" w:cs="Times New Roman"/>
          <w:color w:val="000000" w:themeColor="text1"/>
          <w:kern w:val="24"/>
          <w:szCs w:val="24"/>
        </w:rPr>
        <w:tab/>
        <w:t xml:space="preserve">The consistency of the composites has consistently withstood their recovery temperature changes in the same way as those of financially unaltered metals. </w:t>
      </w:r>
    </w:p>
    <w:p w:rsidR="00EF197B" w:rsidRPr="003138B0" w:rsidRDefault="0080738B" w:rsidP="0080738B">
      <w:pPr>
        <w:ind w:left="720" w:hanging="360"/>
        <w:rPr>
          <w:rFonts w:ascii="Bahnschrift Light SemiCondensed" w:eastAsiaTheme="minorEastAsia" w:hAnsi="Bahnschrift Light SemiCondensed" w:cs="Times New Roman"/>
          <w:b/>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3.</w:t>
      </w:r>
      <w:r w:rsidRPr="003138B0">
        <w:rPr>
          <w:rFonts w:ascii="Bahnschrift Light SemiCondensed" w:eastAsiaTheme="minorEastAsia" w:hAnsi="Bahnschrift Light SemiCondensed" w:cs="Times New Roman"/>
          <w:color w:val="000000" w:themeColor="text1"/>
          <w:kern w:val="24"/>
          <w:szCs w:val="24"/>
        </w:rPr>
        <w:tab/>
        <w:t>Other irreversible decay</w:t>
      </w:r>
      <w:r w:rsidR="003138B0">
        <w:rPr>
          <w:rFonts w:ascii="Bahnschrift Light SemiCondensed" w:eastAsiaTheme="minorEastAsia" w:hAnsi="Bahnschrift Light SemiCondensed" w:cs="Times New Roman"/>
          <w:color w:val="000000" w:themeColor="text1"/>
          <w:kern w:val="24"/>
          <w:szCs w:val="24"/>
        </w:rPr>
        <w:t xml:space="preserve"> </w:t>
      </w:r>
      <w:r w:rsidRPr="003138B0">
        <w:rPr>
          <w:rFonts w:ascii="Bahnschrift Light SemiCondensed" w:eastAsiaTheme="minorEastAsia" w:hAnsi="Bahnschrift Light SemiCondensed" w:cs="Times New Roman"/>
          <w:color w:val="000000" w:themeColor="text1"/>
          <w:kern w:val="24"/>
          <w:szCs w:val="24"/>
        </w:rPr>
        <w:t xml:space="preserve">(' releasing') processes on slip-planes </w:t>
      </w:r>
      <w:proofErr w:type="gramStart"/>
      <w:r w:rsidRPr="003138B0">
        <w:rPr>
          <w:rFonts w:ascii="Bahnschrift Light SemiCondensed" w:eastAsiaTheme="minorEastAsia" w:hAnsi="Bahnschrift Light SemiCondensed" w:cs="Times New Roman"/>
          <w:color w:val="000000" w:themeColor="text1"/>
          <w:kern w:val="24"/>
          <w:szCs w:val="24"/>
        </w:rPr>
        <w:t>have an effect on</w:t>
      </w:r>
      <w:proofErr w:type="gramEnd"/>
      <w:r w:rsidRPr="003138B0">
        <w:rPr>
          <w:rFonts w:ascii="Bahnschrift Light SemiCondensed" w:eastAsiaTheme="minorEastAsia" w:hAnsi="Bahnschrift Light SemiCondensed" w:cs="Times New Roman"/>
          <w:color w:val="000000" w:themeColor="text1"/>
          <w:kern w:val="24"/>
          <w:szCs w:val="24"/>
        </w:rPr>
        <w:t xml:space="preserve"> the quality changes of metals with a growing number of cycles in </w:t>
      </w:r>
      <w:r w:rsidR="003138B0" w:rsidRPr="003138B0">
        <w:rPr>
          <w:rFonts w:ascii="Bahnschrift Light SemiCondensed" w:eastAsiaTheme="minorEastAsia" w:hAnsi="Bahnschrift Light SemiCondensed" w:cs="Times New Roman"/>
          <w:color w:val="000000" w:themeColor="text1"/>
          <w:kern w:val="24"/>
          <w:szCs w:val="24"/>
        </w:rPr>
        <w:t>substrates</w:t>
      </w:r>
      <w:r w:rsidR="003138B0">
        <w:rPr>
          <w:rFonts w:ascii="Bahnschrift Light SemiCondensed" w:eastAsiaTheme="minorEastAsia" w:hAnsi="Bahnschrift Light SemiCondensed" w:cs="Times New Roman"/>
          <w:color w:val="000000" w:themeColor="text1"/>
          <w:kern w:val="24"/>
          <w:szCs w:val="24"/>
        </w:rPr>
        <w:t>. Hep</w:t>
      </w:r>
      <w:r w:rsidR="00EF197B" w:rsidRPr="003138B0">
        <w:rPr>
          <w:rFonts w:ascii="Bahnschrift Light SemiCondensed" w:eastAsiaTheme="minorEastAsia" w:hAnsi="Bahnschrift Light SemiCondensed" w:cs="Times New Roman"/>
          <w:b/>
          <w:color w:val="000000" w:themeColor="text1"/>
          <w:kern w:val="24"/>
          <w:szCs w:val="24"/>
        </w:rPr>
        <w:t>20 (polybutylene)</w:t>
      </w:r>
    </w:p>
    <w:p w:rsidR="00EF197B" w:rsidRPr="003138B0" w:rsidRDefault="00EF197B" w:rsidP="00EF197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lastRenderedPageBreak/>
        <w:t xml:space="preserve">Working temperature of poly butylene goes up to 100'C with no contortion dissimilar to copper and metal </w:t>
      </w:r>
    </w:p>
    <w:p w:rsidR="00EF197B" w:rsidRPr="003138B0" w:rsidRDefault="00EF197B" w:rsidP="00EF197B">
      <w:pPr>
        <w:rPr>
          <w:rFonts w:ascii="Bahnschrift Light SemiCondensed" w:eastAsiaTheme="minorEastAsia" w:hAnsi="Bahnschrift Light SemiCondensed" w:cs="Times New Roman"/>
          <w:b/>
          <w:color w:val="000000" w:themeColor="text1"/>
          <w:kern w:val="24"/>
          <w:szCs w:val="24"/>
        </w:rPr>
      </w:pPr>
      <w:r w:rsidRPr="003138B0">
        <w:rPr>
          <w:rFonts w:ascii="Bahnschrift Light SemiCondensed" w:eastAsiaTheme="minorEastAsia" w:hAnsi="Bahnschrift Light SemiCondensed" w:cs="Times New Roman"/>
          <w:b/>
          <w:color w:val="000000" w:themeColor="text1"/>
          <w:kern w:val="24"/>
          <w:szCs w:val="24"/>
        </w:rPr>
        <w:t xml:space="preserve">Conditions Underground Copper Corrosion </w:t>
      </w:r>
    </w:p>
    <w:p w:rsidR="00EF197B" w:rsidRPr="003138B0" w:rsidRDefault="0080738B" w:rsidP="00EF197B">
      <w:pPr>
        <w:pStyle w:val="ListParagraph"/>
        <w:numPr>
          <w:ilvl w:val="0"/>
          <w:numId w:val="2"/>
        </w:numPr>
        <w:spacing w:after="0"/>
        <w:ind w:hanging="270"/>
        <w:rPr>
          <w:rFonts w:ascii="Bahnschrift Light SemiCondensed" w:eastAsiaTheme="minorEastAsia" w:hAnsi="Bahnschrift Light SemiCondensed"/>
          <w:color w:val="000000" w:themeColor="text1"/>
          <w:kern w:val="24"/>
        </w:rPr>
      </w:pPr>
      <w:r w:rsidRPr="003138B0">
        <w:rPr>
          <w:rFonts w:ascii="Bahnschrift Light SemiCondensed" w:eastAsiaTheme="minorEastAsia" w:hAnsi="Bahnschrift Light SemiCondensed"/>
          <w:color w:val="000000" w:themeColor="text1"/>
          <w:kern w:val="24"/>
        </w:rPr>
        <w:t>oddly</w:t>
      </w:r>
      <w:r w:rsidR="00EF197B" w:rsidRPr="003138B0">
        <w:rPr>
          <w:rFonts w:ascii="Bahnschrift Light SemiCondensed" w:eastAsiaTheme="minorEastAsia" w:hAnsi="Bahnschrift Light SemiCondensed"/>
          <w:color w:val="000000" w:themeColor="text1"/>
          <w:kern w:val="24"/>
        </w:rPr>
        <w:t xml:space="preserve"> </w:t>
      </w:r>
      <w:r w:rsidRPr="003138B0">
        <w:rPr>
          <w:rFonts w:ascii="Bahnschrift Light SemiCondensed" w:eastAsiaTheme="minorEastAsia" w:hAnsi="Bahnschrift Light SemiCondensed"/>
          <w:color w:val="000000" w:themeColor="text1"/>
          <w:kern w:val="24"/>
        </w:rPr>
        <w:t>strong</w:t>
      </w:r>
      <w:r w:rsidR="00EF197B" w:rsidRPr="003138B0">
        <w:rPr>
          <w:rFonts w:ascii="Bahnschrift Light SemiCondensed" w:eastAsiaTheme="minorEastAsia" w:hAnsi="Bahnschrift Light SemiCondensed"/>
          <w:color w:val="000000" w:themeColor="text1"/>
          <w:kern w:val="24"/>
        </w:rPr>
        <w:t xml:space="preserve"> soils, </w:t>
      </w:r>
    </w:p>
    <w:p w:rsidR="00EF197B" w:rsidRPr="003138B0" w:rsidRDefault="0080738B" w:rsidP="00EF197B">
      <w:pPr>
        <w:pStyle w:val="ListParagraph"/>
        <w:numPr>
          <w:ilvl w:val="0"/>
          <w:numId w:val="2"/>
        </w:numPr>
        <w:spacing w:after="0"/>
        <w:ind w:hanging="270"/>
        <w:rPr>
          <w:rFonts w:ascii="Bahnschrift Light SemiCondensed" w:eastAsiaTheme="minorEastAsia" w:hAnsi="Bahnschrift Light SemiCondensed"/>
          <w:color w:val="000000" w:themeColor="text1"/>
          <w:kern w:val="24"/>
        </w:rPr>
      </w:pPr>
      <w:r w:rsidRPr="003138B0">
        <w:rPr>
          <w:rFonts w:ascii="Bahnschrift Light SemiCondensed" w:eastAsiaTheme="minorEastAsia" w:hAnsi="Bahnschrift Light SemiCondensed"/>
          <w:color w:val="000000" w:themeColor="text1"/>
          <w:kern w:val="24"/>
        </w:rPr>
        <w:t>localized and long-line-type fixation cells formed by contrasts in soil formation;</w:t>
      </w:r>
      <w:r w:rsidRPr="003138B0">
        <w:rPr>
          <w:rFonts w:ascii="Bahnschrift Light SemiCondensed" w:eastAsiaTheme="minorEastAsia" w:hAnsi="Bahnschrift Light SemiCondensed"/>
          <w:color w:val="000000" w:themeColor="text1"/>
          <w:kern w:val="24"/>
        </w:rPr>
        <w:t xml:space="preserve"> </w:t>
      </w:r>
      <w:r w:rsidR="00EF197B" w:rsidRPr="003138B0">
        <w:rPr>
          <w:rFonts w:ascii="Bahnschrift Light SemiCondensed" w:eastAsiaTheme="minorEastAsia" w:hAnsi="Bahnschrift Light SemiCondensed"/>
          <w:color w:val="000000" w:themeColor="text1"/>
          <w:kern w:val="24"/>
        </w:rPr>
        <w:t xml:space="preserve">the activity of stray direct flows (DC) streaming in the ground, </w:t>
      </w:r>
    </w:p>
    <w:p w:rsidR="00EF197B" w:rsidRPr="003138B0" w:rsidRDefault="00EF197B" w:rsidP="00EF197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 xml:space="preserve">The channels made of poly butylene stays more grounded when constrained and remains artificially dormant. </w:t>
      </w:r>
    </w:p>
    <w:p w:rsidR="0080738B" w:rsidRPr="003138B0" w:rsidRDefault="0080738B" w:rsidP="00EF197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 xml:space="preserve">Polybutylene funnel is a minimal effort channeling of plastic sap. It is usually soft, clear, or sometimes dark in shadow. Poly-channeling is used as a replacement for copper </w:t>
      </w:r>
      <w:r w:rsidR="003138B0" w:rsidRPr="003138B0">
        <w:rPr>
          <w:rFonts w:ascii="Bahnschrift Light SemiCondensed" w:eastAsiaTheme="minorEastAsia" w:hAnsi="Bahnschrift Light SemiCondensed" w:cs="Times New Roman"/>
          <w:color w:val="000000" w:themeColor="text1"/>
          <w:kern w:val="24"/>
          <w:szCs w:val="24"/>
        </w:rPr>
        <w:t>funnelling</w:t>
      </w:r>
      <w:r w:rsidRPr="003138B0">
        <w:rPr>
          <w:rFonts w:ascii="Bahnschrift Light SemiCondensed" w:eastAsiaTheme="minorEastAsia" w:hAnsi="Bahnschrift Light SemiCondensed" w:cs="Times New Roman"/>
          <w:color w:val="000000" w:themeColor="text1"/>
          <w:kern w:val="24"/>
          <w:szCs w:val="24"/>
        </w:rPr>
        <w:t xml:space="preserve"> in both subterranean and inner pipes.</w:t>
      </w:r>
    </w:p>
    <w:p w:rsidR="00EF197B" w:rsidRPr="003138B0" w:rsidRDefault="00EF197B" w:rsidP="00EF197B">
      <w:pPr>
        <w:rPr>
          <w:rFonts w:ascii="Bahnschrift Light SemiCondensed" w:eastAsiaTheme="minorEastAsia" w:hAnsi="Bahnschrift Light SemiCondensed" w:cs="Times New Roman"/>
          <w:b/>
          <w:color w:val="000000" w:themeColor="text1"/>
          <w:kern w:val="24"/>
          <w:szCs w:val="24"/>
        </w:rPr>
      </w:pPr>
      <w:r w:rsidRPr="003138B0">
        <w:rPr>
          <w:rFonts w:ascii="Bahnschrift Light SemiCondensed" w:eastAsiaTheme="minorEastAsia" w:hAnsi="Bahnschrift Light SemiCondensed" w:cs="Times New Roman"/>
          <w:b/>
          <w:color w:val="000000" w:themeColor="text1"/>
          <w:kern w:val="24"/>
          <w:szCs w:val="24"/>
        </w:rPr>
        <w:t xml:space="preserve">High carbon steel </w:t>
      </w:r>
    </w:p>
    <w:p w:rsidR="0080738B" w:rsidRPr="003138B0" w:rsidRDefault="0080738B" w:rsidP="0080738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 xml:space="preserve">High carbon steel has a higher shear strength and a greater hardness with the </w:t>
      </w:r>
      <w:proofErr w:type="gramStart"/>
      <w:r w:rsidRPr="003138B0">
        <w:rPr>
          <w:rFonts w:ascii="Bahnschrift Light SemiCondensed" w:eastAsiaTheme="minorEastAsia" w:hAnsi="Bahnschrift Light SemiCondensed" w:cs="Times New Roman"/>
          <w:color w:val="000000" w:themeColor="text1"/>
          <w:kern w:val="24"/>
          <w:szCs w:val="24"/>
        </w:rPr>
        <w:t>ultimate goal</w:t>
      </w:r>
      <w:proofErr w:type="gramEnd"/>
      <w:r w:rsidRPr="003138B0">
        <w:rPr>
          <w:rFonts w:ascii="Bahnschrift Light SemiCondensed" w:eastAsiaTheme="minorEastAsia" w:hAnsi="Bahnschrift Light SemiCondensed" w:cs="Times New Roman"/>
          <w:color w:val="000000" w:themeColor="text1"/>
          <w:kern w:val="24"/>
          <w:szCs w:val="24"/>
        </w:rPr>
        <w:t xml:space="preserve"> that even it splits it will be flexible. </w:t>
      </w:r>
    </w:p>
    <w:p w:rsidR="0080738B" w:rsidRPr="003138B0" w:rsidRDefault="0080738B" w:rsidP="0080738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The heap estimating pin measures the power applied crosswise over it by means of the strain tests inserted inside a small bore through the focal point of the pin. Two notches are machined into the external circuit of the pin to identify the shear planes, which are positioned between the approximate powers (Bolton 2016).</w:t>
      </w:r>
    </w:p>
    <w:p w:rsidR="00EF197B" w:rsidRPr="003138B0" w:rsidRDefault="00EF197B" w:rsidP="0080738B">
      <w:pPr>
        <w:rPr>
          <w:rFonts w:ascii="Bahnschrift Light SemiCondensed" w:eastAsiaTheme="minorEastAsia" w:hAnsi="Bahnschrift Light SemiCondensed" w:cs="Times New Roman"/>
          <w:b/>
          <w:color w:val="000000" w:themeColor="text1"/>
          <w:kern w:val="24"/>
          <w:szCs w:val="24"/>
        </w:rPr>
      </w:pPr>
      <w:r w:rsidRPr="003138B0">
        <w:rPr>
          <w:rFonts w:ascii="Bahnschrift Light SemiCondensed" w:eastAsiaTheme="minorEastAsia" w:hAnsi="Bahnschrift Light SemiCondensed" w:cs="Times New Roman"/>
          <w:b/>
          <w:color w:val="000000" w:themeColor="text1"/>
          <w:kern w:val="24"/>
          <w:szCs w:val="24"/>
        </w:rPr>
        <w:t xml:space="preserve">Titanium compound </w:t>
      </w:r>
    </w:p>
    <w:p w:rsidR="0080738B" w:rsidRPr="003138B0" w:rsidRDefault="0080738B" w:rsidP="0080738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 xml:space="preserve">At the point where stress is added to the titanium compound, it may cause a separation along the grain boundary. </w:t>
      </w:r>
    </w:p>
    <w:p w:rsidR="00EF197B" w:rsidRPr="003138B0" w:rsidRDefault="0080738B" w:rsidP="0080738B">
      <w:pPr>
        <w:rPr>
          <w:rFonts w:ascii="Bahnschrift Light SemiCondensed" w:eastAsiaTheme="minorEastAsia" w:hAnsi="Bahnschrift Light SemiCondensed" w:cs="Times New Roman"/>
          <w:color w:val="000000" w:themeColor="text1"/>
          <w:kern w:val="24"/>
          <w:szCs w:val="24"/>
        </w:rPr>
      </w:pPr>
      <w:r w:rsidRPr="003138B0">
        <w:rPr>
          <w:rFonts w:ascii="Bahnschrift Light SemiCondensed" w:eastAsiaTheme="minorEastAsia" w:hAnsi="Bahnschrift Light SemiCondensed" w:cs="Times New Roman"/>
          <w:color w:val="000000" w:themeColor="text1"/>
          <w:kern w:val="24"/>
          <w:szCs w:val="24"/>
        </w:rPr>
        <w:t>Grain-limit fortification is a technique to reinforce materials by increasing their normal crystalline (grain) thickness. It depends on the assumption that grain limits inhibit the production of disengagement and that the amount of separation within grain determines how easily disengagement can cross grain limits and travel from grain to grain. Along these lines, the change in grain size can have an impact on the development of disengagement and yield quality. For example, heat treatment after plastic twisting and adjusting the speed of hardening are approaches to grain size modification.</w:t>
      </w:r>
      <w:r w:rsidRPr="003138B0">
        <w:rPr>
          <w:rFonts w:ascii="Bahnschrift Light SemiCondensed" w:eastAsiaTheme="minorEastAsia" w:hAnsi="Bahnschrift Light SemiCondensed" w:cs="Times New Roman"/>
          <w:color w:val="000000" w:themeColor="text1"/>
          <w:kern w:val="24"/>
          <w:szCs w:val="24"/>
        </w:rPr>
        <w:t xml:space="preserve"> </w:t>
      </w:r>
      <w:r w:rsidRPr="003138B0">
        <w:rPr>
          <w:rFonts w:ascii="Bahnschrift Light SemiCondensed" w:eastAsiaTheme="minorEastAsia" w:hAnsi="Bahnschrift Light SemiCondensed" w:cs="Times New Roman"/>
          <w:color w:val="000000" w:themeColor="text1"/>
          <w:kern w:val="24"/>
          <w:szCs w:val="24"/>
        </w:rPr>
        <w:t xml:space="preserve">The dissatisfaction of </w:t>
      </w:r>
      <w:r w:rsidRPr="003138B0">
        <w:rPr>
          <w:rFonts w:ascii="Bahnschrift Light SemiCondensed" w:eastAsiaTheme="minorEastAsia" w:hAnsi="Bahnschrift Light SemiCondensed" w:cs="Times New Roman"/>
          <w:color w:val="000000" w:themeColor="text1"/>
          <w:kern w:val="24"/>
          <w:szCs w:val="24"/>
        </w:rPr>
        <w:lastRenderedPageBreak/>
        <w:t>such a substance arises just over a long period of time, as alloy components increase the strength of the titanium mix. It is not absorbed by any synthetic compound that allows it to perform well at high temperatures.</w:t>
      </w:r>
    </w:p>
    <w:p w:rsidR="00EF197B" w:rsidRPr="003138B0" w:rsidRDefault="00EF197B" w:rsidP="00EF197B">
      <w:pPr>
        <w:pStyle w:val="Heading1"/>
        <w:rPr>
          <w:rFonts w:ascii="Bahnschrift Light SemiCondensed" w:hAnsi="Bahnschrift Light SemiCondensed"/>
          <w:shd w:val="clear" w:color="auto" w:fill="FFFFFF"/>
        </w:rPr>
      </w:pPr>
      <w:r w:rsidRPr="003138B0">
        <w:rPr>
          <w:rFonts w:ascii="Bahnschrift Light SemiCondensed" w:hAnsi="Bahnschrift Light SemiCondensed"/>
          <w:shd w:val="clear" w:color="auto" w:fill="FFFFFF"/>
        </w:rPr>
        <w:t>Criteria D1</w:t>
      </w:r>
    </w:p>
    <w:p w:rsidR="00EF197B" w:rsidRPr="003138B0" w:rsidRDefault="00EF197B" w:rsidP="00EF197B">
      <w:pPr>
        <w:rPr>
          <w:rFonts w:ascii="Bahnschrift Light SemiCondensed" w:hAnsi="Bahnschrift Light SemiCondensed"/>
        </w:rPr>
      </w:pPr>
      <w:r w:rsidRPr="003138B0">
        <w:rPr>
          <w:rFonts w:ascii="Bahnschrift Light SemiCondensed" w:hAnsi="Bahnschrift Light SemiCondensed"/>
          <w:b/>
          <w:sz w:val="32"/>
          <w:szCs w:val="32"/>
        </w:rPr>
        <w:t>Task</w:t>
      </w:r>
      <w:r w:rsidRPr="003138B0">
        <w:rPr>
          <w:rFonts w:ascii="Bahnschrift Light SemiCondensed" w:hAnsi="Bahnschrift Light SemiCondensed"/>
        </w:rPr>
        <w:t xml:space="preserve"> </w:t>
      </w:r>
      <w:r w:rsidRPr="003138B0">
        <w:rPr>
          <w:rFonts w:ascii="Bahnschrift Light SemiCondensed" w:hAnsi="Bahnschrift Light SemiCondensed"/>
          <w:b/>
          <w:sz w:val="32"/>
          <w:szCs w:val="32"/>
        </w:rPr>
        <w:t>7</w:t>
      </w:r>
    </w:p>
    <w:p w:rsidR="00EF197B" w:rsidRPr="003138B0" w:rsidRDefault="00EF197B" w:rsidP="00EF197B">
      <w:pPr>
        <w:pStyle w:val="Heading1"/>
        <w:rPr>
          <w:rFonts w:ascii="Bahnschrift Light SemiCondensed" w:hAnsi="Bahnschrift Light SemiCondensed" w:cs="Times New Roman"/>
          <w:color w:val="000000" w:themeColor="text1"/>
          <w:sz w:val="24"/>
          <w:szCs w:val="24"/>
          <w:lang w:eastAsia="en-IN"/>
        </w:rPr>
      </w:pPr>
      <w:r w:rsidRPr="003138B0">
        <w:rPr>
          <w:rFonts w:ascii="Bahnschrift Light SemiCondensed" w:hAnsi="Bahnschrift Light SemiCondensed"/>
        </w:rPr>
        <w:t xml:space="preserve"> </w:t>
      </w:r>
      <w:r w:rsidRPr="003138B0">
        <w:rPr>
          <w:rFonts w:ascii="Bahnschrift Light SemiCondensed" w:hAnsi="Bahnschrift Light SemiCondensed" w:cs="Times New Roman"/>
          <w:color w:val="000000" w:themeColor="text1"/>
          <w:sz w:val="24"/>
          <w:szCs w:val="24"/>
          <w:lang w:eastAsia="en-IN"/>
        </w:rPr>
        <w:t>This task builds on either Task 5a or Task 5b and you need to select just one of them for further analysis. Write a 500-word review in which you justify your choice of material, giving reasons why other materials initially considered were not selected. Describe the reasons why the chosen material meets specific criteria relating to the performance/operation of the selected product.</w:t>
      </w:r>
    </w:p>
    <w:p w:rsidR="00EF197B" w:rsidRPr="003138B0" w:rsidRDefault="00EF197B" w:rsidP="00EF197B">
      <w:pPr>
        <w:pStyle w:val="Heading1"/>
        <w:rPr>
          <w:rFonts w:ascii="Bahnschrift Light SemiCondensed" w:hAnsi="Bahnschrift Light SemiCondensed" w:cs="Times New Roman"/>
          <w:color w:val="000000" w:themeColor="text1"/>
          <w:sz w:val="24"/>
          <w:szCs w:val="24"/>
          <w:lang w:eastAsia="en-IN"/>
        </w:rPr>
      </w:pPr>
    </w:p>
    <w:p w:rsidR="00EF197B" w:rsidRPr="003138B0" w:rsidRDefault="00EF197B" w:rsidP="00EF197B">
      <w:pPr>
        <w:pStyle w:val="Heading1"/>
        <w:rPr>
          <w:rFonts w:ascii="Bahnschrift Light SemiCondensed" w:hAnsi="Bahnschrift Light SemiCondensed" w:cs="Times New Roman"/>
          <w:color w:val="000000" w:themeColor="text1"/>
          <w:sz w:val="24"/>
          <w:szCs w:val="24"/>
          <w:lang w:eastAsia="en-IN"/>
        </w:rPr>
      </w:pPr>
      <w:r w:rsidRPr="003138B0">
        <w:rPr>
          <w:rFonts w:ascii="Bahnschrift Light SemiCondensed" w:hAnsi="Bahnschrift Light SemiCondensed" w:cs="Times New Roman"/>
          <w:color w:val="000000" w:themeColor="text1"/>
          <w:sz w:val="24"/>
          <w:szCs w:val="24"/>
          <w:lang w:eastAsia="en-IN"/>
        </w:rPr>
        <w:t>Reference to task 5a</w:t>
      </w:r>
    </w:p>
    <w:p w:rsidR="00EF197B" w:rsidRPr="003138B0" w:rsidRDefault="00EF197B" w:rsidP="00EF197B">
      <w:pPr>
        <w:rPr>
          <w:rFonts w:ascii="Bahnschrift Light SemiCondensed" w:hAnsi="Bahnschrift Light SemiCondensed"/>
          <w:lang w:eastAsia="en-IN"/>
        </w:rPr>
      </w:pPr>
    </w:p>
    <w:p w:rsidR="000D6E31" w:rsidRPr="003138B0" w:rsidRDefault="000D6E31" w:rsidP="00EF197B">
      <w:pPr>
        <w:pStyle w:val="ListParagraph"/>
        <w:numPr>
          <w:ilvl w:val="0"/>
          <w:numId w:val="3"/>
        </w:numPr>
        <w:shd w:val="clear" w:color="auto" w:fill="FFFFFF"/>
        <w:tabs>
          <w:tab w:val="left" w:pos="4065"/>
        </w:tabs>
        <w:spacing w:after="0"/>
        <w:ind w:left="360"/>
        <w:rPr>
          <w:rFonts w:ascii="Bahnschrift Light SemiCondensed" w:hAnsi="Bahnschrift Light SemiCondensed"/>
          <w:b/>
          <w:color w:val="000000" w:themeColor="text1"/>
          <w:lang w:eastAsia="en-IN"/>
        </w:rPr>
      </w:pPr>
      <w:r w:rsidRPr="003138B0">
        <w:rPr>
          <w:rFonts w:ascii="Bahnschrift Light SemiCondensed" w:hAnsi="Bahnschrift Light SemiCondensed" w:cs="Times New Roman"/>
          <w:color w:val="000000" w:themeColor="text1"/>
          <w:szCs w:val="24"/>
          <w:lang w:eastAsia="en-IN"/>
        </w:rPr>
        <w:t xml:space="preserve">The material I chose was and was increasingly acceptable was Mild Steel, and the material where </w:t>
      </w:r>
      <w:r w:rsidRPr="003138B0">
        <w:rPr>
          <w:rFonts w:ascii="Bahnschrift Light SemiCondensed" w:hAnsi="Bahnschrift Light SemiCondensed" w:cs="Times New Roman"/>
          <w:color w:val="000000" w:themeColor="text1"/>
          <w:szCs w:val="24"/>
          <w:lang w:eastAsia="en-IN"/>
        </w:rPr>
        <w:t>Aluminium</w:t>
      </w:r>
      <w:r w:rsidRPr="003138B0">
        <w:rPr>
          <w:rFonts w:ascii="Bahnschrift Light SemiCondensed" w:hAnsi="Bahnschrift Light SemiCondensed" w:cs="Times New Roman"/>
          <w:color w:val="000000" w:themeColor="text1"/>
          <w:szCs w:val="24"/>
          <w:lang w:eastAsia="en-IN"/>
        </w:rPr>
        <w:t>, treated steel, was forgotten.</w:t>
      </w:r>
    </w:p>
    <w:p w:rsidR="00EF197B" w:rsidRPr="003138B0" w:rsidRDefault="00EF197B" w:rsidP="00EF197B">
      <w:pPr>
        <w:pStyle w:val="ListParagraph"/>
        <w:numPr>
          <w:ilvl w:val="0"/>
          <w:numId w:val="3"/>
        </w:numPr>
        <w:shd w:val="clear" w:color="auto" w:fill="FFFFFF"/>
        <w:tabs>
          <w:tab w:val="left" w:pos="4065"/>
        </w:tabs>
        <w:spacing w:after="0"/>
        <w:ind w:left="360"/>
        <w:rPr>
          <w:rFonts w:ascii="Bahnschrift Light SemiCondensed" w:hAnsi="Bahnschrift Light SemiCondensed"/>
          <w:b/>
          <w:color w:val="000000" w:themeColor="text1"/>
          <w:lang w:eastAsia="en-IN"/>
        </w:rPr>
      </w:pPr>
      <w:r w:rsidRPr="003138B0">
        <w:rPr>
          <w:rFonts w:ascii="Bahnschrift Light SemiCondensed" w:hAnsi="Bahnschrift Light SemiCondensed"/>
          <w:b/>
          <w:color w:val="000000" w:themeColor="text1"/>
          <w:lang w:eastAsia="en-IN"/>
        </w:rPr>
        <w:t xml:space="preserve">Why Aluminium? </w:t>
      </w:r>
    </w:p>
    <w:p w:rsidR="000D6E31" w:rsidRPr="003138B0" w:rsidRDefault="000D6E31" w:rsidP="00EF197B">
      <w:pPr>
        <w:pStyle w:val="ListParagraph"/>
        <w:numPr>
          <w:ilvl w:val="0"/>
          <w:numId w:val="3"/>
        </w:numPr>
        <w:shd w:val="clear" w:color="auto" w:fill="FFFFFF"/>
        <w:tabs>
          <w:tab w:val="left" w:pos="4065"/>
        </w:tabs>
        <w:spacing w:after="0"/>
        <w:ind w:left="360"/>
        <w:rPr>
          <w:rFonts w:ascii="Bahnschrift Light SemiCondensed" w:hAnsi="Bahnschrift Light SemiCondensed"/>
          <w:b/>
          <w:color w:val="000000" w:themeColor="text1"/>
          <w:lang w:eastAsia="en-IN"/>
        </w:rPr>
      </w:pPr>
      <w:r w:rsidRPr="003138B0">
        <w:rPr>
          <w:rFonts w:ascii="Bahnschrift Light SemiCondensed" w:hAnsi="Bahnschrift Light SemiCondensed" w:cs="Times New Roman"/>
          <w:color w:val="000000" w:themeColor="text1"/>
          <w:szCs w:val="24"/>
          <w:lang w:eastAsia="en-IN"/>
        </w:rPr>
        <w:t>Aluminium</w:t>
      </w:r>
      <w:r w:rsidRPr="003138B0">
        <w:rPr>
          <w:rFonts w:ascii="Bahnschrift Light SemiCondensed" w:hAnsi="Bahnschrift Light SemiCondensed" w:cs="Times New Roman"/>
          <w:color w:val="000000" w:themeColor="text1"/>
          <w:szCs w:val="24"/>
          <w:lang w:eastAsia="en-IN"/>
        </w:rPr>
        <w:t xml:space="preserve"> </w:t>
      </w:r>
      <w:r w:rsidRPr="003138B0">
        <w:rPr>
          <w:rFonts w:ascii="Bahnschrift Light SemiCondensed" w:hAnsi="Bahnschrift Light SemiCondensed" w:cs="Times New Roman"/>
          <w:color w:val="000000" w:themeColor="text1"/>
          <w:szCs w:val="24"/>
          <w:lang w:eastAsia="en-IN"/>
        </w:rPr>
        <w:t>mouldings</w:t>
      </w:r>
      <w:r w:rsidRPr="003138B0">
        <w:rPr>
          <w:rFonts w:ascii="Bahnschrift Light SemiCondensed" w:hAnsi="Bahnschrift Light SemiCondensed" w:cs="Times New Roman"/>
          <w:color w:val="000000" w:themeColor="text1"/>
          <w:szCs w:val="24"/>
          <w:lang w:eastAsia="en-IN"/>
        </w:rPr>
        <w:t xml:space="preserve"> require steel bucket kicks that are exorbitant to make. </w:t>
      </w:r>
      <w:r w:rsidRPr="003138B0">
        <w:rPr>
          <w:rFonts w:ascii="Bahnschrift Light SemiCondensed" w:hAnsi="Bahnschrift Light SemiCondensed" w:cs="Times New Roman"/>
          <w:color w:val="000000" w:themeColor="text1"/>
          <w:szCs w:val="24"/>
          <w:lang w:eastAsia="en-IN"/>
        </w:rPr>
        <w:t>Aluminium</w:t>
      </w:r>
      <w:r w:rsidRPr="003138B0">
        <w:rPr>
          <w:rFonts w:ascii="Bahnschrift Light SemiCondensed" w:hAnsi="Bahnschrift Light SemiCondensed" w:cs="Times New Roman"/>
          <w:color w:val="000000" w:themeColor="text1"/>
          <w:szCs w:val="24"/>
          <w:lang w:eastAsia="en-IN"/>
        </w:rPr>
        <w:t xml:space="preserve"> is a fragile metal. This implies aluminium cookware is inclined to twisting over high warms. Chipping, chipping and scratching are likewise normal qualities of cooking with aluminium. Acidic or basic nourishments cooked in aluminium ingest the metal from the cookware's surface.</w:t>
      </w:r>
    </w:p>
    <w:p w:rsidR="00EF197B" w:rsidRPr="003138B0" w:rsidRDefault="00EF197B" w:rsidP="00EF197B">
      <w:pPr>
        <w:pStyle w:val="ListParagraph"/>
        <w:numPr>
          <w:ilvl w:val="0"/>
          <w:numId w:val="3"/>
        </w:numPr>
        <w:shd w:val="clear" w:color="auto" w:fill="FFFFFF"/>
        <w:tabs>
          <w:tab w:val="left" w:pos="4065"/>
        </w:tabs>
        <w:spacing w:after="0"/>
        <w:ind w:left="360"/>
        <w:rPr>
          <w:rFonts w:ascii="Bahnschrift Light SemiCondensed" w:hAnsi="Bahnschrift Light SemiCondensed"/>
          <w:b/>
          <w:color w:val="000000" w:themeColor="text1"/>
          <w:lang w:eastAsia="en-IN"/>
        </w:rPr>
      </w:pPr>
      <w:r w:rsidRPr="003138B0">
        <w:rPr>
          <w:rFonts w:ascii="Bahnschrift Light SemiCondensed" w:hAnsi="Bahnschrift Light SemiCondensed"/>
          <w:b/>
          <w:color w:val="000000" w:themeColor="text1"/>
          <w:lang w:eastAsia="en-IN"/>
        </w:rPr>
        <w:t xml:space="preserve">Why hardened steel? </w:t>
      </w:r>
    </w:p>
    <w:p w:rsidR="000D6E31" w:rsidRPr="003138B0" w:rsidRDefault="000D6E31" w:rsidP="00EF197B">
      <w:pPr>
        <w:pStyle w:val="ListParagraph"/>
        <w:numPr>
          <w:ilvl w:val="0"/>
          <w:numId w:val="3"/>
        </w:numPr>
        <w:shd w:val="clear" w:color="auto" w:fill="FFFFFF"/>
        <w:tabs>
          <w:tab w:val="left" w:pos="4065"/>
        </w:tabs>
        <w:spacing w:after="0"/>
        <w:ind w:left="360"/>
        <w:rPr>
          <w:rFonts w:ascii="Bahnschrift Light SemiCondensed" w:hAnsi="Bahnschrift Light SemiCondensed"/>
          <w:b/>
          <w:color w:val="000000" w:themeColor="text1"/>
          <w:lang w:eastAsia="en-IN"/>
        </w:rPr>
      </w:pPr>
      <w:r w:rsidRPr="003138B0">
        <w:rPr>
          <w:rFonts w:ascii="Bahnschrift Light SemiCondensed" w:hAnsi="Bahnschrift Light SemiCondensed" w:cs="Times New Roman"/>
          <w:color w:val="000000" w:themeColor="text1"/>
          <w:szCs w:val="24"/>
          <w:lang w:eastAsia="en-IN"/>
        </w:rPr>
        <w:t>Hardened steel sheets require denser press equipment. Supplementary costly than soft steel, steel is not warm to the point that it is cast iron. Simple doesn't disperse much of the sun. Numerous hardened steel carbon burners melt easily after barely a long period of use and become less effective at indoor temperatures due to the damage done by the outdoor environment.</w:t>
      </w:r>
    </w:p>
    <w:p w:rsidR="00EF197B" w:rsidRPr="003138B0" w:rsidRDefault="00EF197B" w:rsidP="00EF197B">
      <w:pPr>
        <w:pStyle w:val="ListParagraph"/>
        <w:numPr>
          <w:ilvl w:val="0"/>
          <w:numId w:val="3"/>
        </w:numPr>
        <w:shd w:val="clear" w:color="auto" w:fill="FFFFFF"/>
        <w:tabs>
          <w:tab w:val="left" w:pos="4065"/>
        </w:tabs>
        <w:spacing w:after="0"/>
        <w:ind w:left="360"/>
        <w:rPr>
          <w:rFonts w:ascii="Bahnschrift Light SemiCondensed" w:hAnsi="Bahnschrift Light SemiCondensed"/>
          <w:b/>
          <w:color w:val="000000" w:themeColor="text1"/>
          <w:lang w:eastAsia="en-IN"/>
        </w:rPr>
      </w:pPr>
      <w:r w:rsidRPr="003138B0">
        <w:rPr>
          <w:rFonts w:ascii="Bahnschrift Light SemiCondensed" w:hAnsi="Bahnschrift Light SemiCondensed"/>
          <w:b/>
          <w:color w:val="000000" w:themeColor="text1"/>
          <w:lang w:eastAsia="en-IN"/>
        </w:rPr>
        <w:t xml:space="preserve">Why mellow steel is better? </w:t>
      </w:r>
    </w:p>
    <w:p w:rsidR="00EF197B" w:rsidRPr="003138B0" w:rsidRDefault="00EF197B" w:rsidP="00EF197B">
      <w:pPr>
        <w:shd w:val="clear" w:color="auto" w:fill="FFFFFF"/>
        <w:tabs>
          <w:tab w:val="left" w:pos="4065"/>
        </w:tabs>
        <w:rPr>
          <w:rFonts w:ascii="Bahnschrift Light SemiCondensed" w:hAnsi="Bahnschrift Light SemiCondensed" w:cs="Times New Roman"/>
          <w:color w:val="000000" w:themeColor="text1"/>
          <w:szCs w:val="24"/>
          <w:lang w:eastAsia="en-IN"/>
        </w:rPr>
      </w:pPr>
      <w:r w:rsidRPr="003138B0">
        <w:rPr>
          <w:rFonts w:ascii="Bahnschrift Light SemiCondensed" w:hAnsi="Bahnschrift Light SemiCondensed" w:cs="Times New Roman"/>
          <w:color w:val="000000" w:themeColor="text1"/>
          <w:szCs w:val="24"/>
          <w:lang w:eastAsia="en-IN"/>
        </w:rPr>
        <w:t xml:space="preserve">Mellow steel has brilliant warm conductivity and warmth maintenance properties, and whist it takes somewhat longer than cast iron to get up to temperature it takes significantly less vitality to keep it at </w:t>
      </w:r>
      <w:r w:rsidRPr="003138B0">
        <w:rPr>
          <w:rFonts w:ascii="Bahnschrift Light SemiCondensed" w:hAnsi="Bahnschrift Light SemiCondensed" w:cs="Times New Roman"/>
          <w:color w:val="000000" w:themeColor="text1"/>
          <w:szCs w:val="24"/>
          <w:lang w:eastAsia="en-IN"/>
        </w:rPr>
        <w:lastRenderedPageBreak/>
        <w:t xml:space="preserve">temperature, the consistency of warmth is top notch, and changes in temperature are simpler to control and more uniform. That's the reason they are so great to cook on. In addition to the fact that you have more noteworthy consistency of warmth over the plate the temperature of the plate is simpler to control too. You can go from cooking steaks (high temperature plate) to cooking flapjacks (low temperature plate) in only minutes. </w:t>
      </w:r>
    </w:p>
    <w:p w:rsidR="00EF197B" w:rsidRPr="003138B0" w:rsidRDefault="00EF197B" w:rsidP="00EF197B">
      <w:pPr>
        <w:shd w:val="clear" w:color="auto" w:fill="FFFFFF"/>
        <w:tabs>
          <w:tab w:val="left" w:pos="4065"/>
        </w:tabs>
        <w:rPr>
          <w:rFonts w:ascii="Bahnschrift Light SemiCondensed" w:hAnsi="Bahnschrift Light SemiCondensed" w:cs="Times New Roman"/>
          <w:color w:val="000000" w:themeColor="text1"/>
          <w:szCs w:val="24"/>
          <w:lang w:eastAsia="en-IN"/>
        </w:rPr>
      </w:pPr>
      <w:r w:rsidRPr="003138B0">
        <w:rPr>
          <w:rFonts w:ascii="Bahnschrift Light SemiCondensed" w:hAnsi="Bahnschrift Light SemiCondensed" w:cs="Times New Roman"/>
          <w:color w:val="000000" w:themeColor="text1"/>
          <w:szCs w:val="24"/>
          <w:lang w:eastAsia="en-IN"/>
        </w:rPr>
        <w:t xml:space="preserve">It has an exceptionally high liquefying point Mild steels thickness is about 7.86 g/cm3but it changes since it is a composite of iron and carbon (low carbon steel). Gentle steel dissolving point is 1350-1530°C (2462-2786°F). Whereas the charcoal consumes in 700 °C (1,292 °F). </w:t>
      </w:r>
    </w:p>
    <w:p w:rsidR="00EF197B" w:rsidRPr="003138B0" w:rsidRDefault="00EF197B" w:rsidP="00EF197B">
      <w:pPr>
        <w:pStyle w:val="ListParagraph"/>
        <w:numPr>
          <w:ilvl w:val="0"/>
          <w:numId w:val="3"/>
        </w:numPr>
        <w:shd w:val="clear" w:color="auto" w:fill="FFFFFF"/>
        <w:tabs>
          <w:tab w:val="left" w:pos="4065"/>
        </w:tabs>
        <w:spacing w:after="0"/>
        <w:ind w:left="360"/>
        <w:rPr>
          <w:rFonts w:ascii="Bahnschrift Light SemiCondensed" w:hAnsi="Bahnschrift Light SemiCondensed"/>
          <w:b/>
          <w:color w:val="000000" w:themeColor="text1"/>
          <w:lang w:eastAsia="en-IN"/>
        </w:rPr>
      </w:pPr>
      <w:r w:rsidRPr="003138B0">
        <w:rPr>
          <w:rFonts w:ascii="Bahnschrift Light SemiCondensed" w:hAnsi="Bahnschrift Light SemiCondensed"/>
          <w:b/>
          <w:color w:val="000000" w:themeColor="text1"/>
          <w:lang w:eastAsia="en-IN"/>
        </w:rPr>
        <w:t xml:space="preserve">It's less expensive than alloyed steels and can be found anyplace. </w:t>
      </w:r>
    </w:p>
    <w:p w:rsidR="00EF197B" w:rsidRPr="003138B0" w:rsidRDefault="000D6E31" w:rsidP="00EF197B">
      <w:pPr>
        <w:spacing w:line="256" w:lineRule="auto"/>
        <w:jc w:val="left"/>
        <w:rPr>
          <w:rFonts w:ascii="Bahnschrift Light SemiCondensed" w:hAnsi="Bahnschrift Light SemiCondensed" w:cs="Times New Roman"/>
          <w:color w:val="000000" w:themeColor="text1"/>
          <w:szCs w:val="24"/>
          <w:shd w:val="clear" w:color="auto" w:fill="FFFFFF"/>
        </w:rPr>
      </w:pPr>
      <w:r w:rsidRPr="003138B0">
        <w:rPr>
          <w:rFonts w:ascii="Bahnschrift Light SemiCondensed" w:hAnsi="Bahnschrift Light SemiCondensed" w:cs="Times New Roman"/>
          <w:color w:val="000000" w:themeColor="text1"/>
          <w:szCs w:val="24"/>
          <w:lang w:eastAsia="en-IN"/>
        </w:rPr>
        <w:t>Low carbon concentrations (0.05-0.15 per cent) in soft steel do not have a major impact on the liquefying function of iron, which is 1538 centigrade. Having a gander at the Iron-Carbon stage graph shows that the drop in the dissolving temperature will be just a few degrees. At higher carbon convergences (2-4%) as in cast iron, the temperature of dissolution is significantly reduced. The amalgam starts to melt at 1154 centigrade and is fully liquid at 1200-1400 centigrade, depending on carbon content.</w:t>
      </w:r>
    </w:p>
    <w:p w:rsidR="00EF197B" w:rsidRPr="003138B0" w:rsidRDefault="00EF197B" w:rsidP="009E3CAA">
      <w:pPr>
        <w:spacing w:line="256" w:lineRule="auto"/>
        <w:jc w:val="left"/>
        <w:rPr>
          <w:rFonts w:ascii="Bahnschrift Light SemiCondensed" w:hAnsi="Bahnschrift Light SemiCondensed" w:cstheme="majorBidi"/>
          <w:szCs w:val="32"/>
          <w:shd w:val="clear" w:color="auto" w:fill="FFFFFF"/>
        </w:rPr>
      </w:pPr>
      <w:bookmarkStart w:id="1" w:name="_GoBack"/>
      <w:bookmarkEnd w:id="1"/>
      <w:r w:rsidRPr="003138B0">
        <w:rPr>
          <w:rFonts w:ascii="Bahnschrift Light SemiCondensed" w:hAnsi="Bahnschrift Light SemiCondensed" w:cs="Times New Roman"/>
          <w:color w:val="000000" w:themeColor="text1"/>
          <w:szCs w:val="24"/>
          <w:shd w:val="clear" w:color="auto" w:fill="FFFFFF"/>
        </w:rPr>
        <w:br w:type="page"/>
      </w:r>
      <w:r w:rsidRPr="003138B0">
        <w:rPr>
          <w:rFonts w:ascii="Bahnschrift Light SemiCondensed" w:hAnsi="Bahnschrift Light SemiCondensed"/>
          <w:shd w:val="clear" w:color="auto" w:fill="FFFFFF"/>
        </w:rPr>
        <w:lastRenderedPageBreak/>
        <w:t>Reference:</w:t>
      </w:r>
    </w:p>
    <w:p w:rsidR="00EF197B" w:rsidRPr="003138B0" w:rsidRDefault="00EF197B" w:rsidP="00EF197B">
      <w:pPr>
        <w:rPr>
          <w:rFonts w:ascii="Bahnschrift Light SemiCondensed" w:hAnsi="Bahnschrift Light SemiCondensed" w:cs="Times New Roman"/>
          <w:color w:val="000000" w:themeColor="text1"/>
          <w:szCs w:val="24"/>
          <w:shd w:val="clear" w:color="auto" w:fill="FFFFFF"/>
        </w:rPr>
      </w:pPr>
      <w:r w:rsidRPr="003138B0">
        <w:rPr>
          <w:rFonts w:ascii="Bahnschrift Light SemiCondensed" w:hAnsi="Bahnschrift Light SemiCondensed" w:cs="Times New Roman"/>
          <w:szCs w:val="24"/>
          <w:shd w:val="clear" w:color="auto" w:fill="FFFFFF"/>
        </w:rPr>
        <w:t>Jahan, A., Edwards, K. L., and Bahraminasab, M. 2016. Multi-criteria decision analysis for supporting the selection of engineering materials in product design. Butterworth-Heinemann.</w:t>
      </w:r>
    </w:p>
    <w:p w:rsidR="00EF197B" w:rsidRPr="003138B0" w:rsidRDefault="00EF197B" w:rsidP="00EF197B">
      <w:pPr>
        <w:rPr>
          <w:rFonts w:ascii="Bahnschrift Light SemiCondensed" w:hAnsi="Bahnschrift Light SemiCondensed" w:cs="Times New Roman"/>
          <w:color w:val="000000" w:themeColor="text1"/>
          <w:szCs w:val="24"/>
          <w:shd w:val="clear" w:color="auto" w:fill="FFFFFF"/>
        </w:rPr>
      </w:pPr>
      <w:r w:rsidRPr="003138B0">
        <w:rPr>
          <w:rFonts w:ascii="Bahnschrift Light SemiCondensed" w:hAnsi="Bahnschrift Light SemiCondensed" w:cs="Times New Roman"/>
          <w:szCs w:val="24"/>
          <w:shd w:val="clear" w:color="auto" w:fill="FFFFFF"/>
        </w:rPr>
        <w:t>Bolton, W. 2016. Newness engineering materials pocket book. Elsevier.</w:t>
      </w:r>
    </w:p>
    <w:p w:rsidR="00EF197B" w:rsidRPr="003138B0" w:rsidRDefault="00EF197B" w:rsidP="00EF197B">
      <w:pPr>
        <w:rPr>
          <w:rFonts w:ascii="Bahnschrift Light SemiCondensed" w:hAnsi="Bahnschrift Light SemiCondensed" w:cs="Times New Roman"/>
          <w:szCs w:val="24"/>
          <w:shd w:val="clear" w:color="auto" w:fill="FFFFFF"/>
        </w:rPr>
      </w:pPr>
      <w:r w:rsidRPr="003138B0">
        <w:rPr>
          <w:rFonts w:ascii="Bahnschrift Light SemiCondensed" w:hAnsi="Bahnschrift Light SemiCondensed" w:cs="Times New Roman"/>
          <w:szCs w:val="24"/>
          <w:shd w:val="clear" w:color="auto" w:fill="FFFFFF"/>
        </w:rPr>
        <w:t>Jones, D. R., and Ashby, M. F. 2018. Engineering materials 1: An introduction to properties, applications and design. Butterworth-Heinemann.</w:t>
      </w:r>
    </w:p>
    <w:p w:rsidR="00EF197B" w:rsidRPr="003138B0" w:rsidRDefault="00EF197B" w:rsidP="00EF197B">
      <w:pPr>
        <w:pStyle w:val="Heading1"/>
        <w:rPr>
          <w:rFonts w:ascii="Bahnschrift Light SemiCondensed" w:hAnsi="Bahnschrift Light SemiCondensed" w:cs="Times New Roman"/>
          <w:b w:val="0"/>
          <w:color w:val="222222"/>
          <w:sz w:val="24"/>
          <w:szCs w:val="24"/>
          <w:shd w:val="clear" w:color="auto" w:fill="FFFFFF"/>
        </w:rPr>
      </w:pPr>
      <w:r w:rsidRPr="003138B0">
        <w:rPr>
          <w:rFonts w:ascii="Bahnschrift Light SemiCondensed" w:hAnsi="Bahnschrift Light SemiCondensed" w:cs="Times New Roman"/>
          <w:b w:val="0"/>
          <w:color w:val="222222"/>
          <w:sz w:val="24"/>
          <w:szCs w:val="24"/>
          <w:shd w:val="clear" w:color="auto" w:fill="FFFFFF"/>
        </w:rPr>
        <w:t xml:space="preserve">Hebbal, A.M. and Srinath, M.S., 2016. Microstructural investigation of Ni based cladding developed on austenitic SS-304 through microwave irradiation. </w:t>
      </w:r>
      <w:r w:rsidRPr="003138B0">
        <w:rPr>
          <w:rFonts w:ascii="Bahnschrift Light SemiCondensed" w:hAnsi="Bahnschrift Light SemiCondensed" w:cs="Times New Roman"/>
          <w:b w:val="0"/>
          <w:i/>
          <w:iCs/>
          <w:color w:val="222222"/>
          <w:sz w:val="24"/>
          <w:szCs w:val="24"/>
        </w:rPr>
        <w:t>Journal of materials research and technology</w:t>
      </w:r>
      <w:r w:rsidRPr="003138B0">
        <w:rPr>
          <w:rFonts w:ascii="Bahnschrift Light SemiCondensed" w:hAnsi="Bahnschrift Light SemiCondensed" w:cs="Times New Roman"/>
          <w:b w:val="0"/>
          <w:color w:val="222222"/>
          <w:sz w:val="24"/>
          <w:szCs w:val="24"/>
          <w:shd w:val="clear" w:color="auto" w:fill="FFFFFF"/>
        </w:rPr>
        <w:t xml:space="preserve">, </w:t>
      </w:r>
      <w:r w:rsidRPr="003138B0">
        <w:rPr>
          <w:rFonts w:ascii="Bahnschrift Light SemiCondensed" w:hAnsi="Bahnschrift Light SemiCondensed" w:cs="Times New Roman"/>
          <w:b w:val="0"/>
          <w:i/>
          <w:iCs/>
          <w:color w:val="222222"/>
          <w:sz w:val="24"/>
          <w:szCs w:val="24"/>
        </w:rPr>
        <w:t>5</w:t>
      </w:r>
      <w:r w:rsidRPr="003138B0">
        <w:rPr>
          <w:rFonts w:ascii="Bahnschrift Light SemiCondensed" w:hAnsi="Bahnschrift Light SemiCondensed" w:cs="Times New Roman"/>
          <w:b w:val="0"/>
          <w:color w:val="222222"/>
          <w:sz w:val="24"/>
          <w:szCs w:val="24"/>
          <w:shd w:val="clear" w:color="auto" w:fill="FFFFFF"/>
        </w:rPr>
        <w:t>(4), pp.293-301.</w:t>
      </w:r>
    </w:p>
    <w:p w:rsidR="00EF197B" w:rsidRDefault="00EF197B" w:rsidP="000D6E31">
      <w:pPr>
        <w:rPr>
          <w:rFonts w:cs="Times New Roman"/>
          <w:color w:val="222222"/>
          <w:szCs w:val="24"/>
          <w:shd w:val="clear" w:color="auto" w:fill="FFFFFF"/>
        </w:rPr>
      </w:pPr>
    </w:p>
    <w:p w:rsidR="00EF197B" w:rsidRDefault="00EF197B" w:rsidP="00EF197B">
      <w:pPr>
        <w:rPr>
          <w:rFonts w:cs="Times New Roman"/>
          <w:szCs w:val="24"/>
        </w:rPr>
      </w:pPr>
    </w:p>
    <w:p w:rsidR="00DC4241" w:rsidRDefault="00DC4241"/>
    <w:sectPr w:rsidR="00DC4241" w:rsidSect="00935533">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doubleWave" w:sz="6" w:space="24" w:color="0D0D0D" w:themeColor="text1" w:themeTint="F2" w:shadow="1"/>
        <w:left w:val="doubleWave" w:sz="6" w:space="24" w:color="0D0D0D" w:themeColor="text1" w:themeTint="F2" w:shadow="1"/>
        <w:bottom w:val="doubleWave" w:sz="6" w:space="24" w:color="0D0D0D" w:themeColor="text1" w:themeTint="F2" w:shadow="1"/>
        <w:right w:val="doubleWave" w:sz="6" w:space="24" w:color="0D0D0D" w:themeColor="text1" w:themeTint="F2"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310" w:rsidRDefault="00246310" w:rsidP="00AB3E37">
      <w:pPr>
        <w:spacing w:after="0" w:line="240" w:lineRule="auto"/>
      </w:pPr>
      <w:r>
        <w:separator/>
      </w:r>
    </w:p>
  </w:endnote>
  <w:endnote w:type="continuationSeparator" w:id="0">
    <w:p w:rsidR="00246310" w:rsidRDefault="00246310" w:rsidP="00AB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E37" w:rsidRDefault="00AB3E37" w:rsidP="00AB3E37">
    <w:pPr>
      <w:pStyle w:val="Footer"/>
    </w:pPr>
    <w:r>
      <w:t>Abdul</w:t>
    </w:r>
    <w:r w:rsidR="00935533">
      <w:t xml:space="preserve">lah Irfan </w:t>
    </w:r>
  </w:p>
  <w:p w:rsidR="00AB3E37" w:rsidRDefault="00AB3E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533" w:rsidRDefault="00935533">
    <w:pPr>
      <w:pStyle w:val="Footer"/>
    </w:pPr>
    <w:r>
      <w:t>Abdullah Irfan</w:t>
    </w:r>
  </w:p>
  <w:p w:rsidR="00AB3E37" w:rsidRDefault="00AB3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310" w:rsidRDefault="00246310" w:rsidP="00AB3E37">
      <w:pPr>
        <w:spacing w:after="0" w:line="240" w:lineRule="auto"/>
      </w:pPr>
      <w:r>
        <w:separator/>
      </w:r>
    </w:p>
  </w:footnote>
  <w:footnote w:type="continuationSeparator" w:id="0">
    <w:p w:rsidR="00246310" w:rsidRDefault="00246310" w:rsidP="00AB3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E37" w:rsidRDefault="00AB3E37" w:rsidP="00AB3E37">
    <w:pPr>
      <w:pStyle w:val="Footer"/>
    </w:pPr>
    <w:r>
      <w:t>Abdul</w:t>
    </w:r>
    <w:r w:rsidR="00935533">
      <w:t xml:space="preserve">lah Irfan </w:t>
    </w:r>
  </w:p>
  <w:p w:rsidR="00AB3E37" w:rsidRDefault="00AB3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E37" w:rsidRDefault="00AB3E37">
    <w:pPr>
      <w:pStyle w:val="Header"/>
    </w:pPr>
    <w:r>
      <w:t>Abdul</w:t>
    </w:r>
    <w:r w:rsidR="00935533">
      <w:t xml:space="preserve">lah Irfan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51276"/>
    <w:multiLevelType w:val="hybridMultilevel"/>
    <w:tmpl w:val="C9868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C3B001C"/>
    <w:multiLevelType w:val="hybridMultilevel"/>
    <w:tmpl w:val="94529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FF5247"/>
    <w:multiLevelType w:val="multilevel"/>
    <w:tmpl w:val="A81EF4A8"/>
    <w:lvl w:ilvl="0">
      <w:start w:val="1"/>
      <w:numFmt w:val="bullet"/>
      <w:lvlText w:val=""/>
      <w:lvlJc w:val="left"/>
      <w:pPr>
        <w:ind w:left="720" w:firstLine="360"/>
      </w:pPr>
      <w:rPr>
        <w:rFonts w:ascii="Symbol" w:hAnsi="Symbol" w:hint="default"/>
        <w:vertAlign w:val="baseline"/>
      </w:rPr>
    </w:lvl>
    <w:lvl w:ilvl="1">
      <w:start w:val="1"/>
      <w:numFmt w:val="bullet"/>
      <w:lvlText w:val=""/>
      <w:lvlJc w:val="left"/>
      <w:pPr>
        <w:ind w:left="1440" w:firstLine="1080"/>
      </w:pPr>
      <w:rPr>
        <w:rFonts w:ascii="Symbol" w:hAnsi="Symbol" w:hint="default"/>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7B"/>
    <w:rsid w:val="000444BC"/>
    <w:rsid w:val="000D6E31"/>
    <w:rsid w:val="00246310"/>
    <w:rsid w:val="003138B0"/>
    <w:rsid w:val="004445B4"/>
    <w:rsid w:val="0080738B"/>
    <w:rsid w:val="008176D3"/>
    <w:rsid w:val="00935533"/>
    <w:rsid w:val="009E3CAA"/>
    <w:rsid w:val="00AB3E37"/>
    <w:rsid w:val="00B450DF"/>
    <w:rsid w:val="00D24EA2"/>
    <w:rsid w:val="00DC4241"/>
    <w:rsid w:val="00EF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C05E"/>
  <w15:chartTrackingRefBased/>
  <w15:docId w15:val="{66E29CBA-FEC8-4A36-BBF2-3DE44A55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197B"/>
    <w:pPr>
      <w:spacing w:line="360" w:lineRule="auto"/>
      <w:jc w:val="both"/>
    </w:pPr>
    <w:rPr>
      <w:rFonts w:ascii="Times New Roman" w:hAnsi="Times New Roman"/>
      <w:sz w:val="24"/>
      <w:lang w:val="en-IN"/>
    </w:rPr>
  </w:style>
  <w:style w:type="paragraph" w:styleId="Heading1">
    <w:name w:val="heading 1"/>
    <w:basedOn w:val="Normal"/>
    <w:next w:val="Normal"/>
    <w:link w:val="Heading1Char"/>
    <w:uiPriority w:val="9"/>
    <w:qFormat/>
    <w:rsid w:val="00EF197B"/>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97B"/>
    <w:rPr>
      <w:rFonts w:ascii="Times New Roman" w:eastAsiaTheme="majorEastAsia" w:hAnsi="Times New Roman" w:cstheme="majorBidi"/>
      <w:b/>
      <w:sz w:val="28"/>
      <w:szCs w:val="32"/>
      <w:lang w:val="en-IN"/>
    </w:rPr>
  </w:style>
  <w:style w:type="paragraph" w:styleId="ListParagraph">
    <w:name w:val="List Paragraph"/>
    <w:basedOn w:val="Normal"/>
    <w:uiPriority w:val="34"/>
    <w:qFormat/>
    <w:rsid w:val="00EF197B"/>
    <w:pPr>
      <w:ind w:left="720"/>
      <w:contextualSpacing/>
    </w:pPr>
  </w:style>
  <w:style w:type="paragraph" w:styleId="NoSpacing">
    <w:name w:val="No Spacing"/>
    <w:link w:val="NoSpacingChar"/>
    <w:uiPriority w:val="1"/>
    <w:qFormat/>
    <w:rsid w:val="00EF197B"/>
    <w:pPr>
      <w:spacing w:after="0" w:line="240" w:lineRule="auto"/>
    </w:pPr>
    <w:rPr>
      <w:rFonts w:eastAsiaTheme="minorEastAsia"/>
    </w:rPr>
  </w:style>
  <w:style w:type="character" w:customStyle="1" w:styleId="NoSpacingChar">
    <w:name w:val="No Spacing Char"/>
    <w:basedOn w:val="DefaultParagraphFont"/>
    <w:link w:val="NoSpacing"/>
    <w:uiPriority w:val="1"/>
    <w:rsid w:val="00EF197B"/>
    <w:rPr>
      <w:rFonts w:eastAsiaTheme="minorEastAsia"/>
    </w:rPr>
  </w:style>
  <w:style w:type="paragraph" w:styleId="Header">
    <w:name w:val="header"/>
    <w:basedOn w:val="Normal"/>
    <w:link w:val="HeaderChar"/>
    <w:uiPriority w:val="99"/>
    <w:unhideWhenUsed/>
    <w:rsid w:val="00AB3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E37"/>
    <w:rPr>
      <w:rFonts w:ascii="Times New Roman" w:hAnsi="Times New Roman"/>
      <w:sz w:val="24"/>
      <w:lang w:val="en-IN"/>
    </w:rPr>
  </w:style>
  <w:style w:type="paragraph" w:styleId="Footer">
    <w:name w:val="footer"/>
    <w:basedOn w:val="Normal"/>
    <w:link w:val="FooterChar"/>
    <w:uiPriority w:val="99"/>
    <w:unhideWhenUsed/>
    <w:rsid w:val="00AB3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E37"/>
    <w:rPr>
      <w:rFonts w:ascii="Times New Roman" w:hAnsi="Times New Roman"/>
      <w:sz w:val="24"/>
      <w:lang w:val="en-IN"/>
    </w:rPr>
  </w:style>
  <w:style w:type="paragraph" w:styleId="TOCHeading">
    <w:name w:val="TOC Heading"/>
    <w:basedOn w:val="Heading1"/>
    <w:next w:val="Normal"/>
    <w:uiPriority w:val="39"/>
    <w:unhideWhenUsed/>
    <w:qFormat/>
    <w:rsid w:val="009E3CAA"/>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E3CAA"/>
    <w:pPr>
      <w:spacing w:after="100"/>
    </w:pPr>
  </w:style>
  <w:style w:type="character" w:styleId="Hyperlink">
    <w:name w:val="Hyperlink"/>
    <w:basedOn w:val="DefaultParagraphFont"/>
    <w:uiPriority w:val="99"/>
    <w:unhideWhenUsed/>
    <w:rsid w:val="009E3C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17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D17F8BC9194D319D9F62DB74E48A28"/>
        <w:category>
          <w:name w:val="General"/>
          <w:gallery w:val="placeholder"/>
        </w:category>
        <w:types>
          <w:type w:val="bbPlcHdr"/>
        </w:types>
        <w:behaviors>
          <w:behavior w:val="content"/>
        </w:behaviors>
        <w:guid w:val="{5996C08E-703D-4CF8-8EC0-506713452C2A}"/>
      </w:docPartPr>
      <w:docPartBody>
        <w:p w:rsidR="00000000" w:rsidRDefault="005F73C2" w:rsidP="005F73C2">
          <w:pPr>
            <w:pStyle w:val="FFD17F8BC9194D319D9F62DB74E48A28"/>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71"/>
    <w:rsid w:val="00176C4E"/>
    <w:rsid w:val="005F73C2"/>
    <w:rsid w:val="00646271"/>
    <w:rsid w:val="00691CEA"/>
    <w:rsid w:val="00A225DA"/>
    <w:rsid w:val="00DB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1386E569FC4B5394B66FB7F4C66631">
    <w:name w:val="C11386E569FC4B5394B66FB7F4C66631"/>
    <w:rsid w:val="00646271"/>
  </w:style>
  <w:style w:type="paragraph" w:customStyle="1" w:styleId="F9303085C47D408FA457DEB45C253087">
    <w:name w:val="F9303085C47D408FA457DEB45C253087"/>
    <w:rsid w:val="00646271"/>
  </w:style>
  <w:style w:type="paragraph" w:customStyle="1" w:styleId="33B4472122DC431E826AAAB059BB72F4">
    <w:name w:val="33B4472122DC431E826AAAB059BB72F4"/>
    <w:rsid w:val="00646271"/>
  </w:style>
  <w:style w:type="paragraph" w:customStyle="1" w:styleId="C026D79EBFE147AFA8067E2DD7F536A3">
    <w:name w:val="C026D79EBFE147AFA8067E2DD7F536A3"/>
    <w:rsid w:val="00646271"/>
  </w:style>
  <w:style w:type="paragraph" w:customStyle="1" w:styleId="AB34C184810142DDAF729D50B37C01BE">
    <w:name w:val="AB34C184810142DDAF729D50B37C01BE"/>
    <w:rsid w:val="00646271"/>
  </w:style>
  <w:style w:type="paragraph" w:customStyle="1" w:styleId="ED21C4810C544F7198BC6FD3D8393B92">
    <w:name w:val="ED21C4810C544F7198BC6FD3D8393B92"/>
    <w:rsid w:val="00646271"/>
  </w:style>
  <w:style w:type="paragraph" w:customStyle="1" w:styleId="04E313C267C748A69028F4BC1B72D2A2">
    <w:name w:val="04E313C267C748A69028F4BC1B72D2A2"/>
    <w:rsid w:val="005F73C2"/>
  </w:style>
  <w:style w:type="paragraph" w:customStyle="1" w:styleId="2065DB6F6BBE48F78E407A1E6ADE4234">
    <w:name w:val="2065DB6F6BBE48F78E407A1E6ADE4234"/>
    <w:rsid w:val="005F73C2"/>
  </w:style>
  <w:style w:type="paragraph" w:customStyle="1" w:styleId="FFD17F8BC9194D319D9F62DB74E48A28">
    <w:name w:val="FFD17F8BC9194D319D9F62DB74E48A28"/>
    <w:rsid w:val="005F7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24393-E2EA-497B-A844-5BA9EC4E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Unit 10: Properties and Applications of Engineering Materials Assignment 1: Engineering materials: Structure, Classification, Properties and selection</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10: Properties and Applications of Engineering Materials Assignment 1: Engineering materials: Structure, Classification, Properties and Selection</dc:title>
  <dc:subject/>
  <dc:creator>Abdulrehman razaq</dc:creator>
  <cp:keywords/>
  <dc:description/>
  <cp:lastModifiedBy>abdulrehman razaq</cp:lastModifiedBy>
  <cp:revision>2</cp:revision>
  <dcterms:created xsi:type="dcterms:W3CDTF">2019-12-19T06:47:00Z</dcterms:created>
  <dcterms:modified xsi:type="dcterms:W3CDTF">2019-12-19T06:47:00Z</dcterms:modified>
</cp:coreProperties>
</file>