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156" w:rsidRDefault="00340156" w:rsidP="00340156">
      <w:pPr>
        <w:pStyle w:val="Heading2"/>
      </w:pPr>
      <w:bookmarkStart w:id="0" w:name="_Toc79610085"/>
      <w:r>
        <w:t>API example:</w:t>
      </w:r>
      <w:bookmarkEnd w:id="0"/>
    </w:p>
    <w:p w:rsidR="00340156" w:rsidRDefault="00340156" w:rsidP="00340156">
      <w:pPr>
        <w:rPr>
          <w:rFonts w:ascii="Calibri Light" w:hAnsi="Calibri Light" w:cs="Calibri Light"/>
        </w:rPr>
      </w:pPr>
      <w:r>
        <w:rPr>
          <w:rFonts w:ascii="Calibri Light" w:hAnsi="Calibri Light" w:cs="Calibri Light"/>
        </w:rPr>
        <w:t xml:space="preserve">A site that monitors more than 15,500 APIs, the programmable web lists google maps, Facebook, YouTube, Flickr and amazon brand marketing as some of the most prominent APIs. The list below provides some examples of common APIs: </w:t>
      </w:r>
    </w:p>
    <w:p w:rsidR="00340156" w:rsidRDefault="00340156" w:rsidP="00340156">
      <w:pPr>
        <w:pStyle w:val="ListParagraph"/>
        <w:numPr>
          <w:ilvl w:val="0"/>
          <w:numId w:val="1"/>
        </w:numPr>
        <w:rPr>
          <w:rFonts w:ascii="Calibri Light" w:hAnsi="Calibri Light" w:cs="Calibri Light"/>
        </w:rPr>
      </w:pPr>
      <w:r>
        <w:rPr>
          <w:rFonts w:ascii="Calibri Light" w:hAnsi="Calibri Light" w:cs="Calibri Light"/>
        </w:rPr>
        <w:t>Google maps API: google maps allow developers use a JavaScript or flash interface to embed google maps on web pages. The google maps API works on mobile devices and web browsers.</w:t>
      </w:r>
    </w:p>
    <w:p w:rsidR="00340156" w:rsidRDefault="00340156" w:rsidP="00340156">
      <w:pPr>
        <w:pStyle w:val="ListParagraph"/>
        <w:numPr>
          <w:ilvl w:val="0"/>
          <w:numId w:val="1"/>
        </w:numPr>
        <w:rPr>
          <w:rFonts w:ascii="Calibri Light" w:hAnsi="Calibri Light" w:cs="Calibri Light"/>
        </w:rPr>
      </w:pPr>
      <w:r>
        <w:rPr>
          <w:rFonts w:ascii="Calibri Light" w:hAnsi="Calibri Light" w:cs="Calibri Light"/>
        </w:rPr>
        <w:t>YouTube API: the google APIs allows developers to integrate videos and functionality form YouTube into websites or applications. YouTube APIs include the YouTube analytics API, the YouTube data API, the YouTube live streaming API, and the YouTube game APIs.</w:t>
      </w:r>
    </w:p>
    <w:p w:rsidR="00340156" w:rsidRDefault="00340156" w:rsidP="00340156">
      <w:pPr>
        <w:pStyle w:val="ListParagraph"/>
        <w:numPr>
          <w:ilvl w:val="0"/>
          <w:numId w:val="1"/>
        </w:numPr>
        <w:rPr>
          <w:rFonts w:ascii="Calibri Light" w:hAnsi="Calibri Light" w:cs="Calibri Light"/>
        </w:rPr>
      </w:pPr>
      <w:r>
        <w:rPr>
          <w:rFonts w:ascii="Calibri Light" w:hAnsi="Calibri Light" w:cs="Calibri Light"/>
        </w:rPr>
        <w:t>Flickr API: developers use the Flickr API to access data from the flick photo-sharing networking. The Flickr API is a collection of callable methods, and some endpoints of the API.</w:t>
      </w:r>
    </w:p>
    <w:p w:rsidR="00340156" w:rsidRDefault="00340156" w:rsidP="00340156">
      <w:pPr>
        <w:pStyle w:val="ListParagraph"/>
        <w:numPr>
          <w:ilvl w:val="0"/>
          <w:numId w:val="1"/>
        </w:numPr>
        <w:rPr>
          <w:rFonts w:ascii="Calibri Light" w:hAnsi="Calibri Light" w:cs="Calibri Light"/>
        </w:rPr>
      </w:pPr>
      <w:r>
        <w:rPr>
          <w:rFonts w:ascii="Calibri Light" w:hAnsi="Calibri Light" w:cs="Calibri Light"/>
        </w:rPr>
        <w:t>Twitter APIs: twitter has two available. The rest allows developers to access key twitter data, and the search API provides developers with ways to communicate with twitter search and data on trend.</w:t>
      </w:r>
    </w:p>
    <w:p w:rsidR="00340156" w:rsidRDefault="00340156" w:rsidP="00340156">
      <w:pPr>
        <w:pStyle w:val="ListParagraph"/>
        <w:numPr>
          <w:ilvl w:val="0"/>
          <w:numId w:val="1"/>
        </w:numPr>
        <w:rPr>
          <w:rFonts w:ascii="Calibri Light" w:hAnsi="Calibri Light" w:cs="Calibri Light"/>
        </w:rPr>
      </w:pPr>
      <w:r>
        <w:rPr>
          <w:rFonts w:ascii="Calibri Light" w:hAnsi="Calibri Light" w:cs="Calibri Light"/>
        </w:rPr>
        <w:t xml:space="preserve">Amazon product advertising API: amazons brand advertising API offers developers with access to amazons’ product selection and discovery tools to advertise amazons’ products for website monetization. </w:t>
      </w:r>
    </w:p>
    <w:p w:rsidR="00F90D91" w:rsidRDefault="00340156">
      <w:bookmarkStart w:id="1" w:name="_GoBack"/>
      <w:bookmarkEnd w:id="1"/>
    </w:p>
    <w:sectPr w:rsidR="00F90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F6D8E"/>
    <w:multiLevelType w:val="multilevel"/>
    <w:tmpl w:val="59C8E3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156"/>
    <w:rsid w:val="00340156"/>
    <w:rsid w:val="003D38C8"/>
    <w:rsid w:val="00EA71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36111-A5E0-4602-BB4E-C3190B48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40156"/>
    <w:pPr>
      <w:suppressAutoHyphens/>
      <w:autoSpaceDN w:val="0"/>
      <w:spacing w:line="240" w:lineRule="auto"/>
      <w:textAlignment w:val="baseline"/>
    </w:pPr>
    <w:rPr>
      <w:rFonts w:ascii="Calibri" w:eastAsia="Calibri" w:hAnsi="Calibri" w:cs="Arial"/>
      <w:lang w:val="en-GB"/>
    </w:rPr>
  </w:style>
  <w:style w:type="paragraph" w:styleId="Heading2">
    <w:name w:val="heading 2"/>
    <w:basedOn w:val="Normal"/>
    <w:next w:val="Normal"/>
    <w:link w:val="Heading2Char"/>
    <w:uiPriority w:val="9"/>
    <w:unhideWhenUsed/>
    <w:qFormat/>
    <w:rsid w:val="003401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156"/>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rsid w:val="0034015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Ejaz Barri</dc:creator>
  <cp:keywords/>
  <dc:description/>
  <cp:lastModifiedBy>Ejaz Barri</cp:lastModifiedBy>
  <cp:revision>1</cp:revision>
  <dcterms:created xsi:type="dcterms:W3CDTF">2021-08-25T13:30:00Z</dcterms:created>
  <dcterms:modified xsi:type="dcterms:W3CDTF">2021-08-25T13:30:00Z</dcterms:modified>
</cp:coreProperties>
</file>