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5FF9" w14:textId="77777777" w:rsidR="006F7215" w:rsidRDefault="00C15756">
      <w:pPr>
        <w:spacing w:before="2400" w:after="120"/>
      </w:pPr>
      <w:r>
        <w:rPr>
          <w:b/>
          <w:bCs/>
          <w:color w:val="5C6530"/>
          <w:sz w:val="64"/>
          <w:szCs w:val="64"/>
        </w:rPr>
        <w:t>TiendaYa</w:t>
      </w:r>
    </w:p>
    <w:p w14:paraId="0A76A150" w14:textId="77777777" w:rsidR="006F7215" w:rsidRDefault="00C15756">
      <w:pPr>
        <w:pBdr>
          <w:bottom w:val="single" w:sz="12" w:space="6" w:color="5C6530"/>
        </w:pBdr>
        <w:spacing w:after="240"/>
      </w:pPr>
      <w:r>
        <w:rPr>
          <w:b/>
          <w:bCs/>
          <w:color w:val="1F2410"/>
          <w:sz w:val="40"/>
          <w:szCs w:val="40"/>
        </w:rPr>
        <w:t>Guía de funcionalidades implementadas</w:t>
      </w:r>
    </w:p>
    <w:p w14:paraId="041722FA" w14:textId="77777777" w:rsidR="006F7215" w:rsidRDefault="00C15756">
      <w:pPr>
        <w:spacing w:after="600"/>
      </w:pPr>
      <w:r>
        <w:rPr>
          <w:i/>
          <w:iCs/>
          <w:color w:val="595959"/>
          <w:sz w:val="26"/>
          <w:szCs w:val="26"/>
        </w:rPr>
        <w:t>Qué hace cada parte del sistema, en qué archivo vive y de qué base de datos saca la información</w:t>
      </w:r>
    </w:p>
    <w:p w14:paraId="06A58B0B" w14:textId="77777777" w:rsidR="006F7215" w:rsidRDefault="00C15756">
      <w:pPr>
        <w:spacing w:after="80"/>
      </w:pPr>
      <w:r>
        <w:rPr>
          <w:b/>
          <w:bCs/>
          <w:sz w:val="22"/>
          <w:szCs w:val="22"/>
        </w:rPr>
        <w:t>Curso:</w:t>
      </w:r>
      <w:r>
        <w:rPr>
          <w:sz w:val="22"/>
          <w:szCs w:val="22"/>
        </w:rPr>
        <w:t xml:space="preserve"> Bases de Datos 2 — Universidad del Istmo</w:t>
      </w:r>
    </w:p>
    <w:p w14:paraId="17D3DDA5" w14:textId="77777777" w:rsidR="006F7215" w:rsidRDefault="00C15756">
      <w:pPr>
        <w:spacing w:after="80"/>
      </w:pPr>
      <w:r>
        <w:rPr>
          <w:b/>
          <w:bCs/>
          <w:sz w:val="22"/>
          <w:szCs w:val="22"/>
        </w:rPr>
        <w:t>Integrantes:</w:t>
      </w:r>
      <w:r>
        <w:rPr>
          <w:sz w:val="22"/>
          <w:szCs w:val="22"/>
        </w:rPr>
        <w:t xml:space="preserve"> Diego Rueda, Marcos Pineda, Fátima Ramazzini</w:t>
      </w:r>
    </w:p>
    <w:p w14:paraId="35EAC2B5" w14:textId="77777777" w:rsidR="006F7215" w:rsidRDefault="00C15756">
      <w:pPr>
        <w:spacing w:after="80"/>
      </w:pPr>
      <w:r>
        <w:rPr>
          <w:b/>
          <w:bCs/>
          <w:sz w:val="22"/>
          <w:szCs w:val="22"/>
        </w:rPr>
        <w:t>Repositorio:</w:t>
      </w:r>
      <w:r>
        <w:rPr>
          <w:sz w:val="22"/>
          <w:szCs w:val="22"/>
        </w:rPr>
        <w:t xml:space="preserve"> github.com/Fatiunis/proyectoBD2.0</w:t>
      </w:r>
    </w:p>
    <w:p w14:paraId="0A3C6356" w14:textId="77777777" w:rsidR="006F7215" w:rsidRDefault="00C15756">
      <w:pPr>
        <w:spacing w:after="80"/>
      </w:pPr>
      <w:r>
        <w:rPr>
          <w:b/>
          <w:bCs/>
          <w:sz w:val="22"/>
          <w:szCs w:val="22"/>
        </w:rPr>
        <w:t>Versión:</w:t>
      </w:r>
      <w:r>
        <w:rPr>
          <w:sz w:val="22"/>
          <w:szCs w:val="22"/>
        </w:rPr>
        <w:t xml:space="preserve"> 8 de octubre de 2026. Cubre las Entregas 1, 2 y 3 y las ampliaciones posteriores (ofertas flash y detección de fraude ampliada). Reemplaza a la versión de septiembre de 2026, que describía la Entrega 2.</w:t>
      </w:r>
    </w:p>
    <w:p w14:paraId="49BB9BF4" w14:textId="77777777" w:rsidR="006F7215" w:rsidRDefault="00C15756">
      <w:pPr>
        <w:spacing w:after="80"/>
      </w:pPr>
      <w:r>
        <w:rPr>
          <w:sz w:val="22"/>
          <w:szCs w:val="22"/>
        </w:rPr>
        <w:t>Documento generado a partir del código y la documentación del repositorio.</w:t>
      </w:r>
    </w:p>
    <w:p w14:paraId="3D5AC4F2" w14:textId="77777777" w:rsidR="006F7215" w:rsidRDefault="00C15756">
      <w:r>
        <w:br w:type="page"/>
      </w:r>
    </w:p>
    <w:p w14:paraId="5E424191" w14:textId="77777777" w:rsidR="006F7215" w:rsidRDefault="00C15756">
      <w:pPr>
        <w:spacing w:after="200"/>
      </w:pPr>
      <w:r>
        <w:rPr>
          <w:b/>
          <w:bCs/>
          <w:color w:val="5C6530"/>
          <w:sz w:val="32"/>
          <w:szCs w:val="32"/>
        </w:rPr>
        <w:t>Contenido</w:t>
      </w:r>
    </w:p>
    <w:sdt>
      <w:sdtPr>
        <w:alias w:val="Contenido"/>
        <w:id w:val="-2018993550"/>
      </w:sdtPr>
      <w:sdtEndPr/>
      <w:sdtContent>
        <w:p w14:paraId="40C5A580" w14:textId="6E8C2AD6" w:rsidR="00517D28" w:rsidRDefault="00C15756">
          <w:pPr>
            <w:pStyle w:val="TDC1"/>
            <w:tabs>
              <w:tab w:val="right" w:leader="dot" w:pos="9350"/>
            </w:tabs>
            <w:rPr>
              <w:noProof/>
            </w:rPr>
          </w:pPr>
          <w:r>
            <w:fldChar w:fldCharType="begin"/>
          </w:r>
          <w:r>
            <w:instrText>TOC \h \o "1-2"</w:instrText>
          </w:r>
          <w:r>
            <w:fldChar w:fldCharType="separate"/>
          </w:r>
          <w:hyperlink w:anchor="_Toc242355900" w:history="1">
            <w:r w:rsidR="00517D28" w:rsidRPr="001D2025">
              <w:rPr>
                <w:rStyle w:val="Hipervnculo"/>
                <w:noProof/>
              </w:rPr>
              <w:t>1. Cómo leer esta guía</w:t>
            </w:r>
            <w:r w:rsidR="00517D28">
              <w:rPr>
                <w:noProof/>
              </w:rPr>
              <w:tab/>
            </w:r>
            <w:r w:rsidR="00517D28">
              <w:rPr>
                <w:noProof/>
              </w:rPr>
              <w:fldChar w:fldCharType="begin"/>
            </w:r>
            <w:r w:rsidR="00517D28">
              <w:rPr>
                <w:noProof/>
              </w:rPr>
              <w:instrText xml:space="preserve"> PAGEREF _Toc242355900 \h </w:instrText>
            </w:r>
            <w:r w:rsidR="00517D28">
              <w:rPr>
                <w:noProof/>
              </w:rPr>
            </w:r>
            <w:r w:rsidR="00517D28">
              <w:rPr>
                <w:noProof/>
              </w:rPr>
              <w:fldChar w:fldCharType="separate"/>
            </w:r>
            <w:r w:rsidR="00517D28">
              <w:rPr>
                <w:noProof/>
              </w:rPr>
              <w:t>3</w:t>
            </w:r>
            <w:r w:rsidR="00517D28">
              <w:rPr>
                <w:noProof/>
              </w:rPr>
              <w:fldChar w:fldCharType="end"/>
            </w:r>
          </w:hyperlink>
        </w:p>
        <w:p w14:paraId="796B0985" w14:textId="44486926" w:rsidR="00517D28" w:rsidRDefault="00517D28">
          <w:pPr>
            <w:pStyle w:val="TDC1"/>
            <w:tabs>
              <w:tab w:val="right" w:leader="dot" w:pos="9350"/>
            </w:tabs>
            <w:rPr>
              <w:noProof/>
            </w:rPr>
          </w:pPr>
          <w:hyperlink w:anchor="_Toc242355901" w:history="1">
            <w:r w:rsidRPr="001D2025">
              <w:rPr>
                <w:rStyle w:val="Hipervnculo"/>
                <w:noProof/>
              </w:rPr>
              <w:t>2. Arquitectura general: 5 bases de datos, cada una con un rol</w:t>
            </w:r>
            <w:r>
              <w:rPr>
                <w:noProof/>
              </w:rPr>
              <w:tab/>
            </w:r>
            <w:r>
              <w:rPr>
                <w:noProof/>
              </w:rPr>
              <w:fldChar w:fldCharType="begin"/>
            </w:r>
            <w:r>
              <w:rPr>
                <w:noProof/>
              </w:rPr>
              <w:instrText xml:space="preserve"> PAGEREF _Toc242355901 \h </w:instrText>
            </w:r>
            <w:r>
              <w:rPr>
                <w:noProof/>
              </w:rPr>
            </w:r>
            <w:r>
              <w:rPr>
                <w:noProof/>
              </w:rPr>
              <w:fldChar w:fldCharType="separate"/>
            </w:r>
            <w:r>
              <w:rPr>
                <w:noProof/>
              </w:rPr>
              <w:t>3</w:t>
            </w:r>
            <w:r>
              <w:rPr>
                <w:noProof/>
              </w:rPr>
              <w:fldChar w:fldCharType="end"/>
            </w:r>
          </w:hyperlink>
        </w:p>
        <w:p w14:paraId="1A593458" w14:textId="1B989378" w:rsidR="00517D28" w:rsidRDefault="00517D28">
          <w:pPr>
            <w:pStyle w:val="TDC1"/>
            <w:tabs>
              <w:tab w:val="right" w:leader="dot" w:pos="9350"/>
            </w:tabs>
            <w:rPr>
              <w:noProof/>
            </w:rPr>
          </w:pPr>
          <w:hyperlink w:anchor="_Toc242355902" w:history="1">
            <w:r w:rsidRPr="001D2025">
              <w:rPr>
                <w:rStyle w:val="Hipervnculo"/>
                <w:noProof/>
              </w:rPr>
              <w:t>3. Mapa rápido: funcionalidad → archivos → base de datos</w:t>
            </w:r>
            <w:r>
              <w:rPr>
                <w:noProof/>
              </w:rPr>
              <w:tab/>
            </w:r>
            <w:r>
              <w:rPr>
                <w:noProof/>
              </w:rPr>
              <w:fldChar w:fldCharType="begin"/>
            </w:r>
            <w:r>
              <w:rPr>
                <w:noProof/>
              </w:rPr>
              <w:instrText xml:space="preserve"> PAGEREF _Toc242355902 \h </w:instrText>
            </w:r>
            <w:r>
              <w:rPr>
                <w:noProof/>
              </w:rPr>
            </w:r>
            <w:r>
              <w:rPr>
                <w:noProof/>
              </w:rPr>
              <w:fldChar w:fldCharType="separate"/>
            </w:r>
            <w:r>
              <w:rPr>
                <w:noProof/>
              </w:rPr>
              <w:t>4</w:t>
            </w:r>
            <w:r>
              <w:rPr>
                <w:noProof/>
              </w:rPr>
              <w:fldChar w:fldCharType="end"/>
            </w:r>
          </w:hyperlink>
        </w:p>
        <w:p w14:paraId="6B39E5B7" w14:textId="00C6539A" w:rsidR="00517D28" w:rsidRDefault="00517D28">
          <w:pPr>
            <w:pStyle w:val="TDC1"/>
            <w:tabs>
              <w:tab w:val="right" w:leader="dot" w:pos="9350"/>
            </w:tabs>
            <w:rPr>
              <w:noProof/>
            </w:rPr>
          </w:pPr>
          <w:hyperlink w:anchor="_Toc242355903" w:history="1">
            <w:r w:rsidRPr="001D2025">
              <w:rPr>
                <w:rStyle w:val="Hipervnculo"/>
                <w:noProof/>
              </w:rPr>
              <w:t>4. Funcionalidades en detalle</w:t>
            </w:r>
            <w:r>
              <w:rPr>
                <w:noProof/>
              </w:rPr>
              <w:tab/>
            </w:r>
            <w:r>
              <w:rPr>
                <w:noProof/>
              </w:rPr>
              <w:fldChar w:fldCharType="begin"/>
            </w:r>
            <w:r>
              <w:rPr>
                <w:noProof/>
              </w:rPr>
              <w:instrText xml:space="preserve"> PAGEREF _Toc242355903 \h </w:instrText>
            </w:r>
            <w:r>
              <w:rPr>
                <w:noProof/>
              </w:rPr>
            </w:r>
            <w:r>
              <w:rPr>
                <w:noProof/>
              </w:rPr>
              <w:fldChar w:fldCharType="separate"/>
            </w:r>
            <w:r>
              <w:rPr>
                <w:noProof/>
              </w:rPr>
              <w:t>5</w:t>
            </w:r>
            <w:r>
              <w:rPr>
                <w:noProof/>
              </w:rPr>
              <w:fldChar w:fldCharType="end"/>
            </w:r>
          </w:hyperlink>
        </w:p>
        <w:p w14:paraId="272E7DD7" w14:textId="39C720DE" w:rsidR="00517D28" w:rsidRDefault="00517D28">
          <w:pPr>
            <w:pStyle w:val="TDC2"/>
            <w:tabs>
              <w:tab w:val="right" w:leader="dot" w:pos="9350"/>
            </w:tabs>
            <w:rPr>
              <w:noProof/>
            </w:rPr>
          </w:pPr>
          <w:hyperlink w:anchor="_Toc242355904" w:history="1">
            <w:r w:rsidRPr="001D2025">
              <w:rPr>
                <w:rStyle w:val="Hipervnculo"/>
                <w:noProof/>
              </w:rPr>
              <w:t>4.1 Registro, inicio de sesión y usuarios</w:t>
            </w:r>
            <w:r>
              <w:rPr>
                <w:noProof/>
              </w:rPr>
              <w:tab/>
            </w:r>
            <w:r>
              <w:rPr>
                <w:noProof/>
              </w:rPr>
              <w:fldChar w:fldCharType="begin"/>
            </w:r>
            <w:r>
              <w:rPr>
                <w:noProof/>
              </w:rPr>
              <w:instrText xml:space="preserve"> PAGEREF _Toc242355904 \h </w:instrText>
            </w:r>
            <w:r>
              <w:rPr>
                <w:noProof/>
              </w:rPr>
            </w:r>
            <w:r>
              <w:rPr>
                <w:noProof/>
              </w:rPr>
              <w:fldChar w:fldCharType="separate"/>
            </w:r>
            <w:r>
              <w:rPr>
                <w:noProof/>
              </w:rPr>
              <w:t>5</w:t>
            </w:r>
            <w:r>
              <w:rPr>
                <w:noProof/>
              </w:rPr>
              <w:fldChar w:fldCharType="end"/>
            </w:r>
          </w:hyperlink>
        </w:p>
        <w:p w14:paraId="3D9E6B5C" w14:textId="10C2F050" w:rsidR="00517D28" w:rsidRDefault="00517D28">
          <w:pPr>
            <w:pStyle w:val="TDC2"/>
            <w:tabs>
              <w:tab w:val="right" w:leader="dot" w:pos="9350"/>
            </w:tabs>
            <w:rPr>
              <w:noProof/>
            </w:rPr>
          </w:pPr>
          <w:hyperlink w:anchor="_Toc242355905" w:history="1">
            <w:r w:rsidRPr="001D2025">
              <w:rPr>
                <w:rStyle w:val="Hipervnculo"/>
                <w:noProof/>
              </w:rPr>
              <w:t>4.2 Mi cuenta: perfil y direcciones de envío</w:t>
            </w:r>
            <w:r>
              <w:rPr>
                <w:noProof/>
              </w:rPr>
              <w:tab/>
            </w:r>
            <w:r>
              <w:rPr>
                <w:noProof/>
              </w:rPr>
              <w:fldChar w:fldCharType="begin"/>
            </w:r>
            <w:r>
              <w:rPr>
                <w:noProof/>
              </w:rPr>
              <w:instrText xml:space="preserve"> PAGEREF _Toc242355905 \h </w:instrText>
            </w:r>
            <w:r>
              <w:rPr>
                <w:noProof/>
              </w:rPr>
            </w:r>
            <w:r>
              <w:rPr>
                <w:noProof/>
              </w:rPr>
              <w:fldChar w:fldCharType="separate"/>
            </w:r>
            <w:r>
              <w:rPr>
                <w:noProof/>
              </w:rPr>
              <w:t>5</w:t>
            </w:r>
            <w:r>
              <w:rPr>
                <w:noProof/>
              </w:rPr>
              <w:fldChar w:fldCharType="end"/>
            </w:r>
          </w:hyperlink>
        </w:p>
        <w:p w14:paraId="0189827D" w14:textId="42FECE37" w:rsidR="00517D28" w:rsidRDefault="00517D28">
          <w:pPr>
            <w:pStyle w:val="TDC2"/>
            <w:tabs>
              <w:tab w:val="right" w:leader="dot" w:pos="9350"/>
            </w:tabs>
            <w:rPr>
              <w:noProof/>
            </w:rPr>
          </w:pPr>
          <w:hyperlink w:anchor="_Toc242355906" w:history="1">
            <w:r w:rsidRPr="001D2025">
              <w:rPr>
                <w:rStyle w:val="Hipervnculo"/>
                <w:noProof/>
              </w:rPr>
              <w:t>4.3 Catálogo de productos y categorías</w:t>
            </w:r>
            <w:r>
              <w:rPr>
                <w:noProof/>
              </w:rPr>
              <w:tab/>
            </w:r>
            <w:r>
              <w:rPr>
                <w:noProof/>
              </w:rPr>
              <w:fldChar w:fldCharType="begin"/>
            </w:r>
            <w:r>
              <w:rPr>
                <w:noProof/>
              </w:rPr>
              <w:instrText xml:space="preserve"> PAGEREF _Toc242355906 \h </w:instrText>
            </w:r>
            <w:r>
              <w:rPr>
                <w:noProof/>
              </w:rPr>
            </w:r>
            <w:r>
              <w:rPr>
                <w:noProof/>
              </w:rPr>
              <w:fldChar w:fldCharType="separate"/>
            </w:r>
            <w:r>
              <w:rPr>
                <w:noProof/>
              </w:rPr>
              <w:t>6</w:t>
            </w:r>
            <w:r>
              <w:rPr>
                <w:noProof/>
              </w:rPr>
              <w:fldChar w:fldCharType="end"/>
            </w:r>
          </w:hyperlink>
        </w:p>
        <w:p w14:paraId="135FB5A0" w14:textId="7F9309DE" w:rsidR="00517D28" w:rsidRDefault="00517D28">
          <w:pPr>
            <w:pStyle w:val="TDC2"/>
            <w:tabs>
              <w:tab w:val="right" w:leader="dot" w:pos="9350"/>
            </w:tabs>
            <w:rPr>
              <w:noProof/>
            </w:rPr>
          </w:pPr>
          <w:hyperlink w:anchor="_Toc242355907" w:history="1">
            <w:r w:rsidRPr="001D2025">
              <w:rPr>
                <w:rStyle w:val="Hipervnculo"/>
                <w:noProof/>
              </w:rPr>
              <w:t>4.4 Buscador del catálogo (Elasticsearch)</w:t>
            </w:r>
            <w:r>
              <w:rPr>
                <w:noProof/>
              </w:rPr>
              <w:tab/>
            </w:r>
            <w:r>
              <w:rPr>
                <w:noProof/>
              </w:rPr>
              <w:fldChar w:fldCharType="begin"/>
            </w:r>
            <w:r>
              <w:rPr>
                <w:noProof/>
              </w:rPr>
              <w:instrText xml:space="preserve"> PAGEREF _Toc242355907 \h </w:instrText>
            </w:r>
            <w:r>
              <w:rPr>
                <w:noProof/>
              </w:rPr>
            </w:r>
            <w:r>
              <w:rPr>
                <w:noProof/>
              </w:rPr>
              <w:fldChar w:fldCharType="separate"/>
            </w:r>
            <w:r>
              <w:rPr>
                <w:noProof/>
              </w:rPr>
              <w:t>6</w:t>
            </w:r>
            <w:r>
              <w:rPr>
                <w:noProof/>
              </w:rPr>
              <w:fldChar w:fldCharType="end"/>
            </w:r>
          </w:hyperlink>
        </w:p>
        <w:p w14:paraId="59C78827" w14:textId="4905B81D" w:rsidR="00517D28" w:rsidRDefault="00517D28">
          <w:pPr>
            <w:pStyle w:val="TDC2"/>
            <w:tabs>
              <w:tab w:val="right" w:leader="dot" w:pos="9350"/>
            </w:tabs>
            <w:rPr>
              <w:noProof/>
            </w:rPr>
          </w:pPr>
          <w:hyperlink w:anchor="_Toc242355908" w:history="1">
            <w:r w:rsidRPr="001D2025">
              <w:rPr>
                <w:rStyle w:val="Hipervnculo"/>
                <w:noProof/>
              </w:rPr>
              <w:t>4.5 Página de detalle de producto</w:t>
            </w:r>
            <w:r>
              <w:rPr>
                <w:noProof/>
              </w:rPr>
              <w:tab/>
            </w:r>
            <w:r>
              <w:rPr>
                <w:noProof/>
              </w:rPr>
              <w:fldChar w:fldCharType="begin"/>
            </w:r>
            <w:r>
              <w:rPr>
                <w:noProof/>
              </w:rPr>
              <w:instrText xml:space="preserve"> PAGEREF _Toc242355908 \h </w:instrText>
            </w:r>
            <w:r>
              <w:rPr>
                <w:noProof/>
              </w:rPr>
            </w:r>
            <w:r>
              <w:rPr>
                <w:noProof/>
              </w:rPr>
              <w:fldChar w:fldCharType="separate"/>
            </w:r>
            <w:r>
              <w:rPr>
                <w:noProof/>
              </w:rPr>
              <w:t>7</w:t>
            </w:r>
            <w:r>
              <w:rPr>
                <w:noProof/>
              </w:rPr>
              <w:fldChar w:fldCharType="end"/>
            </w:r>
          </w:hyperlink>
        </w:p>
        <w:p w14:paraId="56BF1B04" w14:textId="54247628" w:rsidR="00517D28" w:rsidRDefault="00517D28">
          <w:pPr>
            <w:pStyle w:val="TDC2"/>
            <w:tabs>
              <w:tab w:val="right" w:leader="dot" w:pos="9350"/>
            </w:tabs>
            <w:rPr>
              <w:noProof/>
            </w:rPr>
          </w:pPr>
          <w:hyperlink w:anchor="_Toc242355909" w:history="1">
            <w:r w:rsidRPr="001D2025">
              <w:rPr>
                <w:rStyle w:val="Hipervnculo"/>
                <w:noProof/>
              </w:rPr>
              <w:t>4.6 Carrito de compra</w:t>
            </w:r>
            <w:r>
              <w:rPr>
                <w:noProof/>
              </w:rPr>
              <w:tab/>
            </w:r>
            <w:r>
              <w:rPr>
                <w:noProof/>
              </w:rPr>
              <w:fldChar w:fldCharType="begin"/>
            </w:r>
            <w:r>
              <w:rPr>
                <w:noProof/>
              </w:rPr>
              <w:instrText xml:space="preserve"> PAGEREF _Toc242355909 \h </w:instrText>
            </w:r>
            <w:r>
              <w:rPr>
                <w:noProof/>
              </w:rPr>
            </w:r>
            <w:r>
              <w:rPr>
                <w:noProof/>
              </w:rPr>
              <w:fldChar w:fldCharType="separate"/>
            </w:r>
            <w:r>
              <w:rPr>
                <w:noProof/>
              </w:rPr>
              <w:t>7</w:t>
            </w:r>
            <w:r>
              <w:rPr>
                <w:noProof/>
              </w:rPr>
              <w:fldChar w:fldCharType="end"/>
            </w:r>
          </w:hyperlink>
        </w:p>
        <w:p w14:paraId="7C7C5EB0" w14:textId="46993FF4" w:rsidR="00517D28" w:rsidRDefault="00517D28">
          <w:pPr>
            <w:pStyle w:val="TDC2"/>
            <w:tabs>
              <w:tab w:val="right" w:leader="dot" w:pos="9350"/>
            </w:tabs>
            <w:rPr>
              <w:noProof/>
            </w:rPr>
          </w:pPr>
          <w:hyperlink w:anchor="_Toc242355910" w:history="1">
            <w:r w:rsidRPr="001D2025">
              <w:rPr>
                <w:rStyle w:val="Hipervnculo"/>
                <w:noProof/>
              </w:rPr>
              <w:t>4.7 Checkout (confirmar la compra)</w:t>
            </w:r>
            <w:r>
              <w:rPr>
                <w:noProof/>
              </w:rPr>
              <w:tab/>
            </w:r>
            <w:r>
              <w:rPr>
                <w:noProof/>
              </w:rPr>
              <w:fldChar w:fldCharType="begin"/>
            </w:r>
            <w:r>
              <w:rPr>
                <w:noProof/>
              </w:rPr>
              <w:instrText xml:space="preserve"> PAGEREF _Toc242355910 \h </w:instrText>
            </w:r>
            <w:r>
              <w:rPr>
                <w:noProof/>
              </w:rPr>
            </w:r>
            <w:r>
              <w:rPr>
                <w:noProof/>
              </w:rPr>
              <w:fldChar w:fldCharType="separate"/>
            </w:r>
            <w:r>
              <w:rPr>
                <w:noProof/>
              </w:rPr>
              <w:t>8</w:t>
            </w:r>
            <w:r>
              <w:rPr>
                <w:noProof/>
              </w:rPr>
              <w:fldChar w:fldCharType="end"/>
            </w:r>
          </w:hyperlink>
        </w:p>
        <w:p w14:paraId="4A4977E7" w14:textId="661428CD" w:rsidR="00517D28" w:rsidRDefault="00517D28">
          <w:pPr>
            <w:pStyle w:val="TDC2"/>
            <w:tabs>
              <w:tab w:val="right" w:leader="dot" w:pos="9350"/>
            </w:tabs>
            <w:rPr>
              <w:noProof/>
            </w:rPr>
          </w:pPr>
          <w:hyperlink w:anchor="_Toc242355911" w:history="1">
            <w:r w:rsidRPr="001D2025">
              <w:rPr>
                <w:rStyle w:val="Hipervnculo"/>
                <w:noProof/>
              </w:rPr>
              <w:t>4.8 Sincronización entre motores (outbox) y panel Sincronización</w:t>
            </w:r>
            <w:r>
              <w:rPr>
                <w:noProof/>
              </w:rPr>
              <w:tab/>
            </w:r>
            <w:r>
              <w:rPr>
                <w:noProof/>
              </w:rPr>
              <w:fldChar w:fldCharType="begin"/>
            </w:r>
            <w:r>
              <w:rPr>
                <w:noProof/>
              </w:rPr>
              <w:instrText xml:space="preserve"> PAGEREF _Toc242355911 \h </w:instrText>
            </w:r>
            <w:r>
              <w:rPr>
                <w:noProof/>
              </w:rPr>
            </w:r>
            <w:r>
              <w:rPr>
                <w:noProof/>
              </w:rPr>
              <w:fldChar w:fldCharType="separate"/>
            </w:r>
            <w:r>
              <w:rPr>
                <w:noProof/>
              </w:rPr>
              <w:t>9</w:t>
            </w:r>
            <w:r>
              <w:rPr>
                <w:noProof/>
              </w:rPr>
              <w:fldChar w:fldCharType="end"/>
            </w:r>
          </w:hyperlink>
        </w:p>
        <w:p w14:paraId="7F89BD65" w14:textId="5252FF58" w:rsidR="00517D28" w:rsidRDefault="00517D28">
          <w:pPr>
            <w:pStyle w:val="TDC2"/>
            <w:tabs>
              <w:tab w:val="right" w:leader="dot" w:pos="9350"/>
            </w:tabs>
            <w:rPr>
              <w:noProof/>
            </w:rPr>
          </w:pPr>
          <w:hyperlink w:anchor="_Toc242355912" w:history="1">
            <w:r w:rsidRPr="001D2025">
              <w:rPr>
                <w:rStyle w:val="Hipervnculo"/>
                <w:noProof/>
              </w:rPr>
              <w:t>4.9 Fallas simuladas (solo desarrollo)</w:t>
            </w:r>
            <w:r>
              <w:rPr>
                <w:noProof/>
              </w:rPr>
              <w:tab/>
            </w:r>
            <w:r>
              <w:rPr>
                <w:noProof/>
              </w:rPr>
              <w:fldChar w:fldCharType="begin"/>
            </w:r>
            <w:r>
              <w:rPr>
                <w:noProof/>
              </w:rPr>
              <w:instrText xml:space="preserve"> PAGEREF _Toc242355912 \h </w:instrText>
            </w:r>
            <w:r>
              <w:rPr>
                <w:noProof/>
              </w:rPr>
            </w:r>
            <w:r>
              <w:rPr>
                <w:noProof/>
              </w:rPr>
              <w:fldChar w:fldCharType="separate"/>
            </w:r>
            <w:r>
              <w:rPr>
                <w:noProof/>
              </w:rPr>
              <w:t>9</w:t>
            </w:r>
            <w:r>
              <w:rPr>
                <w:noProof/>
              </w:rPr>
              <w:fldChar w:fldCharType="end"/>
            </w:r>
          </w:hyperlink>
        </w:p>
        <w:p w14:paraId="6233BBC8" w14:textId="79FFE2E7" w:rsidR="00517D28" w:rsidRDefault="00517D28">
          <w:pPr>
            <w:pStyle w:val="TDC2"/>
            <w:tabs>
              <w:tab w:val="right" w:leader="dot" w:pos="9350"/>
            </w:tabs>
            <w:rPr>
              <w:noProof/>
            </w:rPr>
          </w:pPr>
          <w:hyperlink w:anchor="_Toc242355913" w:history="1">
            <w:r w:rsidRPr="001D2025">
              <w:rPr>
                <w:rStyle w:val="Hipervnculo"/>
                <w:noProof/>
              </w:rPr>
              <w:t>4.10 Oferta de inventario limitado ("oferta relámpago")</w:t>
            </w:r>
            <w:r>
              <w:rPr>
                <w:noProof/>
              </w:rPr>
              <w:tab/>
            </w:r>
            <w:r>
              <w:rPr>
                <w:noProof/>
              </w:rPr>
              <w:fldChar w:fldCharType="begin"/>
            </w:r>
            <w:r>
              <w:rPr>
                <w:noProof/>
              </w:rPr>
              <w:instrText xml:space="preserve"> PAGEREF _Toc242355913 \h </w:instrText>
            </w:r>
            <w:r>
              <w:rPr>
                <w:noProof/>
              </w:rPr>
            </w:r>
            <w:r>
              <w:rPr>
                <w:noProof/>
              </w:rPr>
              <w:fldChar w:fldCharType="separate"/>
            </w:r>
            <w:r>
              <w:rPr>
                <w:noProof/>
              </w:rPr>
              <w:t>9</w:t>
            </w:r>
            <w:r>
              <w:rPr>
                <w:noProof/>
              </w:rPr>
              <w:fldChar w:fldCharType="end"/>
            </w:r>
          </w:hyperlink>
        </w:p>
        <w:p w14:paraId="75B7DDAA" w14:textId="605A7A93" w:rsidR="00517D28" w:rsidRDefault="00517D28">
          <w:pPr>
            <w:pStyle w:val="TDC2"/>
            <w:tabs>
              <w:tab w:val="right" w:leader="dot" w:pos="9350"/>
            </w:tabs>
            <w:rPr>
              <w:noProof/>
            </w:rPr>
          </w:pPr>
          <w:hyperlink w:anchor="_Toc242355914" w:history="1">
            <w:r w:rsidRPr="001D2025">
              <w:rPr>
                <w:rStyle w:val="Hipervnculo"/>
                <w:noProof/>
              </w:rPr>
              <w:t>4.11 Ofertas flash en el sitio público</w:t>
            </w:r>
            <w:r>
              <w:rPr>
                <w:noProof/>
              </w:rPr>
              <w:tab/>
            </w:r>
            <w:r>
              <w:rPr>
                <w:noProof/>
              </w:rPr>
              <w:fldChar w:fldCharType="begin"/>
            </w:r>
            <w:r>
              <w:rPr>
                <w:noProof/>
              </w:rPr>
              <w:instrText xml:space="preserve"> PAGEREF _Toc242355914 \h </w:instrText>
            </w:r>
            <w:r>
              <w:rPr>
                <w:noProof/>
              </w:rPr>
            </w:r>
            <w:r>
              <w:rPr>
                <w:noProof/>
              </w:rPr>
              <w:fldChar w:fldCharType="separate"/>
            </w:r>
            <w:r>
              <w:rPr>
                <w:noProof/>
              </w:rPr>
              <w:t>10</w:t>
            </w:r>
            <w:r>
              <w:rPr>
                <w:noProof/>
              </w:rPr>
              <w:fldChar w:fldCharType="end"/>
            </w:r>
          </w:hyperlink>
        </w:p>
        <w:p w14:paraId="29BFC62F" w14:textId="1E65F623" w:rsidR="00517D28" w:rsidRDefault="00517D28">
          <w:pPr>
            <w:pStyle w:val="TDC2"/>
            <w:tabs>
              <w:tab w:val="right" w:leader="dot" w:pos="9350"/>
            </w:tabs>
            <w:rPr>
              <w:noProof/>
            </w:rPr>
          </w:pPr>
          <w:hyperlink w:anchor="_Toc242355915" w:history="1">
            <w:r w:rsidRPr="001D2025">
              <w:rPr>
                <w:rStyle w:val="Hipervnculo"/>
                <w:noProof/>
              </w:rPr>
              <w:t>4.12 Ofertas flash del vendedor (panel admin)</w:t>
            </w:r>
            <w:r>
              <w:rPr>
                <w:noProof/>
              </w:rPr>
              <w:tab/>
            </w:r>
            <w:r>
              <w:rPr>
                <w:noProof/>
              </w:rPr>
              <w:fldChar w:fldCharType="begin"/>
            </w:r>
            <w:r>
              <w:rPr>
                <w:noProof/>
              </w:rPr>
              <w:instrText xml:space="preserve"> PAGEREF _Toc242355915 \h </w:instrText>
            </w:r>
            <w:r>
              <w:rPr>
                <w:noProof/>
              </w:rPr>
            </w:r>
            <w:r>
              <w:rPr>
                <w:noProof/>
              </w:rPr>
              <w:fldChar w:fldCharType="separate"/>
            </w:r>
            <w:r>
              <w:rPr>
                <w:noProof/>
              </w:rPr>
              <w:t>11</w:t>
            </w:r>
            <w:r>
              <w:rPr>
                <w:noProof/>
              </w:rPr>
              <w:fldChar w:fldCharType="end"/>
            </w:r>
          </w:hyperlink>
        </w:p>
        <w:p w14:paraId="3D22C3A1" w14:textId="49FD504A" w:rsidR="00517D28" w:rsidRDefault="00517D28">
          <w:pPr>
            <w:pStyle w:val="TDC2"/>
            <w:tabs>
              <w:tab w:val="right" w:leader="dot" w:pos="9350"/>
            </w:tabs>
            <w:rPr>
              <w:noProof/>
            </w:rPr>
          </w:pPr>
          <w:hyperlink w:anchor="_Toc242355916" w:history="1">
            <w:r w:rsidRPr="001D2025">
              <w:rPr>
                <w:rStyle w:val="Hipervnculo"/>
                <w:noProof/>
              </w:rPr>
              <w:t>4.13 Reseñas de producto</w:t>
            </w:r>
            <w:r>
              <w:rPr>
                <w:noProof/>
              </w:rPr>
              <w:tab/>
            </w:r>
            <w:r>
              <w:rPr>
                <w:noProof/>
              </w:rPr>
              <w:fldChar w:fldCharType="begin"/>
            </w:r>
            <w:r>
              <w:rPr>
                <w:noProof/>
              </w:rPr>
              <w:instrText xml:space="preserve"> PAGEREF _Toc242355916 \h </w:instrText>
            </w:r>
            <w:r>
              <w:rPr>
                <w:noProof/>
              </w:rPr>
            </w:r>
            <w:r>
              <w:rPr>
                <w:noProof/>
              </w:rPr>
              <w:fldChar w:fldCharType="separate"/>
            </w:r>
            <w:r>
              <w:rPr>
                <w:noProof/>
              </w:rPr>
              <w:t>11</w:t>
            </w:r>
            <w:r>
              <w:rPr>
                <w:noProof/>
              </w:rPr>
              <w:fldChar w:fldCharType="end"/>
            </w:r>
          </w:hyperlink>
        </w:p>
        <w:p w14:paraId="79B7C70F" w14:textId="4E8252F4" w:rsidR="00517D28" w:rsidRDefault="00517D28">
          <w:pPr>
            <w:pStyle w:val="TDC2"/>
            <w:tabs>
              <w:tab w:val="right" w:leader="dot" w:pos="9350"/>
            </w:tabs>
            <w:rPr>
              <w:noProof/>
            </w:rPr>
          </w:pPr>
          <w:hyperlink w:anchor="_Toc242355917" w:history="1">
            <w:r w:rsidRPr="001D2025">
              <w:rPr>
                <w:rStyle w:val="Hipervnculo"/>
                <w:noProof/>
              </w:rPr>
              <w:t>4.14 Detección de fraude en reseñas</w:t>
            </w:r>
            <w:r>
              <w:rPr>
                <w:noProof/>
              </w:rPr>
              <w:tab/>
            </w:r>
            <w:r>
              <w:rPr>
                <w:noProof/>
              </w:rPr>
              <w:fldChar w:fldCharType="begin"/>
            </w:r>
            <w:r>
              <w:rPr>
                <w:noProof/>
              </w:rPr>
              <w:instrText xml:space="preserve"> PAGEREF _Toc242355917 \h </w:instrText>
            </w:r>
            <w:r>
              <w:rPr>
                <w:noProof/>
              </w:rPr>
            </w:r>
            <w:r>
              <w:rPr>
                <w:noProof/>
              </w:rPr>
              <w:fldChar w:fldCharType="separate"/>
            </w:r>
            <w:r>
              <w:rPr>
                <w:noProof/>
              </w:rPr>
              <w:t>11</w:t>
            </w:r>
            <w:r>
              <w:rPr>
                <w:noProof/>
              </w:rPr>
              <w:fldChar w:fldCharType="end"/>
            </w:r>
          </w:hyperlink>
        </w:p>
        <w:p w14:paraId="1A5C86E8" w14:textId="5B54BCB9" w:rsidR="00517D28" w:rsidRDefault="00517D28">
          <w:pPr>
            <w:pStyle w:val="TDC2"/>
            <w:tabs>
              <w:tab w:val="right" w:leader="dot" w:pos="9350"/>
            </w:tabs>
            <w:rPr>
              <w:noProof/>
            </w:rPr>
          </w:pPr>
          <w:hyperlink w:anchor="_Toc242355918" w:history="1">
            <w:r w:rsidRPr="001D2025">
              <w:rPr>
                <w:rStyle w:val="Hipervnculo"/>
                <w:noProof/>
              </w:rPr>
              <w:t>4.15 Historial de cambios de producto</w:t>
            </w:r>
            <w:r>
              <w:rPr>
                <w:noProof/>
              </w:rPr>
              <w:tab/>
            </w:r>
            <w:r>
              <w:rPr>
                <w:noProof/>
              </w:rPr>
              <w:fldChar w:fldCharType="begin"/>
            </w:r>
            <w:r>
              <w:rPr>
                <w:noProof/>
              </w:rPr>
              <w:instrText xml:space="preserve"> PAGEREF _Toc242355918 \h </w:instrText>
            </w:r>
            <w:r>
              <w:rPr>
                <w:noProof/>
              </w:rPr>
            </w:r>
            <w:r>
              <w:rPr>
                <w:noProof/>
              </w:rPr>
              <w:fldChar w:fldCharType="separate"/>
            </w:r>
            <w:r>
              <w:rPr>
                <w:noProof/>
              </w:rPr>
              <w:t>12</w:t>
            </w:r>
            <w:r>
              <w:rPr>
                <w:noProof/>
              </w:rPr>
              <w:fldChar w:fldCharType="end"/>
            </w:r>
          </w:hyperlink>
        </w:p>
        <w:p w14:paraId="6AB040E1" w14:textId="0AB1B5D7" w:rsidR="00517D28" w:rsidRDefault="00517D28">
          <w:pPr>
            <w:pStyle w:val="TDC2"/>
            <w:tabs>
              <w:tab w:val="right" w:leader="dot" w:pos="9350"/>
            </w:tabs>
            <w:rPr>
              <w:noProof/>
            </w:rPr>
          </w:pPr>
          <w:hyperlink w:anchor="_Toc242355919" w:history="1">
            <w:r w:rsidRPr="001D2025">
              <w:rPr>
                <w:rStyle w:val="Hipervnculo"/>
                <w:noProof/>
              </w:rPr>
              <w:t>4.16 Ventas ("Mis ventas")</w:t>
            </w:r>
            <w:r>
              <w:rPr>
                <w:noProof/>
              </w:rPr>
              <w:tab/>
            </w:r>
            <w:r>
              <w:rPr>
                <w:noProof/>
              </w:rPr>
              <w:fldChar w:fldCharType="begin"/>
            </w:r>
            <w:r>
              <w:rPr>
                <w:noProof/>
              </w:rPr>
              <w:instrText xml:space="preserve"> PAGEREF _Toc242355919 \h </w:instrText>
            </w:r>
            <w:r>
              <w:rPr>
                <w:noProof/>
              </w:rPr>
            </w:r>
            <w:r>
              <w:rPr>
                <w:noProof/>
              </w:rPr>
              <w:fldChar w:fldCharType="separate"/>
            </w:r>
            <w:r>
              <w:rPr>
                <w:noProof/>
              </w:rPr>
              <w:t>12</w:t>
            </w:r>
            <w:r>
              <w:rPr>
                <w:noProof/>
              </w:rPr>
              <w:fldChar w:fldCharType="end"/>
            </w:r>
          </w:hyperlink>
        </w:p>
        <w:p w14:paraId="06B5E656" w14:textId="491F9A8F" w:rsidR="00517D28" w:rsidRDefault="00517D28">
          <w:pPr>
            <w:pStyle w:val="TDC2"/>
            <w:tabs>
              <w:tab w:val="right" w:leader="dot" w:pos="9350"/>
            </w:tabs>
            <w:rPr>
              <w:noProof/>
            </w:rPr>
          </w:pPr>
          <w:hyperlink w:anchor="_Toc242355920" w:history="1">
            <w:r w:rsidRPr="001D2025">
              <w:rPr>
                <w:rStyle w:val="Hipervnculo"/>
                <w:noProof/>
              </w:rPr>
              <w:t>4.17 Pedidos del comprador</w:t>
            </w:r>
            <w:r>
              <w:rPr>
                <w:noProof/>
              </w:rPr>
              <w:tab/>
            </w:r>
            <w:r>
              <w:rPr>
                <w:noProof/>
              </w:rPr>
              <w:fldChar w:fldCharType="begin"/>
            </w:r>
            <w:r>
              <w:rPr>
                <w:noProof/>
              </w:rPr>
              <w:instrText xml:space="preserve"> PAGEREF _Toc242355920 \h </w:instrText>
            </w:r>
            <w:r>
              <w:rPr>
                <w:noProof/>
              </w:rPr>
            </w:r>
            <w:r>
              <w:rPr>
                <w:noProof/>
              </w:rPr>
              <w:fldChar w:fldCharType="separate"/>
            </w:r>
            <w:r>
              <w:rPr>
                <w:noProof/>
              </w:rPr>
              <w:t>13</w:t>
            </w:r>
            <w:r>
              <w:rPr>
                <w:noProof/>
              </w:rPr>
              <w:fldChar w:fldCharType="end"/>
            </w:r>
          </w:hyperlink>
        </w:p>
        <w:p w14:paraId="0B52289E" w14:textId="31828DDE" w:rsidR="00517D28" w:rsidRDefault="00517D28">
          <w:pPr>
            <w:pStyle w:val="TDC2"/>
            <w:tabs>
              <w:tab w:val="right" w:leader="dot" w:pos="9350"/>
            </w:tabs>
            <w:rPr>
              <w:noProof/>
            </w:rPr>
          </w:pPr>
          <w:hyperlink w:anchor="_Toc242355921" w:history="1">
            <w:r w:rsidRPr="001D2025">
              <w:rPr>
                <w:rStyle w:val="Hipervnculo"/>
                <w:noProof/>
              </w:rPr>
              <w:t>4.18 Panel admin: productos, categorías e imágenes</w:t>
            </w:r>
            <w:r>
              <w:rPr>
                <w:noProof/>
              </w:rPr>
              <w:tab/>
            </w:r>
            <w:r>
              <w:rPr>
                <w:noProof/>
              </w:rPr>
              <w:fldChar w:fldCharType="begin"/>
            </w:r>
            <w:r>
              <w:rPr>
                <w:noProof/>
              </w:rPr>
              <w:instrText xml:space="preserve"> PAGEREF _Toc242355921 \h </w:instrText>
            </w:r>
            <w:r>
              <w:rPr>
                <w:noProof/>
              </w:rPr>
            </w:r>
            <w:r>
              <w:rPr>
                <w:noProof/>
              </w:rPr>
              <w:fldChar w:fldCharType="separate"/>
            </w:r>
            <w:r>
              <w:rPr>
                <w:noProof/>
              </w:rPr>
              <w:t>13</w:t>
            </w:r>
            <w:r>
              <w:rPr>
                <w:noProof/>
              </w:rPr>
              <w:fldChar w:fldCharType="end"/>
            </w:r>
          </w:hyperlink>
        </w:p>
        <w:p w14:paraId="69ECF1CA" w14:textId="4502C9B5" w:rsidR="00517D28" w:rsidRDefault="00517D28">
          <w:pPr>
            <w:pStyle w:val="TDC1"/>
            <w:tabs>
              <w:tab w:val="right" w:leader="dot" w:pos="9350"/>
            </w:tabs>
            <w:rPr>
              <w:noProof/>
            </w:rPr>
          </w:pPr>
          <w:hyperlink w:anchor="_Toc242355922" w:history="1">
            <w:r w:rsidRPr="001D2025">
              <w:rPr>
                <w:rStyle w:val="Hipervnculo"/>
                <w:noProof/>
              </w:rPr>
              <w:t>5. Limitaciones conocidas del sistema</w:t>
            </w:r>
            <w:r>
              <w:rPr>
                <w:noProof/>
              </w:rPr>
              <w:tab/>
            </w:r>
            <w:r>
              <w:rPr>
                <w:noProof/>
              </w:rPr>
              <w:fldChar w:fldCharType="begin"/>
            </w:r>
            <w:r>
              <w:rPr>
                <w:noProof/>
              </w:rPr>
              <w:instrText xml:space="preserve"> PAGEREF _Toc242355922 \h </w:instrText>
            </w:r>
            <w:r>
              <w:rPr>
                <w:noProof/>
              </w:rPr>
            </w:r>
            <w:r>
              <w:rPr>
                <w:noProof/>
              </w:rPr>
              <w:fldChar w:fldCharType="separate"/>
            </w:r>
            <w:r>
              <w:rPr>
                <w:noProof/>
              </w:rPr>
              <w:t>13</w:t>
            </w:r>
            <w:r>
              <w:rPr>
                <w:noProof/>
              </w:rPr>
              <w:fldChar w:fldCharType="end"/>
            </w:r>
          </w:hyperlink>
        </w:p>
        <w:p w14:paraId="4204BBA8" w14:textId="1BC0E411" w:rsidR="00517D28" w:rsidRDefault="00517D28">
          <w:pPr>
            <w:pStyle w:val="TDC1"/>
            <w:tabs>
              <w:tab w:val="right" w:leader="dot" w:pos="9350"/>
            </w:tabs>
            <w:rPr>
              <w:noProof/>
            </w:rPr>
          </w:pPr>
          <w:hyperlink w:anchor="_Toc242355923" w:history="1">
            <w:r w:rsidRPr="001D2025">
              <w:rPr>
                <w:rStyle w:val="Hipervnculo"/>
                <w:noProof/>
              </w:rPr>
              <w:t>6. Dónde seguir leyendo</w:t>
            </w:r>
            <w:r>
              <w:rPr>
                <w:noProof/>
              </w:rPr>
              <w:tab/>
            </w:r>
            <w:r>
              <w:rPr>
                <w:noProof/>
              </w:rPr>
              <w:fldChar w:fldCharType="begin"/>
            </w:r>
            <w:r>
              <w:rPr>
                <w:noProof/>
              </w:rPr>
              <w:instrText xml:space="preserve"> PAGEREF _Toc242355923 \h </w:instrText>
            </w:r>
            <w:r>
              <w:rPr>
                <w:noProof/>
              </w:rPr>
            </w:r>
            <w:r>
              <w:rPr>
                <w:noProof/>
              </w:rPr>
              <w:fldChar w:fldCharType="separate"/>
            </w:r>
            <w:r>
              <w:rPr>
                <w:noProof/>
              </w:rPr>
              <w:t>14</w:t>
            </w:r>
            <w:r>
              <w:rPr>
                <w:noProof/>
              </w:rPr>
              <w:fldChar w:fldCharType="end"/>
            </w:r>
          </w:hyperlink>
        </w:p>
        <w:p w14:paraId="76D47DE5" w14:textId="4A9FFDBD" w:rsidR="006F7215" w:rsidRDefault="00C15756">
          <w:r>
            <w:fldChar w:fldCharType="end"/>
          </w:r>
        </w:p>
      </w:sdtContent>
    </w:sdt>
    <w:p w14:paraId="50EEC170" w14:textId="77777777" w:rsidR="006F7215" w:rsidRDefault="00C15756">
      <w:r>
        <w:br w:type="page"/>
      </w:r>
    </w:p>
    <w:p w14:paraId="727FBA47" w14:textId="77777777" w:rsidR="006F7215" w:rsidRDefault="00C15756">
      <w:pPr>
        <w:pStyle w:val="Ttulo1"/>
      </w:pPr>
      <w:bookmarkStart w:id="0" w:name="_Toc242355900"/>
      <w:r>
        <w:t>1. Cómo leer esta guía</w:t>
      </w:r>
      <w:bookmarkEnd w:id="0"/>
    </w:p>
    <w:p w14:paraId="291A38C5" w14:textId="77777777" w:rsidR="006F7215" w:rsidRDefault="00C15756">
      <w:pPr>
        <w:spacing w:after="120"/>
      </w:pPr>
      <w:r>
        <w:t>Este documento explica, funcionalidad por funcionalidad, tres cosas: qué hace desde el punto de vista de quien usa TiendaYa, de dónde saca los datos (en cuál de las cinco bases de datos viven) y en qué archivos del código está implementada. La idea es poder ubicar rápido "esto que veo en la pantalla, ¿en qué archivo se construye y de dónde saca la información?".</w:t>
      </w:r>
    </w:p>
    <w:p w14:paraId="6E00A485" w14:textId="77777777" w:rsidR="006F7215" w:rsidRDefault="00C15756">
      <w:pPr>
        <w:spacing w:after="120"/>
      </w:pPr>
      <w:r>
        <w:t>Cada funcionalidad se describe con esta estructura fija:</w:t>
      </w:r>
    </w:p>
    <w:p w14:paraId="29B4830B" w14:textId="77777777" w:rsidR="006F7215" w:rsidRDefault="00C15756">
      <w:pPr>
        <w:pStyle w:val="Prrafodelista"/>
        <w:numPr>
          <w:ilvl w:val="0"/>
          <w:numId w:val="2"/>
        </w:numPr>
        <w:spacing w:after="60"/>
      </w:pPr>
      <w:r>
        <w:rPr>
          <w:b/>
          <w:bCs/>
        </w:rPr>
        <w:t>Qué hace:</w:t>
      </w:r>
      <w:r>
        <w:t xml:space="preserve"> la explicación en términos de uso, sin jerga técnica.</w:t>
      </w:r>
    </w:p>
    <w:p w14:paraId="0D14193C" w14:textId="77777777" w:rsidR="006F7215" w:rsidRDefault="00C15756">
      <w:pPr>
        <w:pStyle w:val="Prrafodelista"/>
        <w:numPr>
          <w:ilvl w:val="0"/>
          <w:numId w:val="2"/>
        </w:numPr>
        <w:spacing w:after="60"/>
      </w:pPr>
      <w:r>
        <w:rPr>
          <w:b/>
          <w:bCs/>
        </w:rPr>
        <w:t>De dónde viene la información:</w:t>
      </w:r>
      <w:r>
        <w:t xml:space="preserve"> qué motor (PostgreSQL, MongoDB, Redis, Neo4j o Elasticsearch) y qué tabla, colección, llave o índice guarda ese dato.</w:t>
      </w:r>
    </w:p>
    <w:p w14:paraId="5718DD46" w14:textId="77777777" w:rsidR="006F7215" w:rsidRDefault="00C15756">
      <w:pPr>
        <w:pStyle w:val="Prrafodelista"/>
        <w:numPr>
          <w:ilvl w:val="0"/>
          <w:numId w:val="2"/>
        </w:numPr>
        <w:spacing w:after="60"/>
      </w:pPr>
      <w:r>
        <w:rPr>
          <w:b/>
          <w:bCs/>
        </w:rPr>
        <w:t>Backend (Flask):</w:t>
      </w:r>
      <w:r>
        <w:t xml:space="preserve"> el archivo blueprint y las rutas de la API que atienden la funcionalidad.</w:t>
      </w:r>
    </w:p>
    <w:p w14:paraId="6FEDB565" w14:textId="77777777" w:rsidR="006F7215" w:rsidRDefault="00C15756">
      <w:pPr>
        <w:pStyle w:val="Prrafodelista"/>
        <w:numPr>
          <w:ilvl w:val="0"/>
          <w:numId w:val="2"/>
        </w:numPr>
        <w:spacing w:after="60"/>
      </w:pPr>
      <w:r>
        <w:rPr>
          <w:b/>
          <w:bCs/>
        </w:rPr>
        <w:t>Frontend (Vue):</w:t>
      </w:r>
      <w:r>
        <w:t xml:space="preserve"> la vista o el componente </w:t>
      </w:r>
      <w:r>
        <w:rPr>
          <w:rFonts w:ascii="Consolas" w:eastAsia="Consolas" w:hAnsi="Consolas" w:cs="Consolas"/>
          <w:color w:val="1F2410"/>
          <w:sz w:val="19"/>
          <w:szCs w:val="19"/>
        </w:rPr>
        <w:t>.vue</w:t>
      </w:r>
      <w:r>
        <w:t xml:space="preserve"> donde se ve o se usa en pantalla.</w:t>
      </w:r>
    </w:p>
    <w:p w14:paraId="0D54E446" w14:textId="77777777" w:rsidR="006F7215" w:rsidRDefault="00C15756">
      <w:pPr>
        <w:pStyle w:val="Prrafodelista"/>
        <w:numPr>
          <w:ilvl w:val="0"/>
          <w:numId w:val="2"/>
        </w:numPr>
        <w:spacing w:after="60"/>
      </w:pPr>
      <w:r>
        <w:rPr>
          <w:b/>
          <w:bCs/>
        </w:rPr>
        <w:t>Notas importantes:</w:t>
      </w:r>
      <w:r>
        <w:t xml:space="preserve"> detalles o límites de cómo funciona.</w:t>
      </w:r>
    </w:p>
    <w:p w14:paraId="0CC5F938" w14:textId="77777777" w:rsidR="006F7215" w:rsidRDefault="00C15756">
      <w:pPr>
        <w:spacing w:after="120"/>
      </w:pPr>
      <w:r>
        <w:rPr>
          <w:b/>
          <w:bCs/>
        </w:rPr>
        <w:t>Convención de rutas:</w:t>
      </w:r>
      <w:r>
        <w:t xml:space="preserve"> los caminos de archivo son relativos a la raíz del repositorio (por ejemplo </w:t>
      </w:r>
      <w:r>
        <w:rPr>
          <w:rFonts w:ascii="Consolas" w:eastAsia="Consolas" w:hAnsi="Consolas" w:cs="Consolas"/>
          <w:color w:val="1F2410"/>
          <w:sz w:val="19"/>
          <w:szCs w:val="19"/>
        </w:rPr>
        <w:t>backend/app/blueprints/carrito.py</w:t>
      </w:r>
      <w:r>
        <w:t xml:space="preserve">). Los componentes del frontend están bajo </w:t>
      </w:r>
      <w:r>
        <w:rPr>
          <w:rFonts w:ascii="Consolas" w:eastAsia="Consolas" w:hAnsi="Consolas" w:cs="Consolas"/>
          <w:color w:val="1F2410"/>
          <w:sz w:val="19"/>
          <w:szCs w:val="19"/>
        </w:rPr>
        <w:t>frontend/app/src/</w:t>
      </w:r>
      <w:r>
        <w:t xml:space="preserve">. El backend corre con Flask en </w:t>
      </w:r>
      <w:r>
        <w:rPr>
          <w:rFonts w:ascii="Consolas" w:eastAsia="Consolas" w:hAnsi="Consolas" w:cs="Consolas"/>
          <w:color w:val="1F2410"/>
          <w:sz w:val="19"/>
          <w:szCs w:val="19"/>
        </w:rPr>
        <w:t>http://127.0.0.1:8000</w:t>
      </w:r>
      <w:r>
        <w:t xml:space="preserve"> y el frontend con Vite en </w:t>
      </w:r>
      <w:r>
        <w:rPr>
          <w:rFonts w:ascii="Consolas" w:eastAsia="Consolas" w:hAnsi="Consolas" w:cs="Consolas"/>
          <w:color w:val="1F2410"/>
          <w:sz w:val="19"/>
          <w:szCs w:val="19"/>
        </w:rPr>
        <w:t>http://localhost:5173</w:t>
      </w:r>
      <w:r>
        <w:t xml:space="preserve"> (en Windows, si ese puerto queda reservado por Docker/Hyper-V, se levanta en </w:t>
      </w:r>
      <w:r>
        <w:rPr>
          <w:rFonts w:ascii="Consolas" w:eastAsia="Consolas" w:hAnsi="Consolas" w:cs="Consolas"/>
          <w:color w:val="1F2410"/>
          <w:sz w:val="19"/>
          <w:szCs w:val="19"/>
        </w:rPr>
        <w:t>5300</w:t>
      </w:r>
      <w:r>
        <w:t>; ver el README).</w:t>
      </w:r>
    </w:p>
    <w:p w14:paraId="21F69E21" w14:textId="77777777" w:rsidR="006F7215" w:rsidRDefault="00C15756">
      <w:pPr>
        <w:pStyle w:val="Ttulo1"/>
      </w:pPr>
      <w:bookmarkStart w:id="1" w:name="_Toc242355901"/>
      <w:r>
        <w:t>2. Arquitectura general: 5 bases de datos, cada una con un rol</w:t>
      </w:r>
      <w:bookmarkEnd w:id="1"/>
    </w:p>
    <w:p w14:paraId="0D1D2817" w14:textId="77777777" w:rsidR="006F7215" w:rsidRDefault="00C15756">
      <w:pPr>
        <w:spacing w:after="120"/>
      </w:pPr>
      <w:r>
        <w:t xml:space="preserve">TiendaYa usa cinco motores, cada uno para lo que mejor resuelve. </w:t>
      </w:r>
      <w:r>
        <w:rPr>
          <w:b/>
          <w:bCs/>
        </w:rPr>
        <w:t>PostgreSQL es la fuente de verdad</w:t>
      </w:r>
      <w:r>
        <w:t xml:space="preserve"> de lo transaccional (usuarios, pedidos, pagos e inventario). Las demás bases guardan datos propios (catálogo, carrito, grafo) o copias para leer rápido (el stock en MongoDB y Elasticsearch).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5054"/>
        <w:gridCol w:w="2809"/>
      </w:tblGrid>
      <w:tr w:rsidR="006F7215" w14:paraId="3B08EACF" w14:textId="77777777">
        <w:trPr>
          <w:tblHeader/>
        </w:trPr>
        <w:tc>
          <w:tcPr>
            <w:tcW w:w="1497"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3297B480" w14:textId="77777777" w:rsidR="006F7215" w:rsidRDefault="00C15756">
            <w:r>
              <w:rPr>
                <w:b/>
                <w:bCs/>
                <w:sz w:val="19"/>
                <w:szCs w:val="19"/>
              </w:rPr>
              <w:t>Motor</w:t>
            </w:r>
          </w:p>
        </w:tc>
        <w:tc>
          <w:tcPr>
            <w:tcW w:w="5054"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0F46A8B" w14:textId="77777777" w:rsidR="006F7215" w:rsidRDefault="00C15756">
            <w:r>
              <w:rPr>
                <w:b/>
                <w:bCs/>
                <w:sz w:val="19"/>
                <w:szCs w:val="19"/>
              </w:rPr>
              <w:t>Qué guarda en TiendaYa</w:t>
            </w:r>
          </w:p>
        </w:tc>
        <w:tc>
          <w:tcPr>
            <w:tcW w:w="280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3BA81A62" w14:textId="77777777" w:rsidR="006F7215" w:rsidRDefault="00C15756">
            <w:r>
              <w:rPr>
                <w:b/>
                <w:bCs/>
                <w:sz w:val="19"/>
                <w:szCs w:val="19"/>
              </w:rPr>
              <w:t>Quién lo usa (backend)</w:t>
            </w:r>
          </w:p>
        </w:tc>
      </w:tr>
      <w:tr w:rsidR="006F7215" w14:paraId="6795380F"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4D7E5" w14:textId="77777777" w:rsidR="006F7215" w:rsidRDefault="00C15756">
            <w:r>
              <w:rPr>
                <w:sz w:val="19"/>
                <w:szCs w:val="19"/>
              </w:rPr>
              <w:t>PostgreSQL</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B5E16" w14:textId="77777777" w:rsidR="006F7215" w:rsidRDefault="00C15756">
            <w:r>
              <w:rPr>
                <w:sz w:val="19"/>
                <w:szCs w:val="19"/>
              </w:rPr>
              <w:t xml:space="preserve">Usuarios, direcciones, categorías, pedidos, líneas de pedido, pagos, inventario real, el procedimiento </w:t>
            </w:r>
            <w:r>
              <w:rPr>
                <w:rFonts w:ascii="Consolas" w:eastAsia="Consolas" w:hAnsi="Consolas" w:cs="Consolas"/>
                <w:color w:val="1F2410"/>
                <w:sz w:val="17"/>
                <w:szCs w:val="17"/>
              </w:rPr>
              <w:t>sp_procesar_checkout</w:t>
            </w:r>
            <w:r>
              <w:rPr>
                <w:sz w:val="19"/>
                <w:szCs w:val="19"/>
              </w:rPr>
              <w:t>, las claves de idempotencia del checkout (</w:t>
            </w:r>
            <w:r>
              <w:rPr>
                <w:rFonts w:ascii="Consolas" w:eastAsia="Consolas" w:hAnsi="Consolas" w:cs="Consolas"/>
                <w:color w:val="1F2410"/>
                <w:sz w:val="17"/>
                <w:szCs w:val="17"/>
              </w:rPr>
              <w:t>checkout_idempotencia</w:t>
            </w:r>
            <w:r>
              <w:rPr>
                <w:sz w:val="19"/>
                <w:szCs w:val="19"/>
              </w:rPr>
              <w:t>) y los eventos del outbox (</w:t>
            </w:r>
            <w:r>
              <w:rPr>
                <w:rFonts w:ascii="Consolas" w:eastAsia="Consolas" w:hAnsi="Consolas" w:cs="Consolas"/>
                <w:color w:val="1F2410"/>
                <w:sz w:val="17"/>
                <w:szCs w:val="17"/>
              </w:rPr>
              <w:t>eventos_sincronizacion</w:t>
            </w:r>
            <w:r>
              <w:rPr>
                <w:sz w:val="19"/>
                <w:szCs w:val="19"/>
              </w:rPr>
              <w:t>).</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52911" w14:textId="77777777" w:rsidR="006F7215" w:rsidRDefault="00C15756">
            <w:r>
              <w:rPr>
                <w:sz w:val="19"/>
                <w:szCs w:val="19"/>
              </w:rPr>
              <w:t>auth.py, direcciones.py, checkout.py, compradores.py, vendedores.py, catalogo.py, sincronizacion.py</w:t>
            </w:r>
          </w:p>
        </w:tc>
      </w:tr>
      <w:tr w:rsidR="006F7215" w14:paraId="69559CC0"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47658" w14:textId="77777777" w:rsidR="006F7215" w:rsidRDefault="00C15756">
            <w:r>
              <w:rPr>
                <w:sz w:val="19"/>
                <w:szCs w:val="19"/>
              </w:rPr>
              <w:t>MongoDB</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CFCDC" w14:textId="77777777" w:rsidR="006F7215" w:rsidRDefault="00C15756">
            <w:r>
              <w:rPr>
                <w:sz w:val="19"/>
                <w:szCs w:val="19"/>
              </w:rPr>
              <w:t>Catálogo de productos (atributos distintos según la categoría, imágenes), historial de cambios (event sourcing) y reseñas. Es la fuente de verdad del catálogo y el respaldo del buscador.</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D7D87" w14:textId="77777777" w:rsidR="006F7215" w:rsidRDefault="00C15756">
            <w:r>
              <w:rPr>
                <w:sz w:val="19"/>
                <w:szCs w:val="19"/>
              </w:rPr>
              <w:t>catalogo.py, historial.py, resenas.py, ofertas.py (datos del producto)</w:t>
            </w:r>
          </w:p>
        </w:tc>
      </w:tr>
      <w:tr w:rsidR="006F7215" w14:paraId="0CE09E3C"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B637E" w14:textId="77777777" w:rsidR="006F7215" w:rsidRDefault="00C15756">
            <w:r>
              <w:rPr>
                <w:sz w:val="19"/>
                <w:szCs w:val="19"/>
              </w:rPr>
              <w:t>Redis</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4A845" w14:textId="77777777" w:rsidR="006F7215" w:rsidRDefault="00C15756">
            <w:r>
              <w:rPr>
                <w:sz w:val="19"/>
                <w:szCs w:val="19"/>
              </w:rPr>
              <w:t>Carrito de compra (por defecto no expira) y la oferta de inventario limitado: cupo, precio, reservas de 60 s, todo con operaciones atómicas en Lua.</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8548E" w14:textId="77777777" w:rsidR="006F7215" w:rsidRDefault="00C15756">
            <w:r>
              <w:rPr>
                <w:sz w:val="19"/>
                <w:szCs w:val="19"/>
              </w:rPr>
              <w:t>carrito.py, ofertas.py, ofertas_redis.py, checkout.py</w:t>
            </w:r>
          </w:p>
        </w:tc>
      </w:tr>
      <w:tr w:rsidR="006F7215" w14:paraId="26197444"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324B0" w14:textId="77777777" w:rsidR="006F7215" w:rsidRDefault="00C15756">
            <w:r>
              <w:rPr>
                <w:sz w:val="19"/>
                <w:szCs w:val="19"/>
              </w:rPr>
              <w:t>Neo4j</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332F3" w14:textId="77777777" w:rsidR="006F7215" w:rsidRDefault="00C15756">
            <w:r>
              <w:rPr>
                <w:sz w:val="19"/>
                <w:szCs w:val="19"/>
              </w:rPr>
              <w:t>Grafo de reseñas para detectar fraude: cuentas, productos, vendedores, direcciones de envío y qué cuenta calificó qué producto (con compra verificada o no).</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68B43" w14:textId="77777777" w:rsidR="006F7215" w:rsidRDefault="00C15756">
            <w:r>
              <w:rPr>
                <w:sz w:val="19"/>
                <w:szCs w:val="19"/>
              </w:rPr>
              <w:t>resenas.py, direcciones.py y grafo_fraude.py (escriben), fraude.py (consulta)</w:t>
            </w:r>
          </w:p>
        </w:tc>
      </w:tr>
      <w:tr w:rsidR="006F7215" w14:paraId="25F59963" w14:textId="77777777">
        <w:tc>
          <w:tcPr>
            <w:tcW w:w="14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E0FE6" w14:textId="77777777" w:rsidR="006F7215" w:rsidRDefault="00C15756">
            <w:r>
              <w:rPr>
                <w:sz w:val="19"/>
                <w:szCs w:val="19"/>
              </w:rPr>
              <w:t>Elasticsearch</w:t>
            </w:r>
          </w:p>
        </w:tc>
        <w:tc>
          <w:tcPr>
            <w:tcW w:w="50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4B111" w14:textId="77777777" w:rsidR="006F7215" w:rsidRDefault="00C15756">
            <w:r>
              <w:rPr>
                <w:sz w:val="19"/>
                <w:szCs w:val="19"/>
              </w:rPr>
              <w:t>Índice de búsqueda del catálogo (copia de solo lectura de MongoDB) con mapping propio: tolerancia a errores, sinónimos, autocompletado y facetas.</w:t>
            </w:r>
          </w:p>
        </w:tc>
        <w:tc>
          <w:tcPr>
            <w:tcW w:w="28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989BB" w14:textId="77777777" w:rsidR="006F7215" w:rsidRDefault="00C15756">
            <w:r>
              <w:rPr>
                <w:sz w:val="19"/>
                <w:szCs w:val="19"/>
              </w:rPr>
              <w:t>busqueda.py, busqueda_es.py, catalogo.py (reindexa al guardar), checkout.py (stock)</w:t>
            </w:r>
          </w:p>
        </w:tc>
      </w:tr>
    </w:tbl>
    <w:p w14:paraId="5A0A2542" w14:textId="77777777" w:rsidR="006F7215" w:rsidRDefault="006F7215">
      <w:pPr>
        <w:spacing w:after="80"/>
      </w:pPr>
    </w:p>
    <w:p w14:paraId="52443AF4" w14:textId="77777777" w:rsidR="006F7215" w:rsidRDefault="00C15756">
      <w:pPr>
        <w:spacing w:after="120"/>
      </w:pPr>
      <w:r>
        <w:rPr>
          <w:b/>
          <w:bCs/>
        </w:rPr>
        <w:t>Cómo se mantienen consistentes.</w:t>
      </w:r>
      <w:r>
        <w:t xml:space="preserve"> Ya no son copias sueltas: el checkout guarda, en la misma transacción que el pedido, los eventos de lo que hay que hacer después en los otros motores (limpiar el carrito, cerrar reservas de oferta, copiar el stock a MongoDB y a Elasticsearch). Se ejecutan al instante y, si un motor falla, un relevo los reintenta con espera creciente (ver 4.8). Las copias del stock tienen una </w:t>
      </w:r>
      <w:r>
        <w:rPr>
          <w:b/>
          <w:bCs/>
        </w:rPr>
        <w:t>ventana de consistencia eventual</w:t>
      </w:r>
      <w:r>
        <w:t xml:space="preserve"> medida en segundos; el checkout siempre valida contra PostgreSQL.</w:t>
      </w:r>
    </w:p>
    <w:p w14:paraId="1E9684A6" w14:textId="77777777" w:rsidR="006F7215" w:rsidRDefault="00C15756">
      <w:pPr>
        <w:pBdr>
          <w:left w:val="single" w:sz="18" w:space="8" w:color="5C6530"/>
        </w:pBdr>
        <w:shd w:val="clear" w:color="auto" w:fill="F4F6EC"/>
        <w:spacing w:before="120" w:after="160"/>
        <w:ind w:left="200"/>
      </w:pPr>
      <w:r>
        <w:rPr>
          <w:b/>
          <w:bCs/>
        </w:rPr>
        <w:t>Punto importante:</w:t>
      </w:r>
      <w:r>
        <w:t xml:space="preserve"> el stock que se edita en el panel admin se copia también al </w:t>
      </w:r>
      <w:r>
        <w:rPr>
          <w:rFonts w:ascii="Consolas" w:eastAsia="Consolas" w:hAnsi="Consolas" w:cs="Consolas"/>
          <w:color w:val="1F2410"/>
          <w:sz w:val="19"/>
          <w:szCs w:val="19"/>
        </w:rPr>
        <w:t>inventario</w:t>
      </w:r>
      <w:r>
        <w:t xml:space="preserve"> de PostgreSQL y el producto se reindexa en Elasticsearch. El </w:t>
      </w:r>
      <w:r>
        <w:rPr>
          <w:b/>
          <w:bCs/>
        </w:rPr>
        <w:t>precio</w:t>
      </w:r>
      <w:r>
        <w:t xml:space="preserve"> editado en el admin, en cambio, solo vive en MongoDB y Elasticsearch: el checkout cobra el precio de PostgreSQL (limitación conocida desde la Entrega 1).</w:t>
      </w:r>
    </w:p>
    <w:p w14:paraId="0F6B9E43" w14:textId="77777777" w:rsidR="006F7215" w:rsidRDefault="00C15756">
      <w:pPr>
        <w:spacing w:after="120"/>
      </w:pPr>
      <w:r>
        <w:t xml:space="preserve">El diagrama completo (Mermaid) está en </w:t>
      </w:r>
      <w:r>
        <w:rPr>
          <w:rFonts w:ascii="Consolas" w:eastAsia="Consolas" w:hAnsi="Consolas" w:cs="Consolas"/>
          <w:color w:val="1F2410"/>
          <w:sz w:val="19"/>
          <w:szCs w:val="19"/>
        </w:rPr>
        <w:t>docs/arquitectura.md</w:t>
      </w:r>
      <w:r>
        <w:t>: muestra qué blueprint habla con cuál base, y distingue las escrituras en la fuente de verdad (líneas continuas) de las copias eventuales (líneas punteadas).</w:t>
      </w:r>
    </w:p>
    <w:p w14:paraId="2EA32E88" w14:textId="77777777" w:rsidR="006F7215" w:rsidRDefault="00C15756">
      <w:pPr>
        <w:pStyle w:val="Ttulo1"/>
      </w:pPr>
      <w:bookmarkStart w:id="2" w:name="_Toc242355902"/>
      <w:r>
        <w:t>3. Mapa rápido: funcionalidad → archivos → base de datos</w:t>
      </w:r>
      <w:bookmarkEnd w:id="2"/>
    </w:p>
    <w:p w14:paraId="453CE81B" w14:textId="77777777" w:rsidR="006F7215" w:rsidRDefault="00C15756">
      <w:pPr>
        <w:spacing w:after="120"/>
      </w:pPr>
      <w:r>
        <w:t>Cada fila se explica en detalle en la sección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2059"/>
        <w:gridCol w:w="3182"/>
        <w:gridCol w:w="1686"/>
      </w:tblGrid>
      <w:tr w:rsidR="006F7215" w14:paraId="2F07ADBF" w14:textId="77777777">
        <w:trPr>
          <w:tblHeader/>
        </w:trPr>
        <w:tc>
          <w:tcPr>
            <w:tcW w:w="2433"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4CA11F56" w14:textId="77777777" w:rsidR="006F7215" w:rsidRDefault="00C15756">
            <w:r>
              <w:rPr>
                <w:b/>
                <w:bCs/>
                <w:sz w:val="19"/>
                <w:szCs w:val="19"/>
              </w:rPr>
              <w:t>Funcionalidad</w:t>
            </w:r>
          </w:p>
        </w:tc>
        <w:tc>
          <w:tcPr>
            <w:tcW w:w="2059"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5C3C03AD" w14:textId="77777777" w:rsidR="006F7215" w:rsidRDefault="00C15756">
            <w:r>
              <w:rPr>
                <w:b/>
                <w:bCs/>
                <w:sz w:val="19"/>
                <w:szCs w:val="19"/>
              </w:rPr>
              <w:t>Backend</w:t>
            </w:r>
          </w:p>
        </w:tc>
        <w:tc>
          <w:tcPr>
            <w:tcW w:w="3182"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0565F119" w14:textId="77777777" w:rsidR="006F7215" w:rsidRDefault="00C15756">
            <w:r>
              <w:rPr>
                <w:b/>
                <w:bCs/>
                <w:sz w:val="19"/>
                <w:szCs w:val="19"/>
              </w:rPr>
              <w:t>Frontend</w:t>
            </w:r>
          </w:p>
        </w:tc>
        <w:tc>
          <w:tcPr>
            <w:tcW w:w="1686"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32DEF91D" w14:textId="77777777" w:rsidR="006F7215" w:rsidRDefault="00C15756">
            <w:r>
              <w:rPr>
                <w:b/>
                <w:bCs/>
                <w:sz w:val="19"/>
                <w:szCs w:val="19"/>
              </w:rPr>
              <w:t>BD</w:t>
            </w:r>
          </w:p>
        </w:tc>
      </w:tr>
      <w:tr w:rsidR="006F7215" w14:paraId="33909FEE"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1348E" w14:textId="77777777" w:rsidR="006F7215" w:rsidRDefault="00C15756">
            <w:r>
              <w:rPr>
                <w:sz w:val="19"/>
                <w:szCs w:val="19"/>
              </w:rPr>
              <w:t>Registro, login y usuarios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9FFF4" w14:textId="77777777" w:rsidR="006F7215" w:rsidRDefault="00C15756">
            <w:r>
              <w:rPr>
                <w:sz w:val="19"/>
                <w:szCs w:val="19"/>
              </w:rPr>
              <w:t>auth.py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D21B6" w14:textId="77777777" w:rsidR="006F7215" w:rsidRDefault="00C15756">
            <w:r>
              <w:rPr>
                <w:sz w:val="19"/>
                <w:szCs w:val="19"/>
              </w:rPr>
              <w:t>FormularioLogin.vue, FormularioRegistro.vue, GestionUsuarios.vue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3166F" w14:textId="77777777" w:rsidR="006F7215" w:rsidRDefault="00C15756">
            <w:r>
              <w:rPr>
                <w:sz w:val="19"/>
                <w:szCs w:val="19"/>
              </w:rPr>
              <w:t>PostgreSQL</w:t>
            </w:r>
          </w:p>
        </w:tc>
      </w:tr>
      <w:tr w:rsidR="006F7215" w14:paraId="6FB39EB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42DC0" w14:textId="77777777" w:rsidR="006F7215" w:rsidRDefault="00C15756">
            <w:r>
              <w:rPr>
                <w:sz w:val="19"/>
                <w:szCs w:val="19"/>
              </w:rPr>
              <w:t>Mi cuenta (perfil y direcciones)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BF2BF" w14:textId="77777777" w:rsidR="006F7215" w:rsidRDefault="00C15756">
            <w:r>
              <w:rPr>
                <w:sz w:val="19"/>
                <w:szCs w:val="19"/>
              </w:rPr>
              <w:t>auth.py, direcciones.py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C549D" w14:textId="77777777" w:rsidR="006F7215" w:rsidRDefault="00C15756">
            <w:r>
              <w:rPr>
                <w:sz w:val="19"/>
                <w:szCs w:val="19"/>
              </w:rPr>
              <w:t>PerfilComprador.vue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6F2F6" w14:textId="77777777" w:rsidR="006F7215" w:rsidRDefault="00C15756">
            <w:r>
              <w:rPr>
                <w:sz w:val="19"/>
                <w:szCs w:val="19"/>
              </w:rPr>
              <w:t>PostgreSQL (+ Neo4j)</w:t>
            </w:r>
          </w:p>
        </w:tc>
      </w:tr>
      <w:tr w:rsidR="006F7215" w14:paraId="662ECF5C"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D6431" w14:textId="77777777" w:rsidR="006F7215" w:rsidRDefault="00C15756">
            <w:r>
              <w:rPr>
                <w:sz w:val="19"/>
                <w:szCs w:val="19"/>
              </w:rPr>
              <w:t>Catálogo y categorías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99A2C" w14:textId="77777777" w:rsidR="006F7215" w:rsidRDefault="00C15756">
            <w:r>
              <w:rPr>
                <w:sz w:val="19"/>
                <w:szCs w:val="19"/>
              </w:rPr>
              <w:t>catalogo.py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C52D1" w14:textId="77777777" w:rsidR="006F7215" w:rsidRDefault="00C15756">
            <w:r>
              <w:rPr>
                <w:sz w:val="19"/>
                <w:szCs w:val="19"/>
              </w:rPr>
              <w:t>CatalogoProductos.vue, FiltrosCatalogo.vue, TarjetaProducto.vue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1E4AE" w14:textId="77777777" w:rsidR="006F7215" w:rsidRDefault="00C15756">
            <w:r>
              <w:rPr>
                <w:sz w:val="19"/>
                <w:szCs w:val="19"/>
              </w:rPr>
              <w:t>MongoDB</w:t>
            </w:r>
          </w:p>
        </w:tc>
      </w:tr>
      <w:tr w:rsidR="006F7215" w14:paraId="548C252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5E8B2" w14:textId="77777777" w:rsidR="006F7215" w:rsidRDefault="00C15756">
            <w:r>
              <w:rPr>
                <w:sz w:val="19"/>
                <w:szCs w:val="19"/>
              </w:rPr>
              <w:t>Buscador</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CBA33" w14:textId="77777777" w:rsidR="006F7215" w:rsidRDefault="00C15756">
            <w:r>
              <w:rPr>
                <w:sz w:val="19"/>
                <w:szCs w:val="19"/>
              </w:rPr>
              <w:t>busqueda.py, busqueda_es.py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FFF96" w14:textId="77777777" w:rsidR="006F7215" w:rsidRDefault="00C15756">
            <w:r>
              <w:rPr>
                <w:sz w:val="19"/>
                <w:szCs w:val="19"/>
              </w:rPr>
              <w:t>NavPublica.vue, ResultadosBusqueda.vue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CD4CA" w14:textId="77777777" w:rsidR="006F7215" w:rsidRDefault="00C15756">
            <w:r>
              <w:rPr>
                <w:sz w:val="19"/>
                <w:szCs w:val="19"/>
              </w:rPr>
              <w:t>Elasticsearch (+ MongoDB)</w:t>
            </w:r>
          </w:p>
        </w:tc>
      </w:tr>
      <w:tr w:rsidR="006F7215" w14:paraId="51173858"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AD005" w14:textId="77777777" w:rsidR="006F7215" w:rsidRDefault="00C15756">
            <w:r>
              <w:rPr>
                <w:sz w:val="19"/>
                <w:szCs w:val="19"/>
              </w:rPr>
              <w:t>Detalle de producto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B0AC9" w14:textId="77777777" w:rsidR="006F7215" w:rsidRDefault="00C15756">
            <w:r>
              <w:rPr>
                <w:sz w:val="19"/>
                <w:szCs w:val="19"/>
              </w:rPr>
              <w:t>catalogo.py, ofertas.py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998FD" w14:textId="77777777" w:rsidR="006F7215" w:rsidRDefault="00C15756">
            <w:r>
              <w:rPr>
                <w:sz w:val="19"/>
                <w:szCs w:val="19"/>
              </w:rPr>
              <w:t>VistaDetalleProducto.vue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EDED4" w14:textId="77777777" w:rsidR="006F7215" w:rsidRDefault="00C15756">
            <w:r>
              <w:rPr>
                <w:sz w:val="19"/>
                <w:szCs w:val="19"/>
              </w:rPr>
              <w:t>MongoDB + Redis</w:t>
            </w:r>
          </w:p>
        </w:tc>
      </w:tr>
      <w:tr w:rsidR="006F7215" w14:paraId="29F0A0F5"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963D6" w14:textId="77777777" w:rsidR="006F7215" w:rsidRDefault="00C15756">
            <w:r>
              <w:rPr>
                <w:sz w:val="19"/>
                <w:szCs w:val="19"/>
              </w:rPr>
              <w:t>Carrito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7B061" w14:textId="77777777" w:rsidR="006F7215" w:rsidRDefault="00C15756">
            <w:r>
              <w:rPr>
                <w:sz w:val="19"/>
                <w:szCs w:val="19"/>
              </w:rPr>
              <w:t>carrito.py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65674" w14:textId="77777777" w:rsidR="006F7215" w:rsidRDefault="00C15756">
            <w:r>
              <w:rPr>
                <w:sz w:val="19"/>
                <w:szCs w:val="19"/>
              </w:rPr>
              <w:t>Carrito.vue, useCarrito.js</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F691E" w14:textId="77777777" w:rsidR="006F7215" w:rsidRDefault="00C15756">
            <w:r>
              <w:rPr>
                <w:sz w:val="19"/>
                <w:szCs w:val="19"/>
              </w:rPr>
              <w:t>Redis</w:t>
            </w:r>
          </w:p>
        </w:tc>
      </w:tr>
      <w:tr w:rsidR="006F7215" w14:paraId="2C8BFF02"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B908D" w14:textId="77777777" w:rsidR="006F7215" w:rsidRDefault="00C15756">
            <w:r>
              <w:rPr>
                <w:sz w:val="19"/>
                <w:szCs w:val="19"/>
              </w:rPr>
              <w:t>Checkout</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537E1" w14:textId="77777777" w:rsidR="006F7215" w:rsidRDefault="00C15756">
            <w:r>
              <w:rPr>
                <w:sz w:val="19"/>
                <w:szCs w:val="19"/>
              </w:rPr>
              <w:t>checkout.py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D9798" w14:textId="77777777" w:rsidR="006F7215" w:rsidRDefault="00C15756">
            <w:r>
              <w:rPr>
                <w:sz w:val="19"/>
                <w:szCs w:val="19"/>
              </w:rPr>
              <w:t>FormularioCheckout.vue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D686E" w14:textId="77777777" w:rsidR="006F7215" w:rsidRDefault="00C15756">
            <w:r>
              <w:rPr>
                <w:sz w:val="19"/>
                <w:szCs w:val="19"/>
              </w:rPr>
              <w:t>PostgreSQL + Redis + MongoDB + Elasticsearch</w:t>
            </w:r>
          </w:p>
        </w:tc>
      </w:tr>
      <w:tr w:rsidR="006F7215" w14:paraId="13218D1E"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2A84D" w14:textId="77777777" w:rsidR="006F7215" w:rsidRDefault="00C15756">
            <w:r>
              <w:rPr>
                <w:sz w:val="19"/>
                <w:szCs w:val="19"/>
              </w:rPr>
              <w:t>Sincronización (outbox)</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F4AC4" w14:textId="77777777" w:rsidR="006F7215" w:rsidRDefault="00C15756">
            <w:r>
              <w:rPr>
                <w:sz w:val="19"/>
                <w:szCs w:val="19"/>
              </w:rPr>
              <w:t>sincronizacion.py (módulo y blueprint)</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43545" w14:textId="77777777" w:rsidR="006F7215" w:rsidRDefault="00C15756">
            <w:r>
              <w:rPr>
                <w:sz w:val="19"/>
                <w:szCs w:val="19"/>
              </w:rPr>
              <w:t>GestionSincronizacion.vue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C597B" w14:textId="77777777" w:rsidR="006F7215" w:rsidRDefault="00C15756">
            <w:r>
              <w:rPr>
                <w:sz w:val="19"/>
                <w:szCs w:val="19"/>
              </w:rPr>
              <w:t>PostgreSQL</w:t>
            </w:r>
          </w:p>
        </w:tc>
      </w:tr>
      <w:tr w:rsidR="006F7215" w14:paraId="6AC4D56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F6BAD" w14:textId="77777777" w:rsidR="006F7215" w:rsidRDefault="00C15756">
            <w:r>
              <w:rPr>
                <w:sz w:val="19"/>
                <w:szCs w:val="19"/>
              </w:rPr>
              <w:t>Fallas simuladas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29307" w14:textId="77777777" w:rsidR="006F7215" w:rsidRDefault="00C15756">
            <w:r>
              <w:rPr>
                <w:sz w:val="19"/>
                <w:szCs w:val="19"/>
              </w:rPr>
              <w:t>checkout.py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F62D0" w14:textId="77777777" w:rsidR="006F7215" w:rsidRDefault="00C15756">
            <w:r>
              <w:rPr>
                <w:sz w:val="19"/>
                <w:szCs w:val="19"/>
              </w:rPr>
              <w:t>FormularioCheckout.vue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E955D" w14:textId="77777777" w:rsidR="006F7215" w:rsidRDefault="00C15756">
            <w:r>
              <w:rPr>
                <w:sz w:val="19"/>
                <w:szCs w:val="19"/>
              </w:rPr>
              <w:t>—</w:t>
            </w:r>
          </w:p>
        </w:tc>
      </w:tr>
      <w:tr w:rsidR="006F7215" w14:paraId="64F704E2"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C5266" w14:textId="77777777" w:rsidR="006F7215" w:rsidRDefault="00C15756">
            <w:r>
              <w:rPr>
                <w:sz w:val="19"/>
                <w:szCs w:val="19"/>
              </w:rPr>
              <w:t>Oferta de inventario limitado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1D584" w14:textId="77777777" w:rsidR="006F7215" w:rsidRDefault="00C15756">
            <w:r>
              <w:rPr>
                <w:sz w:val="19"/>
                <w:szCs w:val="19"/>
              </w:rPr>
              <w:t>ofertas.py, ofertas_redis.py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90736" w14:textId="77777777" w:rsidR="006F7215" w:rsidRDefault="00C15756">
            <w:r>
              <w:rPr>
                <w:sz w:val="19"/>
                <w:szCs w:val="19"/>
              </w:rPr>
              <w:t>OfertaLimitada.vue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68FCA" w14:textId="77777777" w:rsidR="006F7215" w:rsidRDefault="00C15756">
            <w:r>
              <w:rPr>
                <w:sz w:val="19"/>
                <w:szCs w:val="19"/>
              </w:rPr>
              <w:t>Redis</w:t>
            </w:r>
          </w:p>
        </w:tc>
      </w:tr>
      <w:tr w:rsidR="006F7215" w14:paraId="3A639452"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33D65" w14:textId="77777777" w:rsidR="006F7215" w:rsidRDefault="00C15756">
            <w:r>
              <w:rPr>
                <w:sz w:val="19"/>
                <w:szCs w:val="19"/>
              </w:rPr>
              <w:t>Ofertas flash en el sitio</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75018" w14:textId="77777777" w:rsidR="006F7215" w:rsidRDefault="00C15756">
            <w:r>
              <w:rPr>
                <w:sz w:val="19"/>
                <w:szCs w:val="19"/>
              </w:rPr>
              <w:t>ofertas.py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85AB2" w14:textId="77777777" w:rsidR="006F7215" w:rsidRDefault="00C15756">
            <w:r>
              <w:rPr>
                <w:sz w:val="19"/>
                <w:szCs w:val="19"/>
              </w:rPr>
              <w:t>OfertasFlash.vue, FranjaOfertasFlash.vue, TarjetaOfertaPublica.vue, NavPublica.vue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C3E6D" w14:textId="77777777" w:rsidR="006F7215" w:rsidRDefault="00C15756">
            <w:r>
              <w:rPr>
                <w:sz w:val="19"/>
                <w:szCs w:val="19"/>
              </w:rPr>
              <w:t>Redis + MongoDB</w:t>
            </w:r>
          </w:p>
        </w:tc>
      </w:tr>
      <w:tr w:rsidR="006F7215" w14:paraId="667F68DC"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DD486" w14:textId="77777777" w:rsidR="006F7215" w:rsidRDefault="00C15756">
            <w:r>
              <w:rPr>
                <w:sz w:val="19"/>
                <w:szCs w:val="19"/>
              </w:rPr>
              <w:t>Ofertas flash del vendedor</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EDE23" w14:textId="77777777" w:rsidR="006F7215" w:rsidRDefault="00C15756">
            <w:r>
              <w:rPr>
                <w:sz w:val="19"/>
                <w:szCs w:val="19"/>
              </w:rPr>
              <w:t>ofertas.py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CCD29" w14:textId="77777777" w:rsidR="006F7215" w:rsidRDefault="00C15756">
            <w:r>
              <w:rPr>
                <w:sz w:val="19"/>
                <w:szCs w:val="19"/>
              </w:rPr>
              <w:t>GestionOfertas.vue, FormularioOferta.vue, TarjetaOferta.vue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7A630" w14:textId="77777777" w:rsidR="006F7215" w:rsidRDefault="00C15756">
            <w:r>
              <w:rPr>
                <w:sz w:val="19"/>
                <w:szCs w:val="19"/>
              </w:rPr>
              <w:t>Redis + MongoDB</w:t>
            </w:r>
          </w:p>
        </w:tc>
      </w:tr>
      <w:tr w:rsidR="006F7215" w14:paraId="4F2A1C59"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6AF91" w14:textId="77777777" w:rsidR="006F7215" w:rsidRDefault="00C15756">
            <w:r>
              <w:rPr>
                <w:sz w:val="19"/>
                <w:szCs w:val="19"/>
              </w:rPr>
              <w:t>Reseñas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A19E0" w14:textId="77777777" w:rsidR="006F7215" w:rsidRDefault="00C15756">
            <w:r>
              <w:rPr>
                <w:sz w:val="19"/>
                <w:szCs w:val="19"/>
              </w:rPr>
              <w:t>resenas.py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F9C29" w14:textId="77777777" w:rsidR="006F7215" w:rsidRDefault="00C15756">
            <w:r>
              <w:rPr>
                <w:sz w:val="19"/>
                <w:szCs w:val="19"/>
              </w:rPr>
              <w:t>ResenasProducto.vue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6BF69" w14:textId="77777777" w:rsidR="006F7215" w:rsidRDefault="00C15756">
            <w:r>
              <w:rPr>
                <w:sz w:val="19"/>
                <w:szCs w:val="19"/>
              </w:rPr>
              <w:t>MongoDB + Neo4j</w:t>
            </w:r>
          </w:p>
        </w:tc>
      </w:tr>
      <w:tr w:rsidR="006F7215" w14:paraId="2DE3E225"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E702E" w14:textId="77777777" w:rsidR="006F7215" w:rsidRDefault="00C15756">
            <w:r>
              <w:rPr>
                <w:sz w:val="19"/>
                <w:szCs w:val="19"/>
              </w:rPr>
              <w:t>Detección de fraude</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2531F" w14:textId="77777777" w:rsidR="006F7215" w:rsidRDefault="00C15756">
            <w:r>
              <w:rPr>
                <w:sz w:val="19"/>
                <w:szCs w:val="19"/>
              </w:rPr>
              <w:t>fraude.py, grafo_fraude.py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BD83A" w14:textId="77777777" w:rsidR="006F7215" w:rsidRDefault="00C15756">
            <w:r>
              <w:rPr>
                <w:sz w:val="19"/>
                <w:szCs w:val="19"/>
              </w:rPr>
              <w:t>GestionFraude.vue y sus componentes</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30E9A" w14:textId="77777777" w:rsidR="006F7215" w:rsidRDefault="00C15756">
            <w:r>
              <w:rPr>
                <w:sz w:val="19"/>
                <w:szCs w:val="19"/>
              </w:rPr>
              <w:t>Neo4j</w:t>
            </w:r>
          </w:p>
        </w:tc>
      </w:tr>
      <w:tr w:rsidR="006F7215" w14:paraId="6C7DB918"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761C3" w14:textId="77777777" w:rsidR="006F7215" w:rsidRDefault="00C15756">
            <w:r>
              <w:rPr>
                <w:sz w:val="19"/>
                <w:szCs w:val="19"/>
              </w:rPr>
              <w:t>Historial de cambios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E31C9" w14:textId="77777777" w:rsidR="006F7215" w:rsidRDefault="00C15756">
            <w:r>
              <w:rPr>
                <w:sz w:val="19"/>
                <w:szCs w:val="19"/>
              </w:rPr>
              <w:t>historial.py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8AB7C" w14:textId="77777777" w:rsidR="006F7215" w:rsidRDefault="00C15756">
            <w:r>
              <w:rPr>
                <w:sz w:val="19"/>
                <w:szCs w:val="19"/>
              </w:rPr>
              <w:t>HistorialProducto.vue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7881D" w14:textId="77777777" w:rsidR="006F7215" w:rsidRDefault="00C15756">
            <w:r>
              <w:rPr>
                <w:sz w:val="19"/>
                <w:szCs w:val="19"/>
              </w:rPr>
              <w:t>MongoDB</w:t>
            </w:r>
          </w:p>
        </w:tc>
      </w:tr>
      <w:tr w:rsidR="006F7215" w14:paraId="4C098785"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2B186" w14:textId="77777777" w:rsidR="006F7215" w:rsidRDefault="00C15756">
            <w:r>
              <w:rPr>
                <w:sz w:val="19"/>
                <w:szCs w:val="19"/>
              </w:rPr>
              <w:t>Ventas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1396B" w14:textId="77777777" w:rsidR="006F7215" w:rsidRDefault="00C15756">
            <w:r>
              <w:rPr>
                <w:sz w:val="19"/>
                <w:szCs w:val="19"/>
              </w:rPr>
              <w:t>vendedores.py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4B29D" w14:textId="77777777" w:rsidR="006F7215" w:rsidRDefault="00C15756">
            <w:r>
              <w:rPr>
                <w:sz w:val="19"/>
                <w:szCs w:val="19"/>
              </w:rPr>
              <w:t>GestionVentas.vue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4E45C" w14:textId="77777777" w:rsidR="006F7215" w:rsidRDefault="00C15756">
            <w:r>
              <w:rPr>
                <w:sz w:val="19"/>
                <w:szCs w:val="19"/>
              </w:rPr>
              <w:t>PostgreSQL</w:t>
            </w:r>
          </w:p>
        </w:tc>
      </w:tr>
      <w:tr w:rsidR="006F7215" w14:paraId="26ED48B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0DAF3" w14:textId="77777777" w:rsidR="006F7215" w:rsidRDefault="00C15756">
            <w:r>
              <w:rPr>
                <w:sz w:val="19"/>
                <w:szCs w:val="19"/>
              </w:rPr>
              <w:t>Pedidos del comprador</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C69C1" w14:textId="77777777" w:rsidR="006F7215" w:rsidRDefault="00C15756">
            <w:r>
              <w:rPr>
                <w:sz w:val="19"/>
                <w:szCs w:val="19"/>
              </w:rPr>
              <w:t>compradores.py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1E3E8" w14:textId="77777777" w:rsidR="006F7215" w:rsidRDefault="00C15756">
            <w:r>
              <w:rPr>
                <w:sz w:val="19"/>
                <w:szCs w:val="19"/>
              </w:rPr>
              <w:t>PerfilComprador.vue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13077" w14:textId="77777777" w:rsidR="006F7215" w:rsidRDefault="00C15756">
            <w:r>
              <w:rPr>
                <w:sz w:val="19"/>
                <w:szCs w:val="19"/>
              </w:rPr>
              <w:t>PostgreSQL</w:t>
            </w:r>
          </w:p>
        </w:tc>
      </w:tr>
      <w:tr w:rsidR="006F7215" w14:paraId="5B38CBAB" w14:textId="77777777">
        <w:tc>
          <w:tcPr>
            <w:tcW w:w="2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BFF61" w14:textId="77777777" w:rsidR="006F7215" w:rsidRDefault="00C15756">
            <w:r>
              <w:rPr>
                <w:sz w:val="19"/>
                <w:szCs w:val="19"/>
              </w:rPr>
              <w:t>Gestión de productos, categorías e imágenes</w:t>
            </w:r>
          </w:p>
        </w:tc>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11715" w14:textId="77777777" w:rsidR="006F7215" w:rsidRDefault="00C15756">
            <w:r>
              <w:rPr>
                <w:sz w:val="19"/>
                <w:szCs w:val="19"/>
              </w:rPr>
              <w:t>catalogo.py</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F81BA" w14:textId="77777777" w:rsidR="006F7215" w:rsidRDefault="00C15756">
            <w:r>
              <w:rPr>
                <w:sz w:val="19"/>
                <w:szCs w:val="19"/>
              </w:rPr>
              <w:t>GestionProductos.vue, FormularioProducto.vue, GestionCategorias.vue</w:t>
            </w:r>
          </w:p>
        </w:tc>
        <w:tc>
          <w:tcPr>
            <w:tcW w:w="16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0BB93" w14:textId="77777777" w:rsidR="006F7215" w:rsidRDefault="00C15756">
            <w:r>
              <w:rPr>
                <w:sz w:val="19"/>
                <w:szCs w:val="19"/>
              </w:rPr>
              <w:t>MongoDB + PostgreSQL + Elasticsearch</w:t>
            </w:r>
          </w:p>
        </w:tc>
      </w:tr>
    </w:tbl>
    <w:p w14:paraId="2CEA5416" w14:textId="77777777" w:rsidR="006F7215" w:rsidRDefault="00C15756">
      <w:pPr>
        <w:pStyle w:val="Ttulo1"/>
      </w:pPr>
      <w:bookmarkStart w:id="3" w:name="_Toc242355903"/>
      <w:r>
        <w:t>4. Funcionalidades en detalle</w:t>
      </w:r>
      <w:bookmarkEnd w:id="3"/>
    </w:p>
    <w:p w14:paraId="34A89839" w14:textId="77777777" w:rsidR="006F7215" w:rsidRDefault="00C15756">
      <w:pPr>
        <w:pStyle w:val="Ttulo2"/>
      </w:pPr>
      <w:bookmarkStart w:id="4" w:name="_Toc242355904"/>
      <w:r>
        <w:t>4.1 Registro, inicio de sesión y usuarios</w:t>
      </w:r>
      <w:bookmarkEnd w:id="4"/>
    </w:p>
    <w:p w14:paraId="42E4A071" w14:textId="77777777" w:rsidR="006F7215" w:rsidRDefault="00C15756">
      <w:pPr>
        <w:spacing w:after="100"/>
      </w:pPr>
      <w:r>
        <w:rPr>
          <w:b/>
          <w:bCs/>
          <w:color w:val="5C6530"/>
        </w:rPr>
        <w:t xml:space="preserve">Qué hace: </w:t>
      </w:r>
      <w:r>
        <w:t>Crear una cuenta (siempre como comprador desde el sitio público), iniciar sesión y ver el listado de usuarios. Desde el panel admin, un administrador crea cuentas de vendedor o administrador.</w:t>
      </w:r>
    </w:p>
    <w:p w14:paraId="57EBF1CE" w14:textId="77777777" w:rsidR="006F7215" w:rsidRDefault="00C15756">
      <w:pPr>
        <w:spacing w:after="100"/>
      </w:pPr>
      <w:r>
        <w:rPr>
          <w:b/>
          <w:bCs/>
          <w:color w:val="5C6530"/>
        </w:rPr>
        <w:t xml:space="preserve">De dónde viene la información: </w:t>
      </w:r>
      <w:r>
        <w:t xml:space="preserve">Tabla </w:t>
      </w:r>
      <w:r>
        <w:rPr>
          <w:rFonts w:ascii="Consolas" w:eastAsia="Consolas" w:hAnsi="Consolas" w:cs="Consolas"/>
          <w:color w:val="1F2410"/>
          <w:sz w:val="19"/>
          <w:szCs w:val="19"/>
        </w:rPr>
        <w:t>usuarios</w:t>
      </w:r>
      <w:r>
        <w:t xml:space="preserve"> de PostgreSQL (email, contraseña con hash, rol comprador/vendedor/administrador, nombre, teléfono, fecha de registro).</w:t>
      </w:r>
    </w:p>
    <w:p w14:paraId="11A8551D"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backend/app/blueprints/auth.py</w:t>
      </w:r>
    </w:p>
    <w:p w14:paraId="01D5F4E2" w14:textId="77777777" w:rsidR="006F7215" w:rsidRDefault="00C15756">
      <w:pPr>
        <w:shd w:val="clear" w:color="auto" w:fill="F2F2F2"/>
        <w:spacing w:before="80"/>
        <w:ind w:left="200" w:right="200"/>
      </w:pPr>
      <w:r>
        <w:rPr>
          <w:rFonts w:ascii="Consolas" w:eastAsia="Consolas" w:hAnsi="Consolas" w:cs="Consolas"/>
          <w:sz w:val="18"/>
          <w:szCs w:val="18"/>
        </w:rPr>
        <w:t>POST /api/auth/register</w:t>
      </w:r>
    </w:p>
    <w:p w14:paraId="08203030" w14:textId="77777777" w:rsidR="006F7215" w:rsidRDefault="00C15756">
      <w:pPr>
        <w:shd w:val="clear" w:color="auto" w:fill="F2F2F2"/>
        <w:ind w:left="200" w:right="200"/>
      </w:pPr>
      <w:r>
        <w:rPr>
          <w:rFonts w:ascii="Consolas" w:eastAsia="Consolas" w:hAnsi="Consolas" w:cs="Consolas"/>
          <w:sz w:val="18"/>
          <w:szCs w:val="18"/>
        </w:rPr>
        <w:t>POST /api/auth/login</w:t>
      </w:r>
    </w:p>
    <w:p w14:paraId="55E549C0" w14:textId="77777777" w:rsidR="006F7215" w:rsidRDefault="00C15756">
      <w:pPr>
        <w:shd w:val="clear" w:color="auto" w:fill="F2F2F2"/>
        <w:ind w:left="200" w:right="200"/>
      </w:pPr>
      <w:r>
        <w:rPr>
          <w:rFonts w:ascii="Consolas" w:eastAsia="Consolas" w:hAnsi="Consolas" w:cs="Consolas"/>
          <w:sz w:val="18"/>
          <w:szCs w:val="18"/>
        </w:rPr>
        <w:t>GET  /api/usuarios</w:t>
      </w:r>
    </w:p>
    <w:p w14:paraId="584B30F1" w14:textId="77777777" w:rsidR="006F7215" w:rsidRDefault="00C15756">
      <w:pPr>
        <w:shd w:val="clear" w:color="auto" w:fill="F2F2F2"/>
        <w:ind w:left="200" w:right="200"/>
      </w:pPr>
      <w:r>
        <w:rPr>
          <w:rFonts w:ascii="Consolas" w:eastAsia="Consolas" w:hAnsi="Consolas" w:cs="Consolas"/>
          <w:sz w:val="18"/>
          <w:szCs w:val="18"/>
        </w:rPr>
        <w:t>PUT  /api/usuarios/&lt;id_usuario&gt;</w:t>
      </w:r>
    </w:p>
    <w:p w14:paraId="57A1752D" w14:textId="77777777" w:rsidR="006F7215" w:rsidRDefault="00C15756">
      <w:pPr>
        <w:shd w:val="clear" w:color="auto" w:fill="F2F2F2"/>
        <w:spacing w:after="160"/>
        <w:ind w:left="200" w:right="200"/>
      </w:pPr>
      <w:r>
        <w:rPr>
          <w:rFonts w:ascii="Consolas" w:eastAsia="Consolas" w:hAnsi="Consolas" w:cs="Consolas"/>
          <w:sz w:val="18"/>
          <w:szCs w:val="18"/>
        </w:rPr>
        <w:t>PUT  /api/usuarios/&lt;id_usuario&gt;/perfil</w:t>
      </w:r>
    </w:p>
    <w:p w14:paraId="68192134"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components/publico/FormularioLogin.vue</w:t>
      </w:r>
      <w:r>
        <w:t xml:space="preserve">, </w:t>
      </w:r>
      <w:r>
        <w:rPr>
          <w:rFonts w:ascii="Consolas" w:eastAsia="Consolas" w:hAnsi="Consolas" w:cs="Consolas"/>
          <w:color w:val="1F2410"/>
          <w:sz w:val="19"/>
          <w:szCs w:val="19"/>
        </w:rPr>
        <w:t>FormularioRegistro.vue</w:t>
      </w:r>
      <w:r>
        <w:t xml:space="preserve">, </w:t>
      </w:r>
      <w:r>
        <w:rPr>
          <w:rFonts w:ascii="Consolas" w:eastAsia="Consolas" w:hAnsi="Consolas" w:cs="Consolas"/>
          <w:color w:val="1F2410"/>
          <w:sz w:val="19"/>
          <w:szCs w:val="19"/>
        </w:rPr>
        <w:t>components/admin/GestionUsuarios.vue</w:t>
      </w:r>
      <w:r>
        <w:t xml:space="preserve">, </w:t>
      </w:r>
      <w:r>
        <w:rPr>
          <w:rFonts w:ascii="Consolas" w:eastAsia="Consolas" w:hAnsi="Consolas" w:cs="Consolas"/>
          <w:color w:val="1F2410"/>
          <w:sz w:val="19"/>
          <w:szCs w:val="19"/>
        </w:rPr>
        <w:t>LoginAdmin.vue</w:t>
      </w:r>
      <w:r>
        <w:t xml:space="preserve">, </w:t>
      </w:r>
      <w:r>
        <w:rPr>
          <w:rFonts w:ascii="Consolas" w:eastAsia="Consolas" w:hAnsi="Consolas" w:cs="Consolas"/>
          <w:color w:val="1F2410"/>
          <w:sz w:val="19"/>
          <w:szCs w:val="19"/>
        </w:rPr>
        <w:t>composables/useSesion.js</w:t>
      </w:r>
      <w:r>
        <w:t xml:space="preserve"> (sesión guardada en </w:t>
      </w:r>
      <w:r>
        <w:rPr>
          <w:rFonts w:ascii="Consolas" w:eastAsia="Consolas" w:hAnsi="Consolas" w:cs="Consolas"/>
          <w:color w:val="1F2410"/>
          <w:sz w:val="19"/>
          <w:szCs w:val="19"/>
        </w:rPr>
        <w:t>localStorage</w:t>
      </w:r>
      <w:r>
        <w:t>).</w:t>
      </w:r>
    </w:p>
    <w:p w14:paraId="271BAA46" w14:textId="77777777" w:rsidR="006F7215" w:rsidRDefault="00C15756">
      <w:pPr>
        <w:spacing w:after="120"/>
      </w:pPr>
      <w:r>
        <w:rPr>
          <w:b/>
          <w:bCs/>
        </w:rPr>
        <w:t>Notas importantes:</w:t>
      </w:r>
    </w:p>
    <w:p w14:paraId="6B6005DC" w14:textId="77777777" w:rsidR="006F7215" w:rsidRDefault="00C15756">
      <w:pPr>
        <w:pStyle w:val="Prrafodelista"/>
        <w:numPr>
          <w:ilvl w:val="0"/>
          <w:numId w:val="2"/>
        </w:numPr>
        <w:spacing w:after="60"/>
      </w:pPr>
      <w:r>
        <w:t xml:space="preserve">No hay autenticación por token: el frontend guarda el usuario en </w:t>
      </w:r>
      <w:r>
        <w:rPr>
          <w:rFonts w:ascii="Consolas" w:eastAsia="Consolas" w:hAnsi="Consolas" w:cs="Consolas"/>
          <w:color w:val="1F2410"/>
          <w:sz w:val="19"/>
          <w:szCs w:val="19"/>
        </w:rPr>
        <w:t>localStorage</w:t>
      </w:r>
      <w:r>
        <w:t xml:space="preserve"> y en cada request manda </w:t>
      </w:r>
      <w:r>
        <w:rPr>
          <w:rFonts w:ascii="Consolas" w:eastAsia="Consolas" w:hAnsi="Consolas" w:cs="Consolas"/>
          <w:color w:val="1F2410"/>
          <w:sz w:val="19"/>
          <w:szCs w:val="19"/>
        </w:rPr>
        <w:t>id_usuario</w:t>
      </w:r>
      <w:r>
        <w:t xml:space="preserve"> y </w:t>
      </w:r>
      <w:r>
        <w:rPr>
          <w:rFonts w:ascii="Consolas" w:eastAsia="Consolas" w:hAnsi="Consolas" w:cs="Consolas"/>
          <w:color w:val="1F2410"/>
          <w:sz w:val="19"/>
          <w:szCs w:val="19"/>
        </w:rPr>
        <w:t>rol_solicitante</w:t>
      </w:r>
      <w:r>
        <w:t>; el backend confía en esos datos. Es una limitación conocida, pendiente para la entrega final.</w:t>
      </w:r>
    </w:p>
    <w:p w14:paraId="5DCDBF3B" w14:textId="77777777" w:rsidR="006F7215" w:rsidRDefault="00C15756">
      <w:pPr>
        <w:pStyle w:val="Prrafodelista"/>
        <w:numPr>
          <w:ilvl w:val="0"/>
          <w:numId w:val="2"/>
        </w:numPr>
        <w:spacing w:after="60"/>
      </w:pPr>
      <w:r>
        <w:t>El registro público solo crea compradores; vendedores y administradores se crean desde "Usuarios" en el panel admin.</w:t>
      </w:r>
    </w:p>
    <w:p w14:paraId="392E3372" w14:textId="77777777" w:rsidR="006F7215" w:rsidRDefault="00C15756">
      <w:pPr>
        <w:pStyle w:val="Ttulo2"/>
      </w:pPr>
      <w:bookmarkStart w:id="5" w:name="_Toc242355905"/>
      <w:r>
        <w:t>4.2 Mi cuenta: perfil y direcciones de envío</w:t>
      </w:r>
      <w:bookmarkEnd w:id="5"/>
    </w:p>
    <w:p w14:paraId="3C785D4D" w14:textId="77777777" w:rsidR="006F7215" w:rsidRDefault="00C15756">
      <w:pPr>
        <w:spacing w:after="100"/>
      </w:pPr>
      <w:r>
        <w:rPr>
          <w:b/>
          <w:bCs/>
          <w:color w:val="5C6530"/>
        </w:rPr>
        <w:t xml:space="preserve">Qué hace: </w:t>
      </w:r>
      <w:r>
        <w:t>El comprador edita su perfil (nombre, teléfono, contraseña), administra sus direcciones de envío (máximo 3, con una principal) y ve sus pedidos. Las direcciones se eligen al pagar en el checkout.</w:t>
      </w:r>
    </w:p>
    <w:p w14:paraId="70A03859" w14:textId="77777777" w:rsidR="006F7215" w:rsidRDefault="00C15756">
      <w:pPr>
        <w:spacing w:after="100"/>
      </w:pPr>
      <w:r>
        <w:rPr>
          <w:b/>
          <w:bCs/>
          <w:color w:val="5C6530"/>
        </w:rPr>
        <w:t xml:space="preserve">De dónde viene la información: </w:t>
      </w:r>
      <w:r>
        <w:t xml:space="preserve">Tablas </w:t>
      </w:r>
      <w:r>
        <w:rPr>
          <w:rFonts w:ascii="Consolas" w:eastAsia="Consolas" w:hAnsi="Consolas" w:cs="Consolas"/>
          <w:color w:val="1F2410"/>
          <w:sz w:val="19"/>
          <w:szCs w:val="19"/>
        </w:rPr>
        <w:t>usuarios</w:t>
      </w:r>
      <w:r>
        <w:t xml:space="preserve"> y </w:t>
      </w:r>
      <w:r>
        <w:rPr>
          <w:rFonts w:ascii="Consolas" w:eastAsia="Consolas" w:hAnsi="Consolas" w:cs="Consolas"/>
          <w:color w:val="1F2410"/>
          <w:sz w:val="19"/>
          <w:szCs w:val="19"/>
        </w:rPr>
        <w:t>direcciones</w:t>
      </w:r>
      <w:r>
        <w:t xml:space="preserve"> de PostgreSQL. Además, cada cambio de direcciones se copia al grafo de fraude de Neo4j (relación </w:t>
      </w:r>
      <w:r>
        <w:rPr>
          <w:rFonts w:ascii="Consolas" w:eastAsia="Consolas" w:hAnsi="Consolas" w:cs="Consolas"/>
          <w:color w:val="1F2410"/>
          <w:sz w:val="19"/>
          <w:szCs w:val="19"/>
        </w:rPr>
        <w:t>ENVIA_A</w:t>
      </w:r>
      <w:r>
        <w:t>).</w:t>
      </w:r>
    </w:p>
    <w:p w14:paraId="4D9EA551"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backend/app/blueprints/direcciones.py</w:t>
      </w:r>
      <w:r>
        <w:t xml:space="preserve"> (y </w:t>
      </w:r>
      <w:r>
        <w:rPr>
          <w:rFonts w:ascii="Consolas" w:eastAsia="Consolas" w:hAnsi="Consolas" w:cs="Consolas"/>
          <w:color w:val="1F2410"/>
          <w:sz w:val="19"/>
          <w:szCs w:val="19"/>
        </w:rPr>
        <w:t>auth.py</w:t>
      </w:r>
      <w:r>
        <w:t xml:space="preserve"> para el perfil)</w:t>
      </w:r>
    </w:p>
    <w:p w14:paraId="5A38FF59" w14:textId="77777777" w:rsidR="006F7215" w:rsidRDefault="00C15756">
      <w:pPr>
        <w:shd w:val="clear" w:color="auto" w:fill="F2F2F2"/>
        <w:spacing w:before="80"/>
        <w:ind w:left="200" w:right="200"/>
      </w:pPr>
      <w:r>
        <w:rPr>
          <w:rFonts w:ascii="Consolas" w:eastAsia="Consolas" w:hAnsi="Consolas" w:cs="Consolas"/>
          <w:sz w:val="18"/>
          <w:szCs w:val="18"/>
        </w:rPr>
        <w:t>GET    /api/usuarios/&lt;id_usuario&gt;/direcciones</w:t>
      </w:r>
    </w:p>
    <w:p w14:paraId="57A8DAE3" w14:textId="77777777" w:rsidR="006F7215" w:rsidRDefault="00C15756">
      <w:pPr>
        <w:shd w:val="clear" w:color="auto" w:fill="F2F2F2"/>
        <w:ind w:left="200" w:right="200"/>
      </w:pPr>
      <w:r>
        <w:rPr>
          <w:rFonts w:ascii="Consolas" w:eastAsia="Consolas" w:hAnsi="Consolas" w:cs="Consolas"/>
          <w:sz w:val="18"/>
          <w:szCs w:val="18"/>
        </w:rPr>
        <w:t>POST   /api/usuarios/&lt;id_usuario&gt;/direcciones</w:t>
      </w:r>
    </w:p>
    <w:p w14:paraId="03E22357" w14:textId="77777777" w:rsidR="006F7215" w:rsidRDefault="00C15756">
      <w:pPr>
        <w:shd w:val="clear" w:color="auto" w:fill="F2F2F2"/>
        <w:ind w:left="200" w:right="200"/>
      </w:pPr>
      <w:r>
        <w:rPr>
          <w:rFonts w:ascii="Consolas" w:eastAsia="Consolas" w:hAnsi="Consolas" w:cs="Consolas"/>
          <w:sz w:val="18"/>
          <w:szCs w:val="18"/>
        </w:rPr>
        <w:t>PUT    /api/usuarios/&lt;id_usuario&gt;/direcciones/&lt;id_direccion&gt;</w:t>
      </w:r>
    </w:p>
    <w:p w14:paraId="15727129" w14:textId="77777777" w:rsidR="006F7215" w:rsidRDefault="00C15756">
      <w:pPr>
        <w:shd w:val="clear" w:color="auto" w:fill="F2F2F2"/>
        <w:spacing w:after="160"/>
        <w:ind w:left="200" w:right="200"/>
      </w:pPr>
      <w:r>
        <w:rPr>
          <w:rFonts w:ascii="Consolas" w:eastAsia="Consolas" w:hAnsi="Consolas" w:cs="Consolas"/>
          <w:sz w:val="18"/>
          <w:szCs w:val="18"/>
        </w:rPr>
        <w:t>DELETE /api/usuarios/&lt;id_usuario&gt;/direcciones/&lt;id_direccion&gt;</w:t>
      </w:r>
    </w:p>
    <w:p w14:paraId="626C0058"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components/publico/PerfilComprador.vue</w:t>
      </w:r>
      <w:r>
        <w:t xml:space="preserve"> ("Mi cuenta") y </w:t>
      </w:r>
      <w:r>
        <w:rPr>
          <w:rFonts w:ascii="Consolas" w:eastAsia="Consolas" w:hAnsi="Consolas" w:cs="Consolas"/>
          <w:color w:val="1F2410"/>
          <w:sz w:val="19"/>
          <w:szCs w:val="19"/>
        </w:rPr>
        <w:t>FormularioCheckout.vue</w:t>
      </w:r>
      <w:r>
        <w:t xml:space="preserve"> (selector de dirección).</w:t>
      </w:r>
    </w:p>
    <w:p w14:paraId="645610A0" w14:textId="77777777" w:rsidR="006F7215" w:rsidRDefault="00C15756">
      <w:pPr>
        <w:spacing w:after="120"/>
      </w:pPr>
      <w:r>
        <w:rPr>
          <w:b/>
          <w:bCs/>
        </w:rPr>
        <w:t>Notas importantes:</w:t>
      </w:r>
    </w:p>
    <w:p w14:paraId="54C8B01A" w14:textId="77777777" w:rsidR="006F7215" w:rsidRDefault="00C15756">
      <w:pPr>
        <w:pStyle w:val="Prrafodelista"/>
        <w:numPr>
          <w:ilvl w:val="0"/>
          <w:numId w:val="2"/>
        </w:numPr>
        <w:spacing w:after="60"/>
      </w:pPr>
      <w:r>
        <w:t xml:space="preserve">Con 3 direcciones, una cuarta responde </w:t>
      </w:r>
      <w:r>
        <w:rPr>
          <w:rFonts w:ascii="Consolas" w:eastAsia="Consolas" w:hAnsi="Consolas" w:cs="Consolas"/>
          <w:color w:val="1F2410"/>
          <w:sz w:val="19"/>
          <w:szCs w:val="19"/>
        </w:rPr>
        <w:t>409</w:t>
      </w:r>
      <w:r>
        <w:t xml:space="preserve"> ("Ya tienes el máximo de 3 direcciones").</w:t>
      </w:r>
    </w:p>
    <w:p w14:paraId="3218B774" w14:textId="77777777" w:rsidR="006F7215" w:rsidRDefault="00C15756">
      <w:pPr>
        <w:pStyle w:val="Prrafodelista"/>
        <w:numPr>
          <w:ilvl w:val="0"/>
          <w:numId w:val="2"/>
        </w:numPr>
        <w:spacing w:after="60"/>
      </w:pPr>
      <w:r>
        <w:t>La primera dirección queda como principal; marcar otra desmarca la anterior. El alta bloquea la fila del usuario (</w:t>
      </w:r>
      <w:r>
        <w:rPr>
          <w:rFonts w:ascii="Consolas" w:eastAsia="Consolas" w:hAnsi="Consolas" w:cs="Consolas"/>
          <w:color w:val="1F2410"/>
          <w:sz w:val="19"/>
          <w:szCs w:val="19"/>
        </w:rPr>
        <w:t>SELECT ... FOR UPDATE</w:t>
      </w:r>
      <w:r>
        <w:t>) para que dos altas simultáneas no dejen dos principales.</w:t>
      </w:r>
    </w:p>
    <w:p w14:paraId="7942A717" w14:textId="77777777" w:rsidR="006F7215" w:rsidRDefault="00C15756">
      <w:pPr>
        <w:pStyle w:val="Prrafodelista"/>
        <w:numPr>
          <w:ilvl w:val="0"/>
          <w:numId w:val="2"/>
        </w:numPr>
        <w:spacing w:after="60"/>
      </w:pPr>
      <w:r>
        <w:t>La copia a Neo4j es de mejor esfuerzo, después del commit: si Neo4j no responde, la dirección queda guardada igual. La dirección se normaliza (minúsculas y espacios) para que "13 Calle 4-56" y "13 calle 4-56 " sean el mismo nodo.</w:t>
      </w:r>
    </w:p>
    <w:p w14:paraId="0D112847" w14:textId="77777777" w:rsidR="006F7215" w:rsidRDefault="00C15756">
      <w:pPr>
        <w:pStyle w:val="Ttulo2"/>
      </w:pPr>
      <w:bookmarkStart w:id="6" w:name="_Toc242355906"/>
      <w:r>
        <w:t>4.3 Catálogo de productos y categorías</w:t>
      </w:r>
      <w:bookmarkEnd w:id="6"/>
    </w:p>
    <w:p w14:paraId="6642D646" w14:textId="77777777" w:rsidR="006F7215" w:rsidRDefault="00C15756">
      <w:pPr>
        <w:spacing w:after="100"/>
      </w:pPr>
      <w:r>
        <w:rPr>
          <w:b/>
          <w:bCs/>
          <w:color w:val="5C6530"/>
        </w:rPr>
        <w:t xml:space="preserve">Qué hace: </w:t>
      </w:r>
      <w:r>
        <w:t>Ver los productos paginados, filtrar por categoría y por atributos propios de cada categoría (por ejemplo, talla en ropa o RAM en laptops).</w:t>
      </w:r>
    </w:p>
    <w:p w14:paraId="2D233B42" w14:textId="77777777" w:rsidR="006F7215" w:rsidRDefault="00C15756">
      <w:pPr>
        <w:spacing w:after="100"/>
      </w:pPr>
      <w:r>
        <w:rPr>
          <w:b/>
          <w:bCs/>
          <w:color w:val="5C6530"/>
        </w:rPr>
        <w:t xml:space="preserve">De dónde viene la información: </w:t>
      </w:r>
      <w:r>
        <w:t xml:space="preserve">Colección </w:t>
      </w:r>
      <w:r>
        <w:rPr>
          <w:rFonts w:ascii="Consolas" w:eastAsia="Consolas" w:hAnsi="Consolas" w:cs="Consolas"/>
          <w:color w:val="1F2410"/>
          <w:sz w:val="19"/>
          <w:szCs w:val="19"/>
        </w:rPr>
        <w:t>productos</w:t>
      </w:r>
      <w:r>
        <w:t xml:space="preserve"> de MongoDB (nombre, descripción, precio, imágenes, atributos). Las categorías y su </w:t>
      </w:r>
      <w:r>
        <w:rPr>
          <w:rFonts w:ascii="Consolas" w:eastAsia="Consolas" w:hAnsi="Consolas" w:cs="Consolas"/>
          <w:color w:val="1F2410"/>
          <w:sz w:val="19"/>
          <w:szCs w:val="19"/>
        </w:rPr>
        <w:t>esquema_atributos</w:t>
      </w:r>
      <w:r>
        <w:t xml:space="preserve">, de la tabla </w:t>
      </w:r>
      <w:r>
        <w:rPr>
          <w:rFonts w:ascii="Consolas" w:eastAsia="Consolas" w:hAnsi="Consolas" w:cs="Consolas"/>
          <w:color w:val="1F2410"/>
          <w:sz w:val="19"/>
          <w:szCs w:val="19"/>
        </w:rPr>
        <w:t>categorias</w:t>
      </w:r>
      <w:r>
        <w:t xml:space="preserve"> de PostgreSQL.</w:t>
      </w:r>
    </w:p>
    <w:p w14:paraId="3BA5282C"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backend/app/blueprints/catalogo.py</w:t>
      </w:r>
    </w:p>
    <w:p w14:paraId="4A02E79E" w14:textId="77777777" w:rsidR="006F7215" w:rsidRDefault="00C15756">
      <w:pPr>
        <w:shd w:val="clear" w:color="auto" w:fill="F2F2F2"/>
        <w:spacing w:before="80"/>
        <w:ind w:left="200" w:right="200"/>
      </w:pPr>
      <w:r>
        <w:rPr>
          <w:rFonts w:ascii="Consolas" w:eastAsia="Consolas" w:hAnsi="Consolas" w:cs="Consolas"/>
          <w:sz w:val="18"/>
          <w:szCs w:val="18"/>
        </w:rPr>
        <w:t>GET  /api/categorias</w:t>
      </w:r>
    </w:p>
    <w:p w14:paraId="6C7C64BF" w14:textId="77777777" w:rsidR="006F7215" w:rsidRDefault="00C15756">
      <w:pPr>
        <w:shd w:val="clear" w:color="auto" w:fill="F2F2F2"/>
        <w:ind w:left="200" w:right="200"/>
      </w:pPr>
      <w:r>
        <w:rPr>
          <w:rFonts w:ascii="Consolas" w:eastAsia="Consolas" w:hAnsi="Consolas" w:cs="Consolas"/>
          <w:sz w:val="18"/>
          <w:szCs w:val="18"/>
        </w:rPr>
        <w:t>POST /api/categorias</w:t>
      </w:r>
    </w:p>
    <w:p w14:paraId="7B31F71B" w14:textId="77777777" w:rsidR="006F7215" w:rsidRDefault="00C15756">
      <w:pPr>
        <w:shd w:val="clear" w:color="auto" w:fill="F2F2F2"/>
        <w:ind w:left="200" w:right="200"/>
      </w:pPr>
      <w:r>
        <w:rPr>
          <w:rFonts w:ascii="Consolas" w:eastAsia="Consolas" w:hAnsi="Consolas" w:cs="Consolas"/>
          <w:sz w:val="18"/>
          <w:szCs w:val="18"/>
        </w:rPr>
        <w:t>GET  /api/categorias/&lt;id_categoria&gt;/filtros</w:t>
      </w:r>
    </w:p>
    <w:p w14:paraId="46E1D399" w14:textId="77777777" w:rsidR="006F7215" w:rsidRDefault="00C15756">
      <w:pPr>
        <w:shd w:val="clear" w:color="auto" w:fill="F2F2F2"/>
        <w:ind w:left="200" w:right="200"/>
      </w:pPr>
      <w:r>
        <w:rPr>
          <w:rFonts w:ascii="Consolas" w:eastAsia="Consolas" w:hAnsi="Consolas" w:cs="Consolas"/>
          <w:sz w:val="18"/>
          <w:szCs w:val="18"/>
        </w:rPr>
        <w:t>GET  /api/productos              (paginado: {items, total, pagina, por_pagina, total_paginas})</w:t>
      </w:r>
    </w:p>
    <w:p w14:paraId="607F7A1C" w14:textId="77777777" w:rsidR="006F7215" w:rsidRDefault="00C15756">
      <w:pPr>
        <w:shd w:val="clear" w:color="auto" w:fill="F2F2F2"/>
        <w:ind w:left="200" w:right="200"/>
      </w:pPr>
      <w:r>
        <w:rPr>
          <w:rFonts w:ascii="Consolas" w:eastAsia="Consolas" w:hAnsi="Consolas" w:cs="Consolas"/>
          <w:sz w:val="18"/>
          <w:szCs w:val="18"/>
        </w:rPr>
        <w:t>GET  /api/productos/&lt;producto_id&gt;</w:t>
      </w:r>
    </w:p>
    <w:p w14:paraId="157C62BC" w14:textId="77777777" w:rsidR="006F7215" w:rsidRDefault="00C15756">
      <w:pPr>
        <w:shd w:val="clear" w:color="auto" w:fill="F2F2F2"/>
        <w:spacing w:after="160"/>
        <w:ind w:left="200" w:right="200"/>
      </w:pPr>
      <w:r>
        <w:rPr>
          <w:rFonts w:ascii="Consolas" w:eastAsia="Consolas" w:hAnsi="Consolas" w:cs="Consolas"/>
          <w:sz w:val="18"/>
          <w:szCs w:val="18"/>
        </w:rPr>
        <w:t>POST /api/productos              (alta y edición)</w:t>
      </w:r>
    </w:p>
    <w:p w14:paraId="5FE4829D"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components/publico/CatalogoProductos.vue</w:t>
      </w:r>
      <w:r>
        <w:t xml:space="preserve"> (con la franja de ofertas flash encima de la grilla), </w:t>
      </w:r>
      <w:r>
        <w:rPr>
          <w:rFonts w:ascii="Consolas" w:eastAsia="Consolas" w:hAnsi="Consolas" w:cs="Consolas"/>
          <w:color w:val="1F2410"/>
          <w:sz w:val="19"/>
          <w:szCs w:val="19"/>
        </w:rPr>
        <w:t>FiltrosCatalogo.vue</w:t>
      </w:r>
      <w:r>
        <w:t xml:space="preserve">, </w:t>
      </w:r>
      <w:r>
        <w:rPr>
          <w:rFonts w:ascii="Consolas" w:eastAsia="Consolas" w:hAnsi="Consolas" w:cs="Consolas"/>
          <w:color w:val="1F2410"/>
          <w:sz w:val="19"/>
          <w:szCs w:val="19"/>
        </w:rPr>
        <w:t>TarjetaProducto.vue</w:t>
      </w:r>
      <w:r>
        <w:t xml:space="preserve"> (muestra el badge "⚡ -X%" si el producto tiene oferta), </w:t>
      </w:r>
      <w:r>
        <w:rPr>
          <w:rFonts w:ascii="Consolas" w:eastAsia="Consolas" w:hAnsi="Consolas" w:cs="Consolas"/>
          <w:color w:val="1F2410"/>
          <w:sz w:val="19"/>
          <w:szCs w:val="19"/>
        </w:rPr>
        <w:t>components/comunes/Paginacion.vue</w:t>
      </w:r>
      <w:r>
        <w:t>.</w:t>
      </w:r>
    </w:p>
    <w:p w14:paraId="5C73A357" w14:textId="77777777" w:rsidR="006F7215" w:rsidRDefault="00C15756">
      <w:pPr>
        <w:spacing w:after="120"/>
      </w:pPr>
      <w:r>
        <w:rPr>
          <w:b/>
          <w:bCs/>
        </w:rPr>
        <w:t>Notas importantes:</w:t>
      </w:r>
    </w:p>
    <w:p w14:paraId="5B4E266F" w14:textId="77777777" w:rsidR="006F7215" w:rsidRDefault="00C15756">
      <w:pPr>
        <w:pStyle w:val="Prrafodelista"/>
        <w:numPr>
          <w:ilvl w:val="0"/>
          <w:numId w:val="2"/>
        </w:numPr>
        <w:spacing w:after="60"/>
      </w:pPr>
      <w:r>
        <w:rPr>
          <w:rFonts w:ascii="Consolas" w:eastAsia="Consolas" w:hAnsi="Consolas" w:cs="Consolas"/>
          <w:color w:val="1F2410"/>
          <w:sz w:val="19"/>
          <w:szCs w:val="19"/>
        </w:rPr>
        <w:t>GET /api/productos</w:t>
      </w:r>
      <w:r>
        <w:t xml:space="preserve"> devuelve 24 productos por página por defecto (máximo 100) y desempata por </w:t>
      </w:r>
      <w:r>
        <w:rPr>
          <w:rFonts w:ascii="Consolas" w:eastAsia="Consolas" w:hAnsi="Consolas" w:cs="Consolas"/>
          <w:color w:val="1F2410"/>
          <w:sz w:val="19"/>
          <w:szCs w:val="19"/>
        </w:rPr>
        <w:t>_id</w:t>
      </w:r>
      <w:r>
        <w:t xml:space="preserve">, así que recorrer todas las páginas no repite ni salta productos. Una página fuera de rango responde </w:t>
      </w:r>
      <w:r>
        <w:rPr>
          <w:rFonts w:ascii="Consolas" w:eastAsia="Consolas" w:hAnsi="Consolas" w:cs="Consolas"/>
          <w:color w:val="1F2410"/>
          <w:sz w:val="19"/>
          <w:szCs w:val="19"/>
        </w:rPr>
        <w:t>200</w:t>
      </w:r>
      <w:r>
        <w:t xml:space="preserve"> con la lista vacía.</w:t>
      </w:r>
    </w:p>
    <w:p w14:paraId="60254464" w14:textId="77777777" w:rsidR="006F7215" w:rsidRDefault="00C15756">
      <w:pPr>
        <w:pStyle w:val="Prrafodelista"/>
        <w:numPr>
          <w:ilvl w:val="0"/>
          <w:numId w:val="2"/>
        </w:numPr>
        <w:spacing w:after="60"/>
      </w:pPr>
      <w:r>
        <w:t xml:space="preserve">Cada producto de Mongo guarda </w:t>
      </w:r>
      <w:r>
        <w:rPr>
          <w:rFonts w:ascii="Consolas" w:eastAsia="Consolas" w:hAnsi="Consolas" w:cs="Consolas"/>
          <w:color w:val="1F2410"/>
          <w:sz w:val="19"/>
          <w:szCs w:val="19"/>
        </w:rPr>
        <w:t>id_sql_origen</w:t>
      </w:r>
      <w:r>
        <w:t>, un enlace lógico a su fila en PostgreSQL, para que el checkout valide stock y precio reales.</w:t>
      </w:r>
    </w:p>
    <w:p w14:paraId="10BDA8E4" w14:textId="77777777" w:rsidR="006F7215" w:rsidRDefault="00C15756">
      <w:pPr>
        <w:pStyle w:val="Prrafodelista"/>
        <w:numPr>
          <w:ilvl w:val="0"/>
          <w:numId w:val="2"/>
        </w:numPr>
        <w:spacing w:after="60"/>
      </w:pPr>
      <w:r>
        <w:t xml:space="preserve">Las categorías sin </w:t>
      </w:r>
      <w:r>
        <w:rPr>
          <w:rFonts w:ascii="Consolas" w:eastAsia="Consolas" w:hAnsi="Consolas" w:cs="Consolas"/>
          <w:color w:val="1F2410"/>
          <w:sz w:val="19"/>
          <w:szCs w:val="19"/>
        </w:rPr>
        <w:t>esquema_atributos</w:t>
      </w:r>
      <w:r>
        <w:t xml:space="preserve"> no aparecen como pestaña de filtro, aunque tengan productos.</w:t>
      </w:r>
    </w:p>
    <w:p w14:paraId="5704F045" w14:textId="77777777" w:rsidR="006F7215" w:rsidRDefault="00C15756">
      <w:pPr>
        <w:pStyle w:val="Ttulo2"/>
      </w:pPr>
      <w:bookmarkStart w:id="7" w:name="_Toc242355907"/>
      <w:r>
        <w:t>4.4 Buscador del catálogo (Elasticsearch)</w:t>
      </w:r>
      <w:bookmarkEnd w:id="7"/>
    </w:p>
    <w:p w14:paraId="73825ECE" w14:textId="77777777" w:rsidR="006F7215" w:rsidRDefault="00C15756">
      <w:pPr>
        <w:spacing w:after="100"/>
      </w:pPr>
      <w:r>
        <w:rPr>
          <w:b/>
          <w:bCs/>
          <w:color w:val="5C6530"/>
        </w:rPr>
        <w:t xml:space="preserve">Qué hace: </w:t>
      </w:r>
      <w:r>
        <w:t>Buscar productos por texto libre desde la barra superior. Mientras se escribe aparece un autocompletado; al presionar Enter se abre la página de resultados, ordenada por relevancia, con filtros facetados (categoría, marca, tienda y rango de precio) y orden por precio. Tolera errores de tipeo ("laptp" encuentra laptops), entiende sinónimos ("portátil", "auriculares", "smartphone") y propone "¿Quisiste decir…?".</w:t>
      </w:r>
    </w:p>
    <w:p w14:paraId="6B7BF992" w14:textId="77777777" w:rsidR="006F7215" w:rsidRDefault="00C15756">
      <w:pPr>
        <w:spacing w:after="100"/>
      </w:pPr>
      <w:r>
        <w:rPr>
          <w:b/>
          <w:bCs/>
          <w:color w:val="5C6530"/>
        </w:rPr>
        <w:t xml:space="preserve">De dónde viene la información: </w:t>
      </w:r>
      <w:r>
        <w:t xml:space="preserve">Índice de Elasticsearch, consultado por el alias </w:t>
      </w:r>
      <w:r>
        <w:rPr>
          <w:rFonts w:ascii="Consolas" w:eastAsia="Consolas" w:hAnsi="Consolas" w:cs="Consolas"/>
          <w:color w:val="1F2410"/>
          <w:sz w:val="19"/>
          <w:szCs w:val="19"/>
        </w:rPr>
        <w:t>productos</w:t>
      </w:r>
      <w:r>
        <w:t xml:space="preserve">, que apunta a un índice versionado </w:t>
      </w:r>
      <w:r>
        <w:rPr>
          <w:rFonts w:ascii="Consolas" w:eastAsia="Consolas" w:hAnsi="Consolas" w:cs="Consolas"/>
          <w:color w:val="1F2410"/>
          <w:sz w:val="19"/>
          <w:szCs w:val="19"/>
        </w:rPr>
        <w:t>productos_v&lt;fecha&gt;</w:t>
      </w:r>
      <w:r>
        <w:t xml:space="preserve">. Es una proyección de solo lectura de la colección </w:t>
      </w:r>
      <w:r>
        <w:rPr>
          <w:rFonts w:ascii="Consolas" w:eastAsia="Consolas" w:hAnsi="Consolas" w:cs="Consolas"/>
          <w:color w:val="1F2410"/>
          <w:sz w:val="19"/>
          <w:szCs w:val="19"/>
        </w:rPr>
        <w:t>productos</w:t>
      </w:r>
      <w:r>
        <w:t xml:space="preserve"> de MongoDB, con un mapping propio (</w:t>
      </w:r>
      <w:r>
        <w:rPr>
          <w:rFonts w:ascii="Consolas" w:eastAsia="Consolas" w:hAnsi="Consolas" w:cs="Consolas"/>
          <w:color w:val="1F2410"/>
          <w:sz w:val="19"/>
          <w:szCs w:val="19"/>
        </w:rPr>
        <w:t>database/elasticsearch/productos_indice.json</w:t>
      </w:r>
      <w:r>
        <w:t>).</w:t>
      </w:r>
    </w:p>
    <w:p w14:paraId="0E22563F"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backend/app/blueprints/busqueda.py</w:t>
      </w:r>
      <w:r>
        <w:t xml:space="preserve"> (rutas) y </w:t>
      </w:r>
      <w:r>
        <w:rPr>
          <w:rFonts w:ascii="Consolas" w:eastAsia="Consolas" w:hAnsi="Consolas" w:cs="Consolas"/>
          <w:color w:val="1F2410"/>
          <w:sz w:val="19"/>
          <w:szCs w:val="19"/>
        </w:rPr>
        <w:t>backend/app/busqueda_es.py</w:t>
      </w:r>
      <w:r>
        <w:t xml:space="preserve"> (consulta)</w:t>
      </w:r>
    </w:p>
    <w:p w14:paraId="56535A45" w14:textId="77777777" w:rsidR="006F7215" w:rsidRDefault="00C15756">
      <w:pPr>
        <w:shd w:val="clear" w:color="auto" w:fill="F2F2F2"/>
        <w:spacing w:before="80"/>
        <w:ind w:left="200" w:right="200"/>
      </w:pPr>
      <w:r>
        <w:rPr>
          <w:rFonts w:ascii="Consolas" w:eastAsia="Consolas" w:hAnsi="Consolas" w:cs="Consolas"/>
          <w:sz w:val="18"/>
          <w:szCs w:val="18"/>
        </w:rPr>
        <w:t>GET /api/busqueda?q=…&amp;categoria=…&amp;marca=…&amp;tienda=…&amp;precio_min=…&amp;precio_max=…&amp;orden=…&amp;pagina=…</w:t>
      </w:r>
    </w:p>
    <w:p w14:paraId="56BAE96C" w14:textId="77777777" w:rsidR="006F7215" w:rsidRDefault="00C15756">
      <w:pPr>
        <w:shd w:val="clear" w:color="auto" w:fill="F2F2F2"/>
        <w:spacing w:after="160"/>
        <w:ind w:left="200" w:right="200"/>
      </w:pPr>
      <w:r>
        <w:rPr>
          <w:rFonts w:ascii="Consolas" w:eastAsia="Consolas" w:hAnsi="Consolas" w:cs="Consolas"/>
          <w:sz w:val="18"/>
          <w:szCs w:val="18"/>
        </w:rPr>
        <w:t>GET /api/busqueda/autocompletar?q=…</w:t>
      </w:r>
    </w:p>
    <w:p w14:paraId="5B99C4B3"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components/publico/NavPublica.vue</w:t>
      </w:r>
      <w:r>
        <w:t xml:space="preserve"> (barra y autocompletado, con ↑/↓, Enter y Esc) y </w:t>
      </w:r>
      <w:r>
        <w:rPr>
          <w:rFonts w:ascii="Consolas" w:eastAsia="Consolas" w:hAnsi="Consolas" w:cs="Consolas"/>
          <w:color w:val="1F2410"/>
          <w:sz w:val="19"/>
          <w:szCs w:val="19"/>
        </w:rPr>
        <w:t>components/publico/ResultadosBusqueda.vue</w:t>
      </w:r>
      <w:r>
        <w:t xml:space="preserve"> (resultados, facetas, sugerencia, paginación).</w:t>
      </w:r>
    </w:p>
    <w:p w14:paraId="351BF985" w14:textId="77777777" w:rsidR="006F7215" w:rsidRDefault="00C15756">
      <w:pPr>
        <w:spacing w:after="120"/>
      </w:pPr>
      <w:r>
        <w:rPr>
          <w:b/>
          <w:bCs/>
        </w:rPr>
        <w:t>Notas importantes:</w:t>
      </w:r>
    </w:p>
    <w:p w14:paraId="0D402BC7" w14:textId="77777777" w:rsidR="006F7215" w:rsidRDefault="00C15756">
      <w:pPr>
        <w:pStyle w:val="Prrafodelista"/>
        <w:numPr>
          <w:ilvl w:val="0"/>
          <w:numId w:val="2"/>
        </w:numPr>
        <w:spacing w:after="60"/>
      </w:pPr>
      <w:r>
        <w:rPr>
          <w:b/>
          <w:bCs/>
        </w:rPr>
        <w:t>Mapping deliberado</w:t>
      </w:r>
      <w:r>
        <w:t xml:space="preserve"> (</w:t>
      </w:r>
      <w:r>
        <w:rPr>
          <w:rFonts w:ascii="Consolas" w:eastAsia="Consolas" w:hAnsi="Consolas" w:cs="Consolas"/>
          <w:color w:val="1F2410"/>
          <w:sz w:val="19"/>
          <w:szCs w:val="19"/>
        </w:rPr>
        <w:t>dynamic: strict</w:t>
      </w:r>
      <w:r>
        <w:t xml:space="preserve">): analizador en español sin tildes ni mayúsculas, con stemming suave; sinónimos solo al buscar; subcampos de autocompletado (edge n-grams) y de sugerencia; </w:t>
      </w:r>
      <w:r>
        <w:rPr>
          <w:rFonts w:ascii="Consolas" w:eastAsia="Consolas" w:hAnsi="Consolas" w:cs="Consolas"/>
          <w:color w:val="1F2410"/>
          <w:sz w:val="19"/>
          <w:szCs w:val="19"/>
        </w:rPr>
        <w:t>keyword</w:t>
      </w:r>
      <w:r>
        <w:t xml:space="preserve"> para las facetas, </w:t>
      </w:r>
      <w:r>
        <w:rPr>
          <w:rFonts w:ascii="Consolas" w:eastAsia="Consolas" w:hAnsi="Consolas" w:cs="Consolas"/>
          <w:color w:val="1F2410"/>
          <w:sz w:val="19"/>
          <w:szCs w:val="19"/>
        </w:rPr>
        <w:t>flattened</w:t>
      </w:r>
      <w:r>
        <w:t xml:space="preserve"> para los atributos variables y </w:t>
      </w:r>
      <w:r>
        <w:rPr>
          <w:rFonts w:ascii="Consolas" w:eastAsia="Consolas" w:hAnsi="Consolas" w:cs="Consolas"/>
          <w:color w:val="1F2410"/>
          <w:sz w:val="19"/>
          <w:szCs w:val="19"/>
        </w:rPr>
        <w:t>scaled_float</w:t>
      </w:r>
      <w:r>
        <w:t xml:space="preserve"> para el precio. El porqué de cada campo está en ADR-004.</w:t>
      </w:r>
    </w:p>
    <w:p w14:paraId="71DC1734" w14:textId="77777777" w:rsidR="006F7215" w:rsidRDefault="00C15756">
      <w:pPr>
        <w:pStyle w:val="Prrafodelista"/>
        <w:numPr>
          <w:ilvl w:val="0"/>
          <w:numId w:val="2"/>
        </w:numPr>
        <w:spacing w:after="60"/>
      </w:pPr>
      <w:r>
        <w:t xml:space="preserve">Las </w:t>
      </w:r>
      <w:r>
        <w:rPr>
          <w:b/>
          <w:bCs/>
        </w:rPr>
        <w:t>facetas son disyuntivas</w:t>
      </w:r>
      <w:r>
        <w:t>: elegir una marca no hace desaparecer las demás marcas, pero sí recalcula tiendas y precios.</w:t>
      </w:r>
    </w:p>
    <w:p w14:paraId="237322A6" w14:textId="77777777" w:rsidR="006F7215" w:rsidRDefault="00C15756">
      <w:pPr>
        <w:pStyle w:val="Prrafodelista"/>
        <w:numPr>
          <w:ilvl w:val="0"/>
          <w:numId w:val="2"/>
        </w:numPr>
        <w:spacing w:after="60"/>
      </w:pPr>
      <w:r>
        <w:rPr>
          <w:b/>
          <w:bCs/>
        </w:rPr>
        <w:t>Si Elasticsearch no responde</w:t>
      </w:r>
      <w:r>
        <w:t xml:space="preserve">, la API devuelve </w:t>
      </w:r>
      <w:r>
        <w:rPr>
          <w:rFonts w:ascii="Consolas" w:eastAsia="Consolas" w:hAnsi="Consolas" w:cs="Consolas"/>
          <w:color w:val="1F2410"/>
          <w:sz w:val="19"/>
          <w:szCs w:val="19"/>
        </w:rPr>
        <w:t>503 BUSCADOR_NO_DISPONIBLE</w:t>
      </w:r>
      <w:r>
        <w:t xml:space="preserve"> y el frontend repite la búsqueda contra MongoDB (</w:t>
      </w:r>
      <w:r>
        <w:rPr>
          <w:rFonts w:ascii="Consolas" w:eastAsia="Consolas" w:hAnsi="Consolas" w:cs="Consolas"/>
          <w:color w:val="1F2410"/>
          <w:sz w:val="19"/>
          <w:szCs w:val="19"/>
        </w:rPr>
        <w:t>GET /api/productos?q=</w:t>
      </w:r>
      <w:r>
        <w:t xml:space="preserve">) con el aviso "búsqueda simplificada". Si el motor está arriba pero rechaza la consulta, responde </w:t>
      </w:r>
      <w:r>
        <w:rPr>
          <w:rFonts w:ascii="Consolas" w:eastAsia="Consolas" w:hAnsi="Consolas" w:cs="Consolas"/>
          <w:color w:val="1F2410"/>
          <w:sz w:val="19"/>
          <w:szCs w:val="19"/>
        </w:rPr>
        <w:t>400 BUSQUEDA_NO_VALIDA</w:t>
      </w:r>
      <w:r>
        <w:t>.</w:t>
      </w:r>
    </w:p>
    <w:p w14:paraId="1304FE6B" w14:textId="77777777" w:rsidR="006F7215" w:rsidRDefault="00C15756">
      <w:pPr>
        <w:pStyle w:val="Prrafodelista"/>
        <w:numPr>
          <w:ilvl w:val="0"/>
          <w:numId w:val="2"/>
        </w:numPr>
        <w:spacing w:after="60"/>
      </w:pPr>
      <w:r>
        <w:t xml:space="preserve">Guardar un producto en el admin lo reindexa al instante; el stock se actualiza tras cada compra por el outbox. </w:t>
      </w:r>
      <w:r>
        <w:rPr>
          <w:rFonts w:ascii="Consolas" w:eastAsia="Consolas" w:hAnsi="Consolas" w:cs="Consolas"/>
          <w:color w:val="1F2410"/>
          <w:sz w:val="19"/>
          <w:szCs w:val="19"/>
        </w:rPr>
        <w:t>database/migrations/indexar_productos_elasticsearch.py</w:t>
      </w:r>
      <w:r>
        <w:t xml:space="preserve"> reconstruye el índice completo sin cortar el servicio (mueve el alias al final).</w:t>
      </w:r>
    </w:p>
    <w:p w14:paraId="41A1069E" w14:textId="77777777" w:rsidR="006F7215" w:rsidRDefault="00C15756">
      <w:pPr>
        <w:pStyle w:val="Prrafodelista"/>
        <w:numPr>
          <w:ilvl w:val="0"/>
          <w:numId w:val="2"/>
        </w:numPr>
        <w:spacing w:after="60"/>
      </w:pPr>
      <w:r>
        <w:t xml:space="preserve">Prueba: </w:t>
      </w:r>
      <w:r>
        <w:rPr>
          <w:rFonts w:ascii="Consolas" w:eastAsia="Consolas" w:hAnsi="Consolas" w:cs="Consolas"/>
          <w:color w:val="1F2410"/>
          <w:sz w:val="19"/>
          <w:szCs w:val="19"/>
        </w:rPr>
        <w:t>backend/scripts/prueba_buscador.py --caida-real</w:t>
      </w:r>
      <w:r>
        <w:t xml:space="preserve"> (21/21, evidencia en </w:t>
      </w:r>
      <w:r>
        <w:rPr>
          <w:rFonts w:ascii="Consolas" w:eastAsia="Consolas" w:hAnsi="Consolas" w:cs="Consolas"/>
          <w:color w:val="1F2410"/>
          <w:sz w:val="19"/>
          <w:szCs w:val="19"/>
        </w:rPr>
        <w:t>docs/evidencia/prueba_buscador.txt</w:t>
      </w:r>
      <w:r>
        <w:t>).</w:t>
      </w:r>
    </w:p>
    <w:p w14:paraId="5987BAA2" w14:textId="77777777" w:rsidR="006F7215" w:rsidRDefault="00C15756">
      <w:pPr>
        <w:pStyle w:val="Ttulo2"/>
      </w:pPr>
      <w:bookmarkStart w:id="8" w:name="_Toc242355908"/>
      <w:r>
        <w:t>4.5 Página de detalle de producto</w:t>
      </w:r>
      <w:bookmarkEnd w:id="8"/>
    </w:p>
    <w:p w14:paraId="470FAD85" w14:textId="77777777" w:rsidR="006F7215" w:rsidRDefault="00C15756">
      <w:pPr>
        <w:spacing w:after="100"/>
      </w:pPr>
      <w:r>
        <w:rPr>
          <w:b/>
          <w:bCs/>
          <w:color w:val="5C6530"/>
        </w:rPr>
        <w:t xml:space="preserve">Qué hace: </w:t>
      </w:r>
      <w:r>
        <w:t>Ver la ficha completa de un producto: imágenes, descripción, especificaciones, precio, stock, vendedor y reseñas. Si el producto tiene una oferta flash activa, el precio se reemplaza por un bloque con el precio de oferta, el normal tachado, el % de descuento, el ahorro, las unidades que quedan y una cuenta regresiva.</w:t>
      </w:r>
    </w:p>
    <w:p w14:paraId="3F80AAE5" w14:textId="77777777" w:rsidR="006F7215" w:rsidRDefault="00C15756">
      <w:pPr>
        <w:spacing w:after="100"/>
      </w:pPr>
      <w:r>
        <w:rPr>
          <w:b/>
          <w:bCs/>
          <w:color w:val="5C6530"/>
        </w:rPr>
        <w:t xml:space="preserve">De dónde viene la información: </w:t>
      </w:r>
      <w:r>
        <w:t>MongoDB (documento del producto) y Redis (oferta activa, si la hay).</w:t>
      </w:r>
    </w:p>
    <w:p w14:paraId="4628FC64"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catalogo.py</w:t>
      </w:r>
      <w:r>
        <w:t xml:space="preserve"> y </w:t>
      </w:r>
      <w:r>
        <w:rPr>
          <w:rFonts w:ascii="Consolas" w:eastAsia="Consolas" w:hAnsi="Consolas" w:cs="Consolas"/>
          <w:color w:val="1F2410"/>
          <w:sz w:val="19"/>
          <w:szCs w:val="19"/>
        </w:rPr>
        <w:t>ofertas.py</w:t>
      </w:r>
    </w:p>
    <w:p w14:paraId="2D676311" w14:textId="77777777" w:rsidR="006F7215" w:rsidRDefault="00C15756">
      <w:pPr>
        <w:shd w:val="clear" w:color="auto" w:fill="F2F2F2"/>
        <w:spacing w:before="80"/>
        <w:ind w:left="200" w:right="200"/>
      </w:pPr>
      <w:r>
        <w:rPr>
          <w:rFonts w:ascii="Consolas" w:eastAsia="Consolas" w:hAnsi="Consolas" w:cs="Consolas"/>
          <w:sz w:val="18"/>
          <w:szCs w:val="18"/>
        </w:rPr>
        <w:t>GET /api/productos/&lt;producto_id&gt;</w:t>
      </w:r>
    </w:p>
    <w:p w14:paraId="72505BBD" w14:textId="77777777" w:rsidR="006F7215" w:rsidRDefault="00C15756">
      <w:pPr>
        <w:shd w:val="clear" w:color="auto" w:fill="F2F2F2"/>
        <w:spacing w:after="160"/>
        <w:ind w:left="200" w:right="200"/>
      </w:pPr>
      <w:r>
        <w:rPr>
          <w:rFonts w:ascii="Consolas" w:eastAsia="Consolas" w:hAnsi="Consolas" w:cs="Consolas"/>
          <w:sz w:val="18"/>
          <w:szCs w:val="18"/>
        </w:rPr>
        <w:t>GET /api/ofertas/&lt;producto_id&gt;</w:t>
      </w:r>
    </w:p>
    <w:p w14:paraId="0FDC5654"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views/VistaDetalleProducto.vue</w:t>
      </w:r>
      <w:r>
        <w:t xml:space="preserve"> (ruta </w:t>
      </w:r>
      <w:r>
        <w:rPr>
          <w:rFonts w:ascii="Consolas" w:eastAsia="Consolas" w:hAnsi="Consolas" w:cs="Consolas"/>
          <w:color w:val="1F2410"/>
          <w:sz w:val="19"/>
          <w:szCs w:val="19"/>
        </w:rPr>
        <w:t>/producto/:id</w:t>
      </w:r>
      <w:r>
        <w:t xml:space="preserve">), </w:t>
      </w:r>
      <w:r>
        <w:rPr>
          <w:rFonts w:ascii="Consolas" w:eastAsia="Consolas" w:hAnsi="Consolas" w:cs="Consolas"/>
          <w:color w:val="1F2410"/>
          <w:sz w:val="19"/>
          <w:szCs w:val="19"/>
        </w:rPr>
        <w:t>components/ImagenProducto.vue</w:t>
      </w:r>
      <w:r>
        <w:t xml:space="preserve">, </w:t>
      </w:r>
      <w:r>
        <w:rPr>
          <w:rFonts w:ascii="Consolas" w:eastAsia="Consolas" w:hAnsi="Consolas" w:cs="Consolas"/>
          <w:color w:val="1F2410"/>
          <w:sz w:val="19"/>
          <w:szCs w:val="19"/>
        </w:rPr>
        <w:t>components/publico/OfertaLimitada.vue</w:t>
      </w:r>
      <w:r>
        <w:t xml:space="preserve">, </w:t>
      </w:r>
      <w:r>
        <w:rPr>
          <w:rFonts w:ascii="Consolas" w:eastAsia="Consolas" w:hAnsi="Consolas" w:cs="Consolas"/>
          <w:color w:val="1F2410"/>
          <w:sz w:val="19"/>
          <w:szCs w:val="19"/>
        </w:rPr>
        <w:t>components/publico/ResenasProducto.vue</w:t>
      </w:r>
      <w:r>
        <w:t>.</w:t>
      </w:r>
    </w:p>
    <w:p w14:paraId="12E880F4" w14:textId="77777777" w:rsidR="006F7215" w:rsidRDefault="00C15756">
      <w:pPr>
        <w:spacing w:after="120"/>
      </w:pPr>
      <w:r>
        <w:rPr>
          <w:b/>
          <w:bCs/>
        </w:rPr>
        <w:t>Notas importantes:</w:t>
      </w:r>
    </w:p>
    <w:p w14:paraId="7CA7B919" w14:textId="77777777" w:rsidR="006F7215" w:rsidRDefault="00C15756">
      <w:pPr>
        <w:pStyle w:val="Prrafodelista"/>
        <w:numPr>
          <w:ilvl w:val="0"/>
          <w:numId w:val="2"/>
        </w:numPr>
        <w:spacing w:after="60"/>
      </w:pPr>
      <w:r>
        <w:t>Es una página con URL propia, que se puede abrir en otra pestaña o compartir.</w:t>
      </w:r>
    </w:p>
    <w:p w14:paraId="4974F795" w14:textId="77777777" w:rsidR="006F7215" w:rsidRDefault="00C15756">
      <w:pPr>
        <w:pStyle w:val="Prrafodelista"/>
        <w:numPr>
          <w:ilvl w:val="0"/>
          <w:numId w:val="2"/>
        </w:numPr>
        <w:spacing w:after="60"/>
      </w:pPr>
      <w:r>
        <w:t xml:space="preserve">El % de descuento es el </w:t>
      </w:r>
      <w:r>
        <w:rPr>
          <w:rFonts w:ascii="Consolas" w:eastAsia="Consolas" w:hAnsi="Consolas" w:cs="Consolas"/>
          <w:color w:val="1F2410"/>
          <w:sz w:val="19"/>
          <w:szCs w:val="19"/>
        </w:rPr>
        <w:t>descuento_pct</w:t>
      </w:r>
      <w:r>
        <w:t xml:space="preserve"> que calcula el servidor (entero, redondeado hacia arriba desde ,5, entre 0 y 99). Una oferta sin vencimiento muestra "Sin límite de tiempo".</w:t>
      </w:r>
    </w:p>
    <w:p w14:paraId="274AE094" w14:textId="77777777" w:rsidR="006F7215" w:rsidRDefault="00C15756">
      <w:pPr>
        <w:pStyle w:val="Prrafodelista"/>
        <w:numPr>
          <w:ilvl w:val="0"/>
          <w:numId w:val="2"/>
        </w:numPr>
        <w:spacing w:after="60"/>
      </w:pPr>
      <w:r>
        <w:t>Con oferta activa, se sigue pudiendo comprar a precio normal desde el botón de abajo.</w:t>
      </w:r>
    </w:p>
    <w:p w14:paraId="7E96523F" w14:textId="77777777" w:rsidR="006F7215" w:rsidRDefault="00C15756">
      <w:pPr>
        <w:pStyle w:val="Ttulo2"/>
      </w:pPr>
      <w:bookmarkStart w:id="9" w:name="_Toc242355909"/>
      <w:r>
        <w:t>4.6 Carrito de compra</w:t>
      </w:r>
      <w:bookmarkEnd w:id="9"/>
    </w:p>
    <w:p w14:paraId="67DE3BD6" w14:textId="77777777" w:rsidR="006F7215" w:rsidRDefault="00C15756">
      <w:pPr>
        <w:spacing w:after="100"/>
      </w:pPr>
      <w:r>
        <w:rPr>
          <w:b/>
          <w:bCs/>
          <w:color w:val="5C6530"/>
        </w:rPr>
        <w:t xml:space="preserve">Qué hace: </w:t>
      </w:r>
      <w:r>
        <w:t>Agregar, quitar o cambiar la cantidad de productos, y que el carrito siga ahí aunque se cierre el navegador. Requiere sesión iniciada.</w:t>
      </w:r>
    </w:p>
    <w:p w14:paraId="53AA71CF" w14:textId="77777777" w:rsidR="006F7215" w:rsidRDefault="00C15756">
      <w:pPr>
        <w:spacing w:after="100"/>
      </w:pPr>
      <w:r>
        <w:rPr>
          <w:b/>
          <w:bCs/>
          <w:color w:val="5C6530"/>
        </w:rPr>
        <w:t xml:space="preserve">De dónde viene la información: </w:t>
      </w:r>
      <w:r>
        <w:t xml:space="preserve">Redis: un hash por usuario, </w:t>
      </w:r>
      <w:r>
        <w:rPr>
          <w:rFonts w:ascii="Consolas" w:eastAsia="Consolas" w:hAnsi="Consolas" w:cs="Consolas"/>
          <w:color w:val="1F2410"/>
          <w:sz w:val="19"/>
          <w:szCs w:val="19"/>
        </w:rPr>
        <w:t>carrito:{id_usuario}</w:t>
      </w:r>
      <w:r>
        <w:t xml:space="preserve"> (cada campo es un producto; el valor, cantidad, precio de referencia, </w:t>
      </w:r>
      <w:r>
        <w:rPr>
          <w:rFonts w:ascii="Consolas" w:eastAsia="Consolas" w:hAnsi="Consolas" w:cs="Consolas"/>
          <w:color w:val="1F2410"/>
          <w:sz w:val="19"/>
          <w:szCs w:val="19"/>
        </w:rPr>
        <w:t>id_sql_origen</w:t>
      </w:r>
      <w:r>
        <w:t>, etc.).</w:t>
      </w:r>
    </w:p>
    <w:p w14:paraId="4CDCEFB6"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backend/app/blueprints/carrito.py</w:t>
      </w:r>
    </w:p>
    <w:p w14:paraId="52E4E6F8" w14:textId="77777777" w:rsidR="006F7215" w:rsidRDefault="00C15756">
      <w:pPr>
        <w:shd w:val="clear" w:color="auto" w:fill="F2F2F2"/>
        <w:spacing w:before="80"/>
        <w:ind w:left="200" w:right="200"/>
      </w:pPr>
      <w:r>
        <w:rPr>
          <w:rFonts w:ascii="Consolas" w:eastAsia="Consolas" w:hAnsi="Consolas" w:cs="Consolas"/>
          <w:sz w:val="18"/>
          <w:szCs w:val="18"/>
        </w:rPr>
        <w:t>GET    /api/carrito/&lt;id_usuario&gt;</w:t>
      </w:r>
    </w:p>
    <w:p w14:paraId="327D875E" w14:textId="77777777" w:rsidR="006F7215" w:rsidRDefault="00C15756">
      <w:pPr>
        <w:shd w:val="clear" w:color="auto" w:fill="F2F2F2"/>
        <w:ind w:left="200" w:right="200"/>
      </w:pPr>
      <w:r>
        <w:rPr>
          <w:rFonts w:ascii="Consolas" w:eastAsia="Consolas" w:hAnsi="Consolas" w:cs="Consolas"/>
          <w:sz w:val="18"/>
          <w:szCs w:val="18"/>
        </w:rPr>
        <w:t>POST   /api/carrito/&lt;id_usuario&gt;/items</w:t>
      </w:r>
    </w:p>
    <w:p w14:paraId="14BF01BC" w14:textId="77777777" w:rsidR="006F7215" w:rsidRDefault="00C15756">
      <w:pPr>
        <w:shd w:val="clear" w:color="auto" w:fill="F2F2F2"/>
        <w:ind w:left="200" w:right="200"/>
      </w:pPr>
      <w:r>
        <w:rPr>
          <w:rFonts w:ascii="Consolas" w:eastAsia="Consolas" w:hAnsi="Consolas" w:cs="Consolas"/>
          <w:sz w:val="18"/>
          <w:szCs w:val="18"/>
        </w:rPr>
        <w:t>PUT    /api/carrito/&lt;id_usuario&gt;/items/&lt;id_producto&gt;</w:t>
      </w:r>
    </w:p>
    <w:p w14:paraId="7EB241F0" w14:textId="77777777" w:rsidR="006F7215" w:rsidRDefault="00C15756">
      <w:pPr>
        <w:shd w:val="clear" w:color="auto" w:fill="F2F2F2"/>
        <w:ind w:left="200" w:right="200"/>
      </w:pPr>
      <w:r>
        <w:rPr>
          <w:rFonts w:ascii="Consolas" w:eastAsia="Consolas" w:hAnsi="Consolas" w:cs="Consolas"/>
          <w:sz w:val="18"/>
          <w:szCs w:val="18"/>
        </w:rPr>
        <w:t>DELETE /api/carrito/&lt;id_usuario&gt;/items/&lt;id_producto&gt;</w:t>
      </w:r>
    </w:p>
    <w:p w14:paraId="1798A0AE" w14:textId="77777777" w:rsidR="006F7215" w:rsidRDefault="00C15756">
      <w:pPr>
        <w:shd w:val="clear" w:color="auto" w:fill="F2F2F2"/>
        <w:spacing w:after="160"/>
        <w:ind w:left="200" w:right="200"/>
      </w:pPr>
      <w:r>
        <w:rPr>
          <w:rFonts w:ascii="Consolas" w:eastAsia="Consolas" w:hAnsi="Consolas" w:cs="Consolas"/>
          <w:sz w:val="18"/>
          <w:szCs w:val="18"/>
        </w:rPr>
        <w:t>DELETE /api/carrito/&lt;id_usuario&gt;</w:t>
      </w:r>
    </w:p>
    <w:p w14:paraId="5558FCDD"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components/publico/Carrito.vue</w:t>
      </w:r>
      <w:r>
        <w:t xml:space="preserve">, </w:t>
      </w:r>
      <w:r>
        <w:rPr>
          <w:rFonts w:ascii="Consolas" w:eastAsia="Consolas" w:hAnsi="Consolas" w:cs="Consolas"/>
          <w:color w:val="1F2410"/>
          <w:sz w:val="19"/>
          <w:szCs w:val="19"/>
        </w:rPr>
        <w:t>composables/useCarrito.js</w:t>
      </w:r>
      <w:r>
        <w:t>.</w:t>
      </w:r>
    </w:p>
    <w:p w14:paraId="51E99954" w14:textId="77777777" w:rsidR="006F7215" w:rsidRDefault="00C15756">
      <w:pPr>
        <w:spacing w:after="120"/>
      </w:pPr>
      <w:r>
        <w:rPr>
          <w:b/>
          <w:bCs/>
        </w:rPr>
        <w:t>Notas importantes:</w:t>
      </w:r>
    </w:p>
    <w:p w14:paraId="09AC0CB4" w14:textId="77777777" w:rsidR="006F7215" w:rsidRDefault="00C15756">
      <w:pPr>
        <w:pStyle w:val="Prrafodelista"/>
        <w:numPr>
          <w:ilvl w:val="0"/>
          <w:numId w:val="2"/>
        </w:numPr>
        <w:spacing w:after="60"/>
      </w:pPr>
      <w:r>
        <w:rPr>
          <w:b/>
          <w:bCs/>
        </w:rPr>
        <w:t>Por defecto el carrito no expira</w:t>
      </w:r>
      <w:r>
        <w:t xml:space="preserve"> (</w:t>
      </w:r>
      <w:r>
        <w:rPr>
          <w:rFonts w:ascii="Consolas" w:eastAsia="Consolas" w:hAnsi="Consolas" w:cs="Consolas"/>
          <w:color w:val="1F2410"/>
          <w:sz w:val="19"/>
          <w:szCs w:val="19"/>
        </w:rPr>
        <w:t>CARRITO_TTL_SEGUNDOS=0</w:t>
      </w:r>
      <w:r>
        <w:t xml:space="preserve">: cada operación le quita el TTL con </w:t>
      </w:r>
      <w:r>
        <w:rPr>
          <w:rFonts w:ascii="Consolas" w:eastAsia="Consolas" w:hAnsi="Consolas" w:cs="Consolas"/>
          <w:color w:val="1F2410"/>
          <w:sz w:val="19"/>
          <w:szCs w:val="19"/>
        </w:rPr>
        <w:t>PERSIST</w:t>
      </w:r>
      <w:r>
        <w:t xml:space="preserve">). Con un valor mayor que 0 en el </w:t>
      </w:r>
      <w:r>
        <w:rPr>
          <w:rFonts w:ascii="Consolas" w:eastAsia="Consolas" w:hAnsi="Consolas" w:cs="Consolas"/>
          <w:color w:val="1F2410"/>
          <w:sz w:val="19"/>
          <w:szCs w:val="19"/>
        </w:rPr>
        <w:t>.env</w:t>
      </w:r>
      <w:r>
        <w:t xml:space="preserve"> vuelve a expirar por inactividad (el TTL se renueva en cada operación), que es como se demuestra la expiración de la Entrega 2. Decisión y justificación en ADR-006.</w:t>
      </w:r>
    </w:p>
    <w:p w14:paraId="286FF90F" w14:textId="77777777" w:rsidR="006F7215" w:rsidRDefault="00C15756">
      <w:pPr>
        <w:pStyle w:val="Prrafodelista"/>
        <w:numPr>
          <w:ilvl w:val="0"/>
          <w:numId w:val="2"/>
        </w:numPr>
        <w:spacing w:after="60"/>
      </w:pPr>
      <w:r>
        <w:t>Una línea de oferta reservada es distinta de una normal: tiene su propio precio y vence a los 60 s (</w:t>
      </w:r>
      <w:r>
        <w:rPr>
          <w:rFonts w:ascii="Consolas" w:eastAsia="Consolas" w:hAnsi="Consolas" w:cs="Consolas"/>
          <w:color w:val="1F2410"/>
          <w:sz w:val="19"/>
          <w:szCs w:val="19"/>
        </w:rPr>
        <w:t>RESERVA_OFERTA_TTL_SEGUNDOS</w:t>
      </w:r>
      <w:r>
        <w:t>), pase lo que pase con el carrito.</w:t>
      </w:r>
    </w:p>
    <w:p w14:paraId="6AB2799B" w14:textId="77777777" w:rsidR="006F7215" w:rsidRDefault="00C15756">
      <w:pPr>
        <w:pStyle w:val="Ttulo2"/>
      </w:pPr>
      <w:bookmarkStart w:id="10" w:name="_Toc242355910"/>
      <w:r>
        <w:t>4.7 Checkout (confirmar la compra)</w:t>
      </w:r>
      <w:bookmarkEnd w:id="10"/>
    </w:p>
    <w:p w14:paraId="5BF0223F" w14:textId="77777777" w:rsidR="006F7215" w:rsidRDefault="00C15756">
      <w:pPr>
        <w:spacing w:after="100"/>
      </w:pPr>
      <w:r>
        <w:rPr>
          <w:b/>
          <w:bCs/>
          <w:color w:val="5C6530"/>
        </w:rPr>
        <w:t xml:space="preserve">Qué hace: </w:t>
      </w:r>
      <w:r>
        <w:t>Pagar lo que hay en el carrito: se valida stock y precio reales, se crean el pedido, sus líneas y el pago, y se descuenta el inventario. El comprador siempre recibe un mensaje que dice si se le cobró y si puede reintentar.</w:t>
      </w:r>
    </w:p>
    <w:p w14:paraId="265EBD27" w14:textId="77777777" w:rsidR="006F7215" w:rsidRDefault="00C15756">
      <w:pPr>
        <w:spacing w:after="100"/>
      </w:pPr>
      <w:r>
        <w:rPr>
          <w:b/>
          <w:bCs/>
          <w:color w:val="5C6530"/>
        </w:rPr>
        <w:t xml:space="preserve">De dónde viene la información: </w:t>
      </w:r>
      <w:r>
        <w:t xml:space="preserve">PostgreSQL es quien decide: </w:t>
      </w:r>
      <w:r>
        <w:rPr>
          <w:rFonts w:ascii="Consolas" w:eastAsia="Consolas" w:hAnsi="Consolas" w:cs="Consolas"/>
          <w:color w:val="1F2410"/>
          <w:sz w:val="19"/>
          <w:szCs w:val="19"/>
        </w:rPr>
        <w:t>sp_procesar_checkout</w:t>
      </w:r>
      <w:r>
        <w:t xml:space="preserve"> corre en una transacción con bloqueo del inventario (</w:t>
      </w:r>
      <w:r>
        <w:rPr>
          <w:rFonts w:ascii="Consolas" w:eastAsia="Consolas" w:hAnsi="Consolas" w:cs="Consolas"/>
          <w:color w:val="1F2410"/>
          <w:sz w:val="19"/>
          <w:szCs w:val="19"/>
        </w:rPr>
        <w:t>SELECT ... FOR UPDATE</w:t>
      </w:r>
      <w:r>
        <w:t>). Los productos se leen del carrito en Redis, no de lo que manda el navegador. En la misma transacción se guardan la clave de idempotencia y los eventos del outbox.</w:t>
      </w:r>
    </w:p>
    <w:p w14:paraId="1B8B5B16"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backend/app/blueprints/checkout.py</w:t>
      </w:r>
    </w:p>
    <w:p w14:paraId="4C320D45" w14:textId="77777777" w:rsidR="006F7215" w:rsidRDefault="00C15756">
      <w:pPr>
        <w:shd w:val="clear" w:color="auto" w:fill="F2F2F2"/>
        <w:spacing w:before="80"/>
        <w:ind w:left="200" w:right="200"/>
      </w:pPr>
      <w:r>
        <w:rPr>
          <w:rFonts w:ascii="Consolas" w:eastAsia="Consolas" w:hAnsi="Consolas" w:cs="Consolas"/>
          <w:sz w:val="18"/>
          <w:szCs w:val="18"/>
        </w:rPr>
        <w:t>POST /api/checkout                  (con clave_idempotencia)</w:t>
      </w:r>
    </w:p>
    <w:p w14:paraId="3733E556" w14:textId="77777777" w:rsidR="006F7215" w:rsidRDefault="00C15756">
      <w:pPr>
        <w:shd w:val="clear" w:color="auto" w:fill="F2F2F2"/>
        <w:spacing w:after="160"/>
        <w:ind w:left="200" w:right="200"/>
      </w:pPr>
      <w:r>
        <w:rPr>
          <w:rFonts w:ascii="Consolas" w:eastAsia="Consolas" w:hAnsi="Consolas" w:cs="Consolas"/>
          <w:sz w:val="18"/>
          <w:szCs w:val="18"/>
        </w:rPr>
        <w:t>GET  /api/checkout/fallas-simuladas  (si están habilitadas y cuáles hay)</w:t>
      </w:r>
    </w:p>
    <w:p w14:paraId="5CF1E2D7"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components/publico/FormularioCheckout.vue</w:t>
      </w:r>
      <w:r>
        <w:t xml:space="preserve"> (avisos y botón "Reintentar compra"), </w:t>
      </w:r>
      <w:r>
        <w:rPr>
          <w:rFonts w:ascii="Consolas" w:eastAsia="Consolas" w:hAnsi="Consolas" w:cs="Consolas"/>
          <w:color w:val="1F2410"/>
          <w:sz w:val="19"/>
          <w:szCs w:val="19"/>
        </w:rPr>
        <w:t>services/api.js</w:t>
      </w:r>
      <w:r>
        <w:t xml:space="preserve"> (convierte un error de red en </w:t>
      </w:r>
      <w:r>
        <w:rPr>
          <w:rFonts w:ascii="Consolas" w:eastAsia="Consolas" w:hAnsi="Consolas" w:cs="Consolas"/>
          <w:color w:val="1F2410"/>
          <w:sz w:val="19"/>
          <w:szCs w:val="19"/>
        </w:rPr>
        <w:t>SIN_CONEXION</w:t>
      </w:r>
      <w:r>
        <w:t>).</w:t>
      </w:r>
    </w:p>
    <w:p w14:paraId="469840B3" w14:textId="77777777" w:rsidR="006F7215" w:rsidRDefault="00C15756">
      <w:pPr>
        <w:spacing w:after="120"/>
      </w:pPr>
      <w:r>
        <w:rPr>
          <w:b/>
          <w:bCs/>
        </w:rPr>
        <w:t>Notas importantes:</w:t>
      </w:r>
    </w:p>
    <w:p w14:paraId="59F6F0C3" w14:textId="77777777" w:rsidR="006F7215" w:rsidRDefault="00C15756">
      <w:pPr>
        <w:pStyle w:val="Prrafodelista"/>
        <w:numPr>
          <w:ilvl w:val="0"/>
          <w:numId w:val="2"/>
        </w:numPr>
        <w:spacing w:after="60"/>
      </w:pPr>
      <w:r>
        <w:rPr>
          <w:b/>
          <w:bCs/>
        </w:rPr>
        <w:t>Idempotencia:</w:t>
      </w:r>
      <w:r>
        <w:t xml:space="preserve"> el navegador genera una clave por intento de compra y la conserva entre reintentos. Si el pago ya se había confirmado, el backend devuelve el mismo pedido (</w:t>
      </w:r>
      <w:r>
        <w:rPr>
          <w:rFonts w:ascii="Consolas" w:eastAsia="Consolas" w:hAnsi="Consolas" w:cs="Consolas"/>
          <w:color w:val="1F2410"/>
          <w:sz w:val="19"/>
          <w:szCs w:val="19"/>
        </w:rPr>
        <w:t>200</w:t>
      </w:r>
      <w:r>
        <w:t xml:space="preserve">, </w:t>
      </w:r>
      <w:r>
        <w:rPr>
          <w:rFonts w:ascii="Consolas" w:eastAsia="Consolas" w:hAnsi="Consolas" w:cs="Consolas"/>
          <w:color w:val="1F2410"/>
          <w:sz w:val="19"/>
          <w:szCs w:val="19"/>
        </w:rPr>
        <w:t>"repetido": true</w:t>
      </w:r>
      <w:r>
        <w:t xml:space="preserve">) sin cobrar de nuevo. Una clave usada por otro comprador responde </w:t>
      </w:r>
      <w:r>
        <w:rPr>
          <w:rFonts w:ascii="Consolas" w:eastAsia="Consolas" w:hAnsi="Consolas" w:cs="Consolas"/>
          <w:color w:val="1F2410"/>
          <w:sz w:val="19"/>
          <w:szCs w:val="19"/>
        </w:rPr>
        <w:t>409 CLAVE_IDEMPOTENCIA_AJENA</w:t>
      </w:r>
      <w:r>
        <w:t>.</w:t>
      </w:r>
    </w:p>
    <w:p w14:paraId="717F4B98" w14:textId="77777777" w:rsidR="006F7215" w:rsidRDefault="00C15756">
      <w:pPr>
        <w:pStyle w:val="Prrafodelista"/>
        <w:numPr>
          <w:ilvl w:val="0"/>
          <w:numId w:val="2"/>
        </w:numPr>
        <w:spacing w:after="60"/>
      </w:pPr>
      <w:r>
        <w:rPr>
          <w:b/>
          <w:bCs/>
        </w:rPr>
        <w:t>Compensación:</w:t>
      </w:r>
      <w:r>
        <w:t xml:space="preserve"> las reservas de oferta se consumen en Redis antes de cobrar; si algo falla antes del COMMIT, vuelven al cupo.</w:t>
      </w:r>
    </w:p>
    <w:p w14:paraId="3B83EF7E" w14:textId="77777777" w:rsidR="006F7215" w:rsidRDefault="00C15756">
      <w:pPr>
        <w:pStyle w:val="Prrafodelista"/>
        <w:numPr>
          <w:ilvl w:val="0"/>
          <w:numId w:val="2"/>
        </w:numPr>
        <w:spacing w:after="60"/>
      </w:pPr>
      <w:r>
        <w:rPr>
          <w:b/>
          <w:bCs/>
        </w:rPr>
        <w:t>Después del COMMIT</w:t>
      </w:r>
      <w:r>
        <w:t xml:space="preserve"> el pedido es definitivo: limpiar el carrito y copiar el stock se completan con el outbox (ver 4.8). Si un checkout con otra clave llega sobre un carrito ya pagado, responde </w:t>
      </w:r>
      <w:r>
        <w:rPr>
          <w:rFonts w:ascii="Consolas" w:eastAsia="Consolas" w:hAnsi="Consolas" w:cs="Consolas"/>
          <w:color w:val="1F2410"/>
          <w:sz w:val="19"/>
          <w:szCs w:val="19"/>
        </w:rPr>
        <w:t>409 CARRITO_VACIO</w:t>
      </w:r>
      <w:r>
        <w:t>.</w:t>
      </w:r>
    </w:p>
    <w:p w14:paraId="4F87968E" w14:textId="77777777" w:rsidR="006F7215" w:rsidRDefault="00C15756">
      <w:pPr>
        <w:pStyle w:val="Prrafodelista"/>
        <w:numPr>
          <w:ilvl w:val="0"/>
          <w:numId w:val="2"/>
        </w:numPr>
        <w:spacing w:after="60"/>
      </w:pPr>
      <w:r>
        <w:t>Mensajes: falla antes de cobrar → aviso rojo "Tu compra no se completó · No se realizó ningún cobro y tu carrito sigue intacto"; respuesta perdida → aviso amarillo de que reintentar es seguro; reintento de un pago confirmado → "Tu pedido #N ya estaba confirmado; no se cobró dos veces".</w:t>
      </w:r>
    </w:p>
    <w:p w14:paraId="1FA7A100" w14:textId="77777777" w:rsidR="006F7215" w:rsidRDefault="00C15756">
      <w:pPr>
        <w:pStyle w:val="Prrafodelista"/>
        <w:numPr>
          <w:ilvl w:val="0"/>
          <w:numId w:val="2"/>
        </w:numPr>
        <w:spacing w:after="60"/>
      </w:pPr>
      <w:r>
        <w:t xml:space="preserve">Se descartaron 2PC y una saga pura; el porqué y los 14 puntos de falla están en </w:t>
      </w:r>
      <w:r>
        <w:rPr>
          <w:rFonts w:ascii="Consolas" w:eastAsia="Consolas" w:hAnsi="Consolas" w:cs="Consolas"/>
          <w:color w:val="1F2410"/>
          <w:sz w:val="19"/>
          <w:szCs w:val="19"/>
        </w:rPr>
        <w:t>docs/estrategia-consistencia-checkout.md</w:t>
      </w:r>
      <w:r>
        <w:t>.</w:t>
      </w:r>
    </w:p>
    <w:p w14:paraId="7CD8478D" w14:textId="77777777" w:rsidR="006F7215" w:rsidRDefault="00C15756">
      <w:pPr>
        <w:pStyle w:val="Ttulo2"/>
      </w:pPr>
      <w:bookmarkStart w:id="11" w:name="_Toc242355911"/>
      <w:r>
        <w:t>4.8 Sincronización entre motores (outbox) y panel Sincronización</w:t>
      </w:r>
      <w:bookmarkEnd w:id="11"/>
    </w:p>
    <w:p w14:paraId="103DE22A" w14:textId="77777777" w:rsidR="006F7215" w:rsidRDefault="00C15756">
      <w:pPr>
        <w:spacing w:after="100"/>
      </w:pPr>
      <w:r>
        <w:rPr>
          <w:b/>
          <w:bCs/>
          <w:color w:val="5C6530"/>
        </w:rPr>
        <w:t xml:space="preserve">Qué hace: </w:t>
      </w:r>
      <w:r>
        <w:t>Asegura que, después de una compra, el stock del catálogo (MongoDB), el del buscador (Elasticsearch) y el carrito (Redis) queden al día aunque algún motor falle en ese momento. El administrador ve el estado de esos eventos en la pestaña Sincronización.</w:t>
      </w:r>
    </w:p>
    <w:p w14:paraId="311A1523" w14:textId="77777777" w:rsidR="006F7215" w:rsidRDefault="00C15756">
      <w:pPr>
        <w:spacing w:after="100"/>
      </w:pPr>
      <w:r>
        <w:rPr>
          <w:b/>
          <w:bCs/>
          <w:color w:val="5C6530"/>
        </w:rPr>
        <w:t xml:space="preserve">De dónde viene la información: </w:t>
      </w:r>
      <w:r>
        <w:t xml:space="preserve">Tabla </w:t>
      </w:r>
      <w:r>
        <w:rPr>
          <w:rFonts w:ascii="Consolas" w:eastAsia="Consolas" w:hAnsi="Consolas" w:cs="Consolas"/>
          <w:color w:val="1F2410"/>
          <w:sz w:val="19"/>
          <w:szCs w:val="19"/>
        </w:rPr>
        <w:t>eventos_sincronizacion</w:t>
      </w:r>
      <w:r>
        <w:t xml:space="preserve"> de PostgreSQL (tipo, payload, estado pendiente/procesado/fallido, intentos, último error, próximo intento). Tipos: </w:t>
      </w:r>
      <w:r>
        <w:rPr>
          <w:rFonts w:ascii="Consolas" w:eastAsia="Consolas" w:hAnsi="Consolas" w:cs="Consolas"/>
          <w:color w:val="1F2410"/>
          <w:sz w:val="19"/>
          <w:szCs w:val="19"/>
        </w:rPr>
        <w:t>confirmar_reserva_oferta</w:t>
      </w:r>
      <w:r>
        <w:t xml:space="preserve">, </w:t>
      </w:r>
      <w:r>
        <w:rPr>
          <w:rFonts w:ascii="Consolas" w:eastAsia="Consolas" w:hAnsi="Consolas" w:cs="Consolas"/>
          <w:color w:val="1F2410"/>
          <w:sz w:val="19"/>
          <w:szCs w:val="19"/>
        </w:rPr>
        <w:t>limpiar_carrito</w:t>
      </w:r>
      <w:r>
        <w:t xml:space="preserve">, </w:t>
      </w:r>
      <w:r>
        <w:rPr>
          <w:rFonts w:ascii="Consolas" w:eastAsia="Consolas" w:hAnsi="Consolas" w:cs="Consolas"/>
          <w:color w:val="1F2410"/>
          <w:sz w:val="19"/>
          <w:szCs w:val="19"/>
        </w:rPr>
        <w:t>stock_mongo</w:t>
      </w:r>
      <w:r>
        <w:t xml:space="preserve">, </w:t>
      </w:r>
      <w:r>
        <w:rPr>
          <w:rFonts w:ascii="Consolas" w:eastAsia="Consolas" w:hAnsi="Consolas" w:cs="Consolas"/>
          <w:color w:val="1F2410"/>
          <w:sz w:val="19"/>
          <w:szCs w:val="19"/>
        </w:rPr>
        <w:t>stock_elasticsearch</w:t>
      </w:r>
      <w:r>
        <w:t xml:space="preserve"> e </w:t>
      </w:r>
      <w:r>
        <w:rPr>
          <w:rFonts w:ascii="Consolas" w:eastAsia="Consolas" w:hAnsi="Consolas" w:cs="Consolas"/>
          <w:color w:val="1F2410"/>
          <w:sz w:val="19"/>
          <w:szCs w:val="19"/>
        </w:rPr>
        <w:t>indexar_producto</w:t>
      </w:r>
      <w:r>
        <w:t>.</w:t>
      </w:r>
    </w:p>
    <w:p w14:paraId="50A9BC2D"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backend/app/sincronizacion.py</w:t>
      </w:r>
      <w:r>
        <w:t xml:space="preserve"> (relevo) y </w:t>
      </w:r>
      <w:r>
        <w:rPr>
          <w:rFonts w:ascii="Consolas" w:eastAsia="Consolas" w:hAnsi="Consolas" w:cs="Consolas"/>
          <w:color w:val="1F2410"/>
          <w:sz w:val="19"/>
          <w:szCs w:val="19"/>
        </w:rPr>
        <w:t>backend/app/blueprints/sincronizacion.py</w:t>
      </w:r>
      <w:r>
        <w:t xml:space="preserve"> (rutas)</w:t>
      </w:r>
    </w:p>
    <w:p w14:paraId="1AA4E9BC" w14:textId="77777777" w:rsidR="006F7215" w:rsidRDefault="00C15756">
      <w:pPr>
        <w:shd w:val="clear" w:color="auto" w:fill="F2F2F2"/>
        <w:spacing w:before="80"/>
        <w:ind w:left="200" w:right="200"/>
      </w:pPr>
      <w:r>
        <w:rPr>
          <w:rFonts w:ascii="Consolas" w:eastAsia="Consolas" w:hAnsi="Consolas" w:cs="Consolas"/>
          <w:sz w:val="18"/>
          <w:szCs w:val="18"/>
        </w:rPr>
        <w:t>GET  /api/sincronizacion/eventos?rol_solicitante=administrador</w:t>
      </w:r>
    </w:p>
    <w:p w14:paraId="43A78D8A" w14:textId="77777777" w:rsidR="006F7215" w:rsidRDefault="00C15756">
      <w:pPr>
        <w:shd w:val="clear" w:color="auto" w:fill="F2F2F2"/>
        <w:ind w:left="200" w:right="200"/>
      </w:pPr>
      <w:r>
        <w:rPr>
          <w:rFonts w:ascii="Consolas" w:eastAsia="Consolas" w:hAnsi="Consolas" w:cs="Consolas"/>
          <w:sz w:val="18"/>
          <w:szCs w:val="18"/>
        </w:rPr>
        <w:t>POST /api/sincronizacion/procesar</w:t>
      </w:r>
    </w:p>
    <w:p w14:paraId="0DEDC279" w14:textId="77777777" w:rsidR="006F7215" w:rsidRDefault="00C15756">
      <w:pPr>
        <w:shd w:val="clear" w:color="auto" w:fill="F2F2F2"/>
        <w:spacing w:after="160"/>
        <w:ind w:left="200" w:right="200"/>
      </w:pPr>
      <w:r>
        <w:rPr>
          <w:rFonts w:ascii="Consolas" w:eastAsia="Consolas" w:hAnsi="Consolas" w:cs="Consolas"/>
          <w:sz w:val="18"/>
          <w:szCs w:val="18"/>
        </w:rPr>
        <w:t>POST /api/sincronizacion/reintentar-fallidos</w:t>
      </w:r>
    </w:p>
    <w:p w14:paraId="754A5F8A"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components/admin/GestionSincronizacion.vue</w:t>
      </w:r>
      <w:r>
        <w:t xml:space="preserve"> (solo administrador).</w:t>
      </w:r>
    </w:p>
    <w:p w14:paraId="41402B31" w14:textId="77777777" w:rsidR="006F7215" w:rsidRDefault="00C15756">
      <w:pPr>
        <w:spacing w:after="120"/>
      </w:pPr>
      <w:r>
        <w:rPr>
          <w:b/>
          <w:bCs/>
        </w:rPr>
        <w:t>Notas importantes:</w:t>
      </w:r>
    </w:p>
    <w:p w14:paraId="55C5CC98" w14:textId="77777777" w:rsidR="006F7215" w:rsidRDefault="00C15756">
      <w:pPr>
        <w:pStyle w:val="Prrafodelista"/>
        <w:numPr>
          <w:ilvl w:val="0"/>
          <w:numId w:val="2"/>
        </w:numPr>
        <w:spacing w:after="60"/>
      </w:pPr>
      <w:r>
        <w:t xml:space="preserve">Los eventos se ejecutan al instante; si fallan, un hilo de fondo los reintenta cada 15 s con espera creciente (5 s, 10 s, 20 s… hasta 5 min). Tras 10 intentos quedan </w:t>
      </w:r>
      <w:r>
        <w:rPr>
          <w:rFonts w:ascii="Consolas" w:eastAsia="Consolas" w:hAnsi="Consolas" w:cs="Consolas"/>
          <w:color w:val="1F2410"/>
          <w:sz w:val="19"/>
          <w:szCs w:val="19"/>
        </w:rPr>
        <w:t>fallido</w:t>
      </w:r>
      <w:r>
        <w:t xml:space="preserve"> y se pueden volver a encolar desde el panel.</w:t>
      </w:r>
    </w:p>
    <w:p w14:paraId="2046BC3C" w14:textId="77777777" w:rsidR="006F7215" w:rsidRDefault="00C15756">
      <w:pPr>
        <w:pStyle w:val="Prrafodelista"/>
        <w:numPr>
          <w:ilvl w:val="0"/>
          <w:numId w:val="2"/>
        </w:numPr>
        <w:spacing w:after="60"/>
      </w:pPr>
      <w:r>
        <w:t>Todos son idempotentes: las copias de stock fijan el valor absoluto de PostgreSQL, no restan.</w:t>
      </w:r>
    </w:p>
    <w:p w14:paraId="54B01B8B" w14:textId="77777777" w:rsidR="006F7215" w:rsidRDefault="00C15756">
      <w:pPr>
        <w:pStyle w:val="Prrafodelista"/>
        <w:numPr>
          <w:ilvl w:val="0"/>
          <w:numId w:val="2"/>
        </w:numPr>
        <w:spacing w:after="60"/>
      </w:pPr>
      <w:r>
        <w:t>El relevo vive dentro del backend: si Flask está detenido, los eventos esperan guardados y se procesan al volver.</w:t>
      </w:r>
    </w:p>
    <w:p w14:paraId="031D83DC" w14:textId="77777777" w:rsidR="006F7215" w:rsidRDefault="00C15756">
      <w:pPr>
        <w:pStyle w:val="Ttulo2"/>
      </w:pPr>
      <w:bookmarkStart w:id="12" w:name="_Toc242355912"/>
      <w:r>
        <w:t>4.9 Fallas simuladas (solo desarrollo)</w:t>
      </w:r>
      <w:bookmarkEnd w:id="12"/>
    </w:p>
    <w:p w14:paraId="1E5832AA" w14:textId="77777777" w:rsidR="006F7215" w:rsidRDefault="00C15756">
      <w:pPr>
        <w:spacing w:after="100"/>
      </w:pPr>
      <w:r>
        <w:rPr>
          <w:b/>
          <w:bCs/>
          <w:color w:val="5C6530"/>
        </w:rPr>
        <w:t xml:space="preserve">Qué hace: </w:t>
      </w:r>
      <w:r>
        <w:t>Permite provocar, a propósito, que un motor falle en un punto del checkout para demostrar cómo responde el sistema. En el formulario de pago aparece el selector "Simular falla (solo desarrollo)".</w:t>
      </w:r>
    </w:p>
    <w:p w14:paraId="389C6FE3" w14:textId="77777777" w:rsidR="006F7215" w:rsidRDefault="00C15756">
      <w:pPr>
        <w:spacing w:after="100"/>
      </w:pPr>
      <w:r>
        <w:rPr>
          <w:b/>
          <w:bCs/>
          <w:color w:val="5C6530"/>
        </w:rPr>
        <w:t xml:space="preserve">De dónde viene la información: </w:t>
      </w:r>
      <w:r>
        <w:t xml:space="preserve">No guarda datos propios: lanza una excepción real en el punto elegido del flujo de </w:t>
      </w:r>
      <w:r>
        <w:rPr>
          <w:rFonts w:ascii="Consolas" w:eastAsia="Consolas" w:hAnsi="Consolas" w:cs="Consolas"/>
          <w:color w:val="1F2410"/>
          <w:sz w:val="19"/>
          <w:szCs w:val="19"/>
        </w:rPr>
        <w:t>checkout.py</w:t>
      </w:r>
      <w:r>
        <w:t>.</w:t>
      </w:r>
    </w:p>
    <w:p w14:paraId="647D36EC"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backend/app/blueprints/checkout.py</w:t>
      </w:r>
    </w:p>
    <w:p w14:paraId="32B0E54F" w14:textId="77777777" w:rsidR="006F7215" w:rsidRDefault="00C15756">
      <w:pPr>
        <w:shd w:val="clear" w:color="auto" w:fill="F2F2F2"/>
        <w:spacing w:before="80" w:after="160"/>
        <w:ind w:left="200" w:right="200"/>
      </w:pPr>
      <w:r>
        <w:rPr>
          <w:rFonts w:ascii="Consolas" w:eastAsia="Consolas" w:hAnsi="Consolas" w:cs="Consolas"/>
          <w:sz w:val="18"/>
          <w:szCs w:val="18"/>
        </w:rPr>
        <w:t>GET /api/checkout/fallas-simuladas</w:t>
      </w:r>
    </w:p>
    <w:p w14:paraId="4759DEEA"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components/publico/FormularioCheckout.vue</w:t>
      </w:r>
      <w:r>
        <w:t>.</w:t>
      </w:r>
    </w:p>
    <w:p w14:paraId="5DC9A154" w14:textId="77777777" w:rsidR="006F7215" w:rsidRDefault="00C15756">
      <w:pPr>
        <w:spacing w:after="120"/>
      </w:pPr>
      <w:r>
        <w:rPr>
          <w:b/>
          <w:bCs/>
        </w:rPr>
        <w:t>Notas importantes:</w:t>
      </w:r>
    </w:p>
    <w:p w14:paraId="1B3F0A0E" w14:textId="77777777" w:rsidR="006F7215" w:rsidRDefault="00C15756">
      <w:pPr>
        <w:pStyle w:val="Prrafodelista"/>
        <w:numPr>
          <w:ilvl w:val="0"/>
          <w:numId w:val="2"/>
        </w:numPr>
        <w:spacing w:after="60"/>
      </w:pPr>
      <w:r>
        <w:t xml:space="preserve">Solo funciona con </w:t>
      </w:r>
      <w:r>
        <w:rPr>
          <w:rFonts w:ascii="Consolas" w:eastAsia="Consolas" w:hAnsi="Consolas" w:cs="Consolas"/>
          <w:color w:val="1F2410"/>
          <w:sz w:val="19"/>
          <w:szCs w:val="19"/>
        </w:rPr>
        <w:t>PERMITIR_FALLAS_SIMULADAS=1</w:t>
      </w:r>
      <w:r>
        <w:t xml:space="preserve"> en el </w:t>
      </w:r>
      <w:r>
        <w:rPr>
          <w:rFonts w:ascii="Consolas" w:eastAsia="Consolas" w:hAnsi="Consolas" w:cs="Consolas"/>
          <w:color w:val="1F2410"/>
          <w:sz w:val="19"/>
          <w:szCs w:val="19"/>
        </w:rPr>
        <w:t>.env</w:t>
      </w:r>
      <w:r>
        <w:t xml:space="preserve"> (y reiniciando el backend). Con </w:t>
      </w:r>
      <w:r>
        <w:rPr>
          <w:rFonts w:ascii="Consolas" w:eastAsia="Consolas" w:hAnsi="Consolas" w:cs="Consolas"/>
          <w:color w:val="1F2410"/>
          <w:sz w:val="19"/>
          <w:szCs w:val="19"/>
        </w:rPr>
        <w:t>0</w:t>
      </w:r>
      <w:r>
        <w:t xml:space="preserve"> el selector no aparece.</w:t>
      </w:r>
    </w:p>
    <w:p w14:paraId="5C717C32" w14:textId="77777777" w:rsidR="006F7215" w:rsidRDefault="00C15756">
      <w:pPr>
        <w:pStyle w:val="Prrafodelista"/>
        <w:numPr>
          <w:ilvl w:val="0"/>
          <w:numId w:val="2"/>
        </w:numPr>
        <w:spacing w:after="60"/>
      </w:pPr>
      <w:r>
        <w:t>Puntos de falla: Redis al leer el carrito, PostgreSQL antes del COMMIT, y Redis, MongoDB o Elasticsearch después del COMMIT.</w:t>
      </w:r>
    </w:p>
    <w:p w14:paraId="08B68473" w14:textId="77777777" w:rsidR="006F7215" w:rsidRDefault="00C15756">
      <w:pPr>
        <w:pStyle w:val="Prrafodelista"/>
        <w:numPr>
          <w:ilvl w:val="0"/>
          <w:numId w:val="2"/>
        </w:numPr>
        <w:spacing w:after="60"/>
      </w:pPr>
      <w:r>
        <w:t xml:space="preserve">Prueba automática: </w:t>
      </w:r>
      <w:r>
        <w:rPr>
          <w:rFonts w:ascii="Consolas" w:eastAsia="Consolas" w:hAnsi="Consolas" w:cs="Consolas"/>
          <w:color w:val="1F2410"/>
          <w:sz w:val="19"/>
          <w:szCs w:val="19"/>
        </w:rPr>
        <w:t>backend/scripts/prueba_fallas_checkout.py --caida-real</w:t>
      </w:r>
      <w:r>
        <w:t xml:space="preserve"> (45/45, evidencia en </w:t>
      </w:r>
      <w:r>
        <w:rPr>
          <w:rFonts w:ascii="Consolas" w:eastAsia="Consolas" w:hAnsi="Consolas" w:cs="Consolas"/>
          <w:color w:val="1F2410"/>
          <w:sz w:val="19"/>
          <w:szCs w:val="19"/>
        </w:rPr>
        <w:t>docs/evidencia/prueba_fallas_checkout.txt</w:t>
      </w:r>
      <w:r>
        <w:t xml:space="preserve">). El guion de la demostración en vivo está en </w:t>
      </w:r>
      <w:r>
        <w:rPr>
          <w:rFonts w:ascii="Consolas" w:eastAsia="Consolas" w:hAnsi="Consolas" w:cs="Consolas"/>
          <w:color w:val="1F2410"/>
          <w:sz w:val="19"/>
          <w:szCs w:val="19"/>
        </w:rPr>
        <w:t>docs/guion-demostracion-entrega-3.md</w:t>
      </w:r>
      <w:r>
        <w:t>.</w:t>
      </w:r>
    </w:p>
    <w:p w14:paraId="5D03F409" w14:textId="77777777" w:rsidR="006F7215" w:rsidRDefault="00C15756">
      <w:pPr>
        <w:pStyle w:val="Ttulo2"/>
      </w:pPr>
      <w:bookmarkStart w:id="13" w:name="_Toc242355913"/>
      <w:r>
        <w:t>4.10 Oferta de inventario limitado ("oferta relámpago")</w:t>
      </w:r>
      <w:bookmarkEnd w:id="13"/>
    </w:p>
    <w:p w14:paraId="7BB5E950" w14:textId="77777777" w:rsidR="006F7215" w:rsidRDefault="00C15756">
      <w:pPr>
        <w:spacing w:after="100"/>
      </w:pPr>
      <w:r>
        <w:rPr>
          <w:b/>
          <w:bCs/>
          <w:color w:val="5C6530"/>
        </w:rPr>
        <w:t xml:space="preserve">Qué hace: </w:t>
      </w:r>
      <w:r>
        <w:t>Un vendedor (o un administrador) lanza sobre un producto un cupo de unidades a menor precio durante un tiempo. Un comprador reserva unidades por 1 minuto mientras decide comprar.</w:t>
      </w:r>
    </w:p>
    <w:p w14:paraId="0CC49F6C" w14:textId="77777777" w:rsidR="006F7215" w:rsidRDefault="00C15756">
      <w:pPr>
        <w:spacing w:after="100"/>
      </w:pPr>
      <w:r>
        <w:rPr>
          <w:b/>
          <w:bCs/>
          <w:color w:val="5C6530"/>
        </w:rPr>
        <w:t xml:space="preserve">De dónde viene la información: </w:t>
      </w:r>
      <w:r>
        <w:t>Redis. Cada oferta usa varias llaves con el mismo TTL (</w:t>
      </w:r>
      <w:r>
        <w:rPr>
          <w:rFonts w:ascii="Consolas" w:eastAsia="Consolas" w:hAnsi="Consolas" w:cs="Consolas"/>
          <w:color w:val="1F2410"/>
          <w:sz w:val="19"/>
          <w:szCs w:val="19"/>
        </w:rPr>
        <w:t>oferta:{producto_id}:stock</w:t>
      </w:r>
      <w:r>
        <w:t xml:space="preserve">, </w:t>
      </w:r>
      <w:r>
        <w:rPr>
          <w:rFonts w:ascii="Consolas" w:eastAsia="Consolas" w:hAnsi="Consolas" w:cs="Consolas"/>
          <w:color w:val="1F2410"/>
          <w:sz w:val="19"/>
          <w:szCs w:val="19"/>
        </w:rPr>
        <w:t>:limite</w:t>
      </w:r>
      <w:r>
        <w:t xml:space="preserve">, </w:t>
      </w:r>
      <w:r>
        <w:rPr>
          <w:rFonts w:ascii="Consolas" w:eastAsia="Consolas" w:hAnsi="Consolas" w:cs="Consolas"/>
          <w:color w:val="1F2410"/>
          <w:sz w:val="19"/>
          <w:szCs w:val="19"/>
        </w:rPr>
        <w:t>:precio</w:t>
      </w:r>
      <w:r>
        <w:t xml:space="preserve">, </w:t>
      </w:r>
      <w:r>
        <w:rPr>
          <w:rFonts w:ascii="Consolas" w:eastAsia="Consolas" w:hAnsi="Consolas" w:cs="Consolas"/>
          <w:color w:val="1F2410"/>
          <w:sz w:val="19"/>
          <w:szCs w:val="19"/>
        </w:rPr>
        <w:t>:id</w:t>
      </w:r>
      <w:r>
        <w:t>) y las reservas por comprador. Reservar y descontar se hace con scripts Lua, atómicos, sin sobreventa.</w:t>
      </w:r>
    </w:p>
    <w:p w14:paraId="6E24A15D"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backend/app/blueprints/ofertas.py</w:t>
      </w:r>
      <w:r>
        <w:t xml:space="preserve"> (+ </w:t>
      </w:r>
      <w:r>
        <w:rPr>
          <w:rFonts w:ascii="Consolas" w:eastAsia="Consolas" w:hAnsi="Consolas" w:cs="Consolas"/>
          <w:color w:val="1F2410"/>
          <w:sz w:val="19"/>
          <w:szCs w:val="19"/>
        </w:rPr>
        <w:t>backend/app/ofertas_redis.py</w:t>
      </w:r>
      <w:r>
        <w:t xml:space="preserve"> y </w:t>
      </w:r>
      <w:r>
        <w:rPr>
          <w:rFonts w:ascii="Consolas" w:eastAsia="Consolas" w:hAnsi="Consolas" w:cs="Consolas"/>
          <w:color w:val="1F2410"/>
          <w:sz w:val="19"/>
          <w:szCs w:val="19"/>
        </w:rPr>
        <w:t>backend/app/lua/</w:t>
      </w:r>
      <w:r>
        <w:t>)</w:t>
      </w:r>
    </w:p>
    <w:p w14:paraId="0E4F504B" w14:textId="77777777" w:rsidR="006F7215" w:rsidRDefault="00C15756">
      <w:pPr>
        <w:shd w:val="clear" w:color="auto" w:fill="F2F2F2"/>
        <w:spacing w:before="80"/>
        <w:ind w:left="200" w:right="200"/>
      </w:pPr>
      <w:r>
        <w:rPr>
          <w:rFonts w:ascii="Consolas" w:eastAsia="Consolas" w:hAnsi="Consolas" w:cs="Consolas"/>
          <w:sz w:val="18"/>
          <w:szCs w:val="18"/>
        </w:rPr>
        <w:t>POST   /api/ofertas                        (crear)</w:t>
      </w:r>
    </w:p>
    <w:p w14:paraId="13C8091E" w14:textId="77777777" w:rsidR="006F7215" w:rsidRDefault="00C15756">
      <w:pPr>
        <w:shd w:val="clear" w:color="auto" w:fill="F2F2F2"/>
        <w:ind w:left="200" w:right="200"/>
      </w:pPr>
      <w:r>
        <w:rPr>
          <w:rFonts w:ascii="Consolas" w:eastAsia="Consolas" w:hAnsi="Consolas" w:cs="Consolas"/>
          <w:sz w:val="18"/>
          <w:szCs w:val="18"/>
        </w:rPr>
        <w:t>GET    /api/ofertas/&lt;producto_id&gt;           (estado, con descuento_pct)</w:t>
      </w:r>
    </w:p>
    <w:p w14:paraId="7C127C64" w14:textId="77777777" w:rsidR="006F7215" w:rsidRDefault="00C15756">
      <w:pPr>
        <w:shd w:val="clear" w:color="auto" w:fill="F2F2F2"/>
        <w:ind w:left="200" w:right="200"/>
      </w:pPr>
      <w:r>
        <w:rPr>
          <w:rFonts w:ascii="Consolas" w:eastAsia="Consolas" w:hAnsi="Consolas" w:cs="Consolas"/>
          <w:sz w:val="18"/>
          <w:szCs w:val="18"/>
        </w:rPr>
        <w:t>POST   /api/ofertas/&lt;producto_id&gt;/reservar  (reservar 1 minuto)</w:t>
      </w:r>
    </w:p>
    <w:p w14:paraId="6C3B06E1" w14:textId="77777777" w:rsidR="006F7215" w:rsidRDefault="00C15756">
      <w:pPr>
        <w:shd w:val="clear" w:color="auto" w:fill="F2F2F2"/>
        <w:spacing w:after="160"/>
        <w:ind w:left="200" w:right="200"/>
      </w:pPr>
      <w:r>
        <w:rPr>
          <w:rFonts w:ascii="Consolas" w:eastAsia="Consolas" w:hAnsi="Consolas" w:cs="Consolas"/>
          <w:sz w:val="18"/>
          <w:szCs w:val="18"/>
        </w:rPr>
        <w:t>DELETE /api/ofertas/&lt;producto_id&gt;           (finalizar)</w:t>
      </w:r>
    </w:p>
    <w:p w14:paraId="2F83DE00"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components/publico/OfertaLimitada.vue</w:t>
      </w:r>
      <w:r>
        <w:t xml:space="preserve"> (en el detalle del producto: barra de progreso, reserva, consulta cada 3 s).</w:t>
      </w:r>
    </w:p>
    <w:p w14:paraId="70E86E01" w14:textId="77777777" w:rsidR="006F7215" w:rsidRDefault="00C15756">
      <w:pPr>
        <w:spacing w:after="120"/>
      </w:pPr>
      <w:r>
        <w:rPr>
          <w:b/>
          <w:bCs/>
        </w:rPr>
        <w:t>Notas importantes:</w:t>
      </w:r>
    </w:p>
    <w:p w14:paraId="1FD10B8F" w14:textId="77777777" w:rsidR="006F7215" w:rsidRDefault="00C15756">
      <w:pPr>
        <w:pStyle w:val="Prrafodelista"/>
        <w:numPr>
          <w:ilvl w:val="0"/>
          <w:numId w:val="2"/>
        </w:numPr>
        <w:spacing w:after="60"/>
      </w:pPr>
      <w:r>
        <w:t>Solo el vendedor dueño del producto o un administrador pueden crear o finalizar la oferta (</w:t>
      </w:r>
      <w:r>
        <w:rPr>
          <w:rFonts w:ascii="Consolas" w:eastAsia="Consolas" w:hAnsi="Consolas" w:cs="Consolas"/>
          <w:color w:val="1F2410"/>
          <w:sz w:val="19"/>
          <w:szCs w:val="19"/>
        </w:rPr>
        <w:t>403</w:t>
      </w:r>
      <w:r>
        <w:t xml:space="preserve"> para los demás).</w:t>
      </w:r>
    </w:p>
    <w:p w14:paraId="31B535B5" w14:textId="77777777" w:rsidR="006F7215" w:rsidRDefault="00C15756">
      <w:pPr>
        <w:pStyle w:val="Prrafodelista"/>
        <w:numPr>
          <w:ilvl w:val="0"/>
          <w:numId w:val="2"/>
        </w:numPr>
        <w:spacing w:after="60"/>
      </w:pPr>
      <w:r>
        <w:t>El cupo es independiente del inventario real: reservar no descuenta stock de PostgreSQL; eso pasa al confirmar la compra.</w:t>
      </w:r>
    </w:p>
    <w:p w14:paraId="0FDA228B" w14:textId="77777777" w:rsidR="006F7215" w:rsidRDefault="00C15756">
      <w:pPr>
        <w:pStyle w:val="Prrafodelista"/>
        <w:numPr>
          <w:ilvl w:val="0"/>
          <w:numId w:val="2"/>
        </w:numPr>
        <w:spacing w:after="60"/>
      </w:pPr>
      <w:r>
        <w:t>Probado con 50 solicitudes simultáneas contra un cupo de 10 (</w:t>
      </w:r>
      <w:r>
        <w:rPr>
          <w:rFonts w:ascii="Consolas" w:eastAsia="Consolas" w:hAnsi="Consolas" w:cs="Consolas"/>
          <w:color w:val="1F2410"/>
          <w:sz w:val="19"/>
          <w:szCs w:val="19"/>
        </w:rPr>
        <w:t>backend/scripts/prueba_concurrencia_oferta.py</w:t>
      </w:r>
      <w:r>
        <w:t>): 10 aceptadas, 40 rechazadas (</w:t>
      </w:r>
      <w:r>
        <w:rPr>
          <w:rFonts w:ascii="Consolas" w:eastAsia="Consolas" w:hAnsi="Consolas" w:cs="Consolas"/>
          <w:color w:val="1F2410"/>
          <w:sz w:val="19"/>
          <w:szCs w:val="19"/>
        </w:rPr>
        <w:t>409</w:t>
      </w:r>
      <w:r>
        <w:t>), sin sobreventa.</w:t>
      </w:r>
    </w:p>
    <w:p w14:paraId="3E6BF468" w14:textId="77777777" w:rsidR="006F7215" w:rsidRDefault="00C15756">
      <w:pPr>
        <w:pStyle w:val="Ttulo2"/>
      </w:pPr>
      <w:bookmarkStart w:id="14" w:name="_Toc242355914"/>
      <w:r>
        <w:t>4.11 Ofertas flash en el sitio público</w:t>
      </w:r>
      <w:bookmarkEnd w:id="14"/>
    </w:p>
    <w:p w14:paraId="4E8BFF50" w14:textId="77777777" w:rsidR="006F7215" w:rsidRDefault="00C15756">
      <w:pPr>
        <w:spacing w:after="100"/>
      </w:pPr>
      <w:r>
        <w:rPr>
          <w:b/>
          <w:bCs/>
          <w:color w:val="5C6530"/>
        </w:rPr>
        <w:t xml:space="preserve">Qué hace: </w:t>
      </w:r>
      <w:r>
        <w:t>Hace visibles las ofertas activas sin tener que entrar a cada producto: botón "Ofertas" con contador en la barra superior, página de ofertas flash (</w:t>
      </w:r>
      <w:r>
        <w:rPr>
          <w:rFonts w:ascii="Consolas" w:eastAsia="Consolas" w:hAnsi="Consolas" w:cs="Consolas"/>
          <w:color w:val="1F2410"/>
          <w:sz w:val="19"/>
          <w:szCs w:val="19"/>
        </w:rPr>
        <w:t>/?vista=ofertas</w:t>
      </w:r>
      <w:r>
        <w:t>) con filtro por categoría y orden "Terminan pronto" o "Mayor descuento", una franja oscura de ofertas encima de la grilla del catálogo (contraíble) y un badge "⚡ -X%" en las tarjetas de los productos en oferta.</w:t>
      </w:r>
    </w:p>
    <w:p w14:paraId="6BCE8F7B" w14:textId="77777777" w:rsidR="006F7215" w:rsidRDefault="00C15756">
      <w:pPr>
        <w:spacing w:after="100"/>
      </w:pPr>
      <w:r>
        <w:rPr>
          <w:b/>
          <w:bCs/>
          <w:color w:val="5C6530"/>
        </w:rPr>
        <w:t xml:space="preserve">De dónde viene la información: </w:t>
      </w:r>
      <w:r>
        <w:t xml:space="preserve">Redis (ofertas activas, recorridas con </w:t>
      </w:r>
      <w:r>
        <w:rPr>
          <w:rFonts w:ascii="Consolas" w:eastAsia="Consolas" w:hAnsi="Consolas" w:cs="Consolas"/>
          <w:color w:val="1F2410"/>
          <w:sz w:val="19"/>
          <w:szCs w:val="19"/>
        </w:rPr>
        <w:t>SCAN</w:t>
      </w:r>
      <w:r>
        <w:t>) más los datos del producto en MongoDB (nombre, imagen, categoría, vendedor).</w:t>
      </w:r>
    </w:p>
    <w:p w14:paraId="6E633F57"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backend/app/blueprints/ofertas.py</w:t>
      </w:r>
    </w:p>
    <w:p w14:paraId="7081EEE7" w14:textId="77777777" w:rsidR="006F7215" w:rsidRDefault="00C15756">
      <w:pPr>
        <w:shd w:val="clear" w:color="auto" w:fill="F2F2F2"/>
        <w:spacing w:before="80" w:after="160"/>
        <w:ind w:left="200" w:right="200"/>
      </w:pPr>
      <w:r>
        <w:rPr>
          <w:rFonts w:ascii="Consolas" w:eastAsia="Consolas" w:hAnsi="Consolas" w:cs="Consolas"/>
          <w:sz w:val="18"/>
          <w:szCs w:val="18"/>
        </w:rPr>
        <w:t>GET /api/ofertas?limite=1..100   (público, sin autenticación)</w:t>
      </w:r>
    </w:p>
    <w:p w14:paraId="43B70F53"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components/publico/NavPublica.vue</w:t>
      </w:r>
      <w:r>
        <w:t xml:space="preserve">, </w:t>
      </w:r>
      <w:r>
        <w:rPr>
          <w:rFonts w:ascii="Consolas" w:eastAsia="Consolas" w:hAnsi="Consolas" w:cs="Consolas"/>
          <w:color w:val="1F2410"/>
          <w:sz w:val="19"/>
          <w:szCs w:val="19"/>
        </w:rPr>
        <w:t>OfertasFlash.vue</w:t>
      </w:r>
      <w:r>
        <w:t xml:space="preserve">, </w:t>
      </w:r>
      <w:r>
        <w:rPr>
          <w:rFonts w:ascii="Consolas" w:eastAsia="Consolas" w:hAnsi="Consolas" w:cs="Consolas"/>
          <w:color w:val="1F2410"/>
          <w:sz w:val="19"/>
          <w:szCs w:val="19"/>
        </w:rPr>
        <w:t>FranjaOfertasFlash.vue</w:t>
      </w:r>
      <w:r>
        <w:t xml:space="preserve">, </w:t>
      </w:r>
      <w:r>
        <w:rPr>
          <w:rFonts w:ascii="Consolas" w:eastAsia="Consolas" w:hAnsi="Consolas" w:cs="Consolas"/>
          <w:color w:val="1F2410"/>
          <w:sz w:val="19"/>
          <w:szCs w:val="19"/>
        </w:rPr>
        <w:t>TarjetaOfertaPublica.vue</w:t>
      </w:r>
      <w:r>
        <w:t xml:space="preserve">, </w:t>
      </w:r>
      <w:r>
        <w:rPr>
          <w:rFonts w:ascii="Consolas" w:eastAsia="Consolas" w:hAnsi="Consolas" w:cs="Consolas"/>
          <w:color w:val="1F2410"/>
          <w:sz w:val="19"/>
          <w:szCs w:val="19"/>
        </w:rPr>
        <w:t>TarjetaProducto.vue</w:t>
      </w:r>
      <w:r>
        <w:t xml:space="preserve">, </w:t>
      </w:r>
      <w:r>
        <w:rPr>
          <w:rFonts w:ascii="Consolas" w:eastAsia="Consolas" w:hAnsi="Consolas" w:cs="Consolas"/>
          <w:color w:val="1F2410"/>
          <w:sz w:val="19"/>
          <w:szCs w:val="19"/>
        </w:rPr>
        <w:t>composables/useOfertasFlash.js</w:t>
      </w:r>
      <w:r>
        <w:t xml:space="preserve">, </w:t>
      </w:r>
      <w:r>
        <w:rPr>
          <w:rFonts w:ascii="Consolas" w:eastAsia="Consolas" w:hAnsi="Consolas" w:cs="Consolas"/>
          <w:color w:val="1F2410"/>
          <w:sz w:val="19"/>
          <w:szCs w:val="19"/>
        </w:rPr>
        <w:t>utils/descuento.js</w:t>
      </w:r>
      <w:r>
        <w:t xml:space="preserve">, </w:t>
      </w:r>
      <w:r>
        <w:rPr>
          <w:rFonts w:ascii="Consolas" w:eastAsia="Consolas" w:hAnsi="Consolas" w:cs="Consolas"/>
          <w:color w:val="1F2410"/>
          <w:sz w:val="19"/>
          <w:szCs w:val="19"/>
        </w:rPr>
        <w:t>utils/tiempo.js</w:t>
      </w:r>
      <w:r>
        <w:t>.</w:t>
      </w:r>
    </w:p>
    <w:p w14:paraId="60D3C349" w14:textId="77777777" w:rsidR="006F7215" w:rsidRDefault="00C15756">
      <w:pPr>
        <w:spacing w:after="120"/>
      </w:pPr>
      <w:r>
        <w:rPr>
          <w:b/>
          <w:bCs/>
        </w:rPr>
        <w:t>Notas importantes:</w:t>
      </w:r>
    </w:p>
    <w:p w14:paraId="36F7A315" w14:textId="77777777" w:rsidR="006F7215" w:rsidRDefault="00C15756">
      <w:pPr>
        <w:pStyle w:val="Prrafodelista"/>
        <w:numPr>
          <w:ilvl w:val="0"/>
          <w:numId w:val="2"/>
        </w:numPr>
        <w:spacing w:after="60"/>
      </w:pPr>
      <w:r>
        <w:t xml:space="preserve">El frontend comparte una sola consulta a </w:t>
      </w:r>
      <w:r>
        <w:rPr>
          <w:rFonts w:ascii="Consolas" w:eastAsia="Consolas" w:hAnsi="Consolas" w:cs="Consolas"/>
          <w:color w:val="1F2410"/>
          <w:sz w:val="19"/>
          <w:szCs w:val="19"/>
        </w:rPr>
        <w:t>GET /api/ofertas?limite=100</w:t>
      </w:r>
      <w:r>
        <w:t xml:space="preserve"> entre la barra, la franja, la página y las tarjetas, y la repite cada 20 s.</w:t>
      </w:r>
    </w:p>
    <w:p w14:paraId="5538351E" w14:textId="77777777" w:rsidR="006F7215" w:rsidRDefault="00C15756">
      <w:pPr>
        <w:pStyle w:val="Prrafodelista"/>
        <w:numPr>
          <w:ilvl w:val="0"/>
          <w:numId w:val="2"/>
        </w:numPr>
        <w:spacing w:after="60"/>
      </w:pPr>
      <w:r>
        <w:t>Orden de la API: primero las que tienen cupo y después las agotadas; dentro de cada grupo, las que vencen antes.</w:t>
      </w:r>
    </w:p>
    <w:p w14:paraId="685AAD97" w14:textId="77777777" w:rsidR="006F7215" w:rsidRDefault="00C15756">
      <w:pPr>
        <w:pStyle w:val="Prrafodelista"/>
        <w:numPr>
          <w:ilvl w:val="0"/>
          <w:numId w:val="2"/>
        </w:numPr>
        <w:spacing w:after="60"/>
      </w:pPr>
      <w:r>
        <w:t>Los filtros de la página de ofertas se aplican en el navegador y no están conectados con los del sidebar del catálogo (que filtra en el servidor).</w:t>
      </w:r>
    </w:p>
    <w:p w14:paraId="79C2770F" w14:textId="77777777" w:rsidR="006F7215" w:rsidRDefault="00C15756">
      <w:pPr>
        <w:pStyle w:val="Ttulo2"/>
      </w:pPr>
      <w:bookmarkStart w:id="15" w:name="_Toc242355915"/>
      <w:r>
        <w:t>4.12 Ofertas flash del vendedor (panel admin)</w:t>
      </w:r>
      <w:bookmarkEnd w:id="15"/>
    </w:p>
    <w:p w14:paraId="345E684C" w14:textId="77777777" w:rsidR="006F7215" w:rsidRDefault="00C15756">
      <w:pPr>
        <w:spacing w:after="100"/>
      </w:pPr>
      <w:r>
        <w:rPr>
          <w:b/>
          <w:bCs/>
          <w:color w:val="5C6530"/>
        </w:rPr>
        <w:t xml:space="preserve">Qué hace: </w:t>
      </w:r>
      <w:r>
        <w:t>Pestaña "Ofertas flash" del vendedor: ve sus ofertas activas con un resumen (activas, vendidas, restantes), cuenta regresiva y botón para finalizar, y un formulario para crear una nueva eligiendo producto, precio (o % de descuento), cupo y duración.</w:t>
      </w:r>
    </w:p>
    <w:p w14:paraId="24D3EA2D" w14:textId="77777777" w:rsidR="006F7215" w:rsidRDefault="00C15756">
      <w:pPr>
        <w:spacing w:after="100"/>
      </w:pPr>
      <w:r>
        <w:rPr>
          <w:b/>
          <w:bCs/>
          <w:color w:val="5C6530"/>
        </w:rPr>
        <w:t xml:space="preserve">De dónde viene la información: </w:t>
      </w:r>
      <w:r>
        <w:t>Redis + MongoDB (solo los productos del vendedor).</w:t>
      </w:r>
    </w:p>
    <w:p w14:paraId="70CB8D85"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backend/app/blueprints/ofertas.py</w:t>
      </w:r>
    </w:p>
    <w:p w14:paraId="4C012AF7" w14:textId="77777777" w:rsidR="006F7215" w:rsidRDefault="00C15756">
      <w:pPr>
        <w:shd w:val="clear" w:color="auto" w:fill="F2F2F2"/>
        <w:spacing w:before="80"/>
        <w:ind w:left="200" w:right="200"/>
      </w:pPr>
      <w:r>
        <w:rPr>
          <w:rFonts w:ascii="Consolas" w:eastAsia="Consolas" w:hAnsi="Consolas" w:cs="Consolas"/>
          <w:sz w:val="18"/>
          <w:szCs w:val="18"/>
        </w:rPr>
        <w:t>GET /api/vendedores/&lt;id_vendedor&gt;/ofertas?rol_solicitante=…&amp;id_usuario=…</w:t>
      </w:r>
    </w:p>
    <w:p w14:paraId="63DA251D" w14:textId="77777777" w:rsidR="006F7215" w:rsidRDefault="00C15756">
      <w:pPr>
        <w:shd w:val="clear" w:color="auto" w:fill="F2F2F2"/>
        <w:spacing w:after="160"/>
        <w:ind w:left="200" w:right="200"/>
      </w:pPr>
      <w:r>
        <w:rPr>
          <w:rFonts w:ascii="Consolas" w:eastAsia="Consolas" w:hAnsi="Consolas" w:cs="Consolas"/>
          <w:sz w:val="18"/>
          <w:szCs w:val="18"/>
        </w:rPr>
        <w:t>POST /api/ofertas  ·  DELETE /api/ofertas/&lt;producto_id&gt;</w:t>
      </w:r>
    </w:p>
    <w:p w14:paraId="42CEAC24"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components/admin/GestionOfertas.vue</w:t>
      </w:r>
      <w:r>
        <w:t xml:space="preserve">, </w:t>
      </w:r>
      <w:r>
        <w:rPr>
          <w:rFonts w:ascii="Consolas" w:eastAsia="Consolas" w:hAnsi="Consolas" w:cs="Consolas"/>
          <w:color w:val="1F2410"/>
          <w:sz w:val="19"/>
          <w:szCs w:val="19"/>
        </w:rPr>
        <w:t>FormularioOferta.vue</w:t>
      </w:r>
      <w:r>
        <w:t xml:space="preserve">, </w:t>
      </w:r>
      <w:r>
        <w:rPr>
          <w:rFonts w:ascii="Consolas" w:eastAsia="Consolas" w:hAnsi="Consolas" w:cs="Consolas"/>
          <w:color w:val="1F2410"/>
          <w:sz w:val="19"/>
          <w:szCs w:val="19"/>
        </w:rPr>
        <w:t>TarjetaOferta.vue</w:t>
      </w:r>
      <w:r>
        <w:t xml:space="preserve"> (ruta </w:t>
      </w:r>
      <w:r>
        <w:rPr>
          <w:rFonts w:ascii="Consolas" w:eastAsia="Consolas" w:hAnsi="Consolas" w:cs="Consolas"/>
          <w:color w:val="1F2410"/>
          <w:sz w:val="19"/>
          <w:szCs w:val="19"/>
        </w:rPr>
        <w:t>/admin/ofertas</w:t>
      </w:r>
      <w:r>
        <w:t>).</w:t>
      </w:r>
    </w:p>
    <w:p w14:paraId="0DAEBC6B" w14:textId="77777777" w:rsidR="006F7215" w:rsidRDefault="00C15756">
      <w:pPr>
        <w:spacing w:after="120"/>
      </w:pPr>
      <w:r>
        <w:rPr>
          <w:b/>
          <w:bCs/>
        </w:rPr>
        <w:t>Notas importantes:</w:t>
      </w:r>
    </w:p>
    <w:p w14:paraId="037F1876" w14:textId="77777777" w:rsidR="006F7215" w:rsidRDefault="00C15756">
      <w:pPr>
        <w:pStyle w:val="Prrafodelista"/>
        <w:numPr>
          <w:ilvl w:val="0"/>
          <w:numId w:val="2"/>
        </w:numPr>
        <w:spacing w:after="60"/>
      </w:pPr>
      <w:r>
        <w:t>Un vendedor solo ve sus ofertas (</w:t>
      </w:r>
      <w:r>
        <w:rPr>
          <w:rFonts w:ascii="Consolas" w:eastAsia="Consolas" w:hAnsi="Consolas" w:cs="Consolas"/>
          <w:color w:val="1F2410"/>
          <w:sz w:val="19"/>
          <w:szCs w:val="19"/>
        </w:rPr>
        <w:t>403</w:t>
      </w:r>
      <w:r>
        <w:t xml:space="preserve"> si pide las de otro); un administrador puede consultar las de cualquiera.</w:t>
      </w:r>
    </w:p>
    <w:p w14:paraId="3DDA1433" w14:textId="77777777" w:rsidR="006F7215" w:rsidRDefault="00C15756">
      <w:pPr>
        <w:pStyle w:val="Prrafodelista"/>
        <w:numPr>
          <w:ilvl w:val="0"/>
          <w:numId w:val="2"/>
        </w:numPr>
        <w:spacing w:after="60"/>
      </w:pPr>
      <w:r>
        <w:t>La pestaña se actualiza cada 15 s.</w:t>
      </w:r>
    </w:p>
    <w:p w14:paraId="7245BE3E" w14:textId="77777777" w:rsidR="006F7215" w:rsidRDefault="00C15756">
      <w:pPr>
        <w:pStyle w:val="Ttulo2"/>
      </w:pPr>
      <w:bookmarkStart w:id="16" w:name="_Toc242355916"/>
      <w:r>
        <w:t>4.13 Reseñas de producto</w:t>
      </w:r>
      <w:bookmarkEnd w:id="16"/>
    </w:p>
    <w:p w14:paraId="78A048EE" w14:textId="77777777" w:rsidR="006F7215" w:rsidRDefault="00C15756">
      <w:pPr>
        <w:spacing w:after="100"/>
      </w:pPr>
      <w:r>
        <w:rPr>
          <w:b/>
          <w:bCs/>
          <w:color w:val="5C6530"/>
        </w:rPr>
        <w:t xml:space="preserve">Qué hace: </w:t>
      </w:r>
      <w:r>
        <w:t>Un comprador califica (1 a 5 estrellas) y comenta un producto, una sola vez por producto. Se muestra en la página del producto con la marca "compra verificada" si lo compró.</w:t>
      </w:r>
    </w:p>
    <w:p w14:paraId="381ACEC5" w14:textId="77777777" w:rsidR="006F7215" w:rsidRDefault="00C15756">
      <w:pPr>
        <w:spacing w:after="100"/>
      </w:pPr>
      <w:r>
        <w:rPr>
          <w:b/>
          <w:bCs/>
          <w:color w:val="5C6530"/>
        </w:rPr>
        <w:t xml:space="preserve">De dónde viene la información: </w:t>
      </w:r>
      <w:r>
        <w:t xml:space="preserve">Colección </w:t>
      </w:r>
      <w:r>
        <w:rPr>
          <w:rFonts w:ascii="Consolas" w:eastAsia="Consolas" w:hAnsi="Consolas" w:cs="Consolas"/>
          <w:color w:val="1F2410"/>
          <w:sz w:val="19"/>
          <w:szCs w:val="19"/>
        </w:rPr>
        <w:t>resenas</w:t>
      </w:r>
      <w:r>
        <w:t xml:space="preserve"> de MongoDB (índice único por producto y autor). Cada reseña se copia a Neo4j como </w:t>
      </w:r>
      <w:r>
        <w:rPr>
          <w:rFonts w:ascii="Consolas" w:eastAsia="Consolas" w:hAnsi="Consolas" w:cs="Consolas"/>
          <w:color w:val="1F2410"/>
          <w:sz w:val="19"/>
          <w:szCs w:val="19"/>
        </w:rPr>
        <w:t>(:Cuenta)-[:CALIFICO]-&gt;(:Producto)</w:t>
      </w:r>
      <w:r>
        <w:t>, con la calificación, la fecha, si la compra está verificada y el vendedor del producto.</w:t>
      </w:r>
    </w:p>
    <w:p w14:paraId="777B1C3A"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backend/app/blueprints/resenas.py</w:t>
      </w:r>
    </w:p>
    <w:p w14:paraId="48F6D3E8" w14:textId="77777777" w:rsidR="006F7215" w:rsidRDefault="00C15756">
      <w:pPr>
        <w:shd w:val="clear" w:color="auto" w:fill="F2F2F2"/>
        <w:spacing w:before="80"/>
        <w:ind w:left="200" w:right="200"/>
      </w:pPr>
      <w:r>
        <w:rPr>
          <w:rFonts w:ascii="Consolas" w:eastAsia="Consolas" w:hAnsi="Consolas" w:cs="Consolas"/>
          <w:sz w:val="18"/>
          <w:szCs w:val="18"/>
        </w:rPr>
        <w:t>POST /api/resenas</w:t>
      </w:r>
    </w:p>
    <w:p w14:paraId="402C486B" w14:textId="77777777" w:rsidR="006F7215" w:rsidRDefault="00C15756">
      <w:pPr>
        <w:shd w:val="clear" w:color="auto" w:fill="F2F2F2"/>
        <w:spacing w:after="160"/>
        <w:ind w:left="200" w:right="200"/>
      </w:pPr>
      <w:r>
        <w:rPr>
          <w:rFonts w:ascii="Consolas" w:eastAsia="Consolas" w:hAnsi="Consolas" w:cs="Consolas"/>
          <w:sz w:val="18"/>
          <w:szCs w:val="18"/>
        </w:rPr>
        <w:t>GET  /api/resenas/&lt;producto_id&gt;</w:t>
      </w:r>
    </w:p>
    <w:p w14:paraId="7DE3023D"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components/publico/ResenasProducto.vue</w:t>
      </w:r>
      <w:r>
        <w:t>.</w:t>
      </w:r>
    </w:p>
    <w:p w14:paraId="08D9E868" w14:textId="77777777" w:rsidR="006F7215" w:rsidRDefault="00C15756">
      <w:pPr>
        <w:spacing w:after="120"/>
      </w:pPr>
      <w:r>
        <w:rPr>
          <w:b/>
          <w:bCs/>
        </w:rPr>
        <w:t>Notas importantes:</w:t>
      </w:r>
    </w:p>
    <w:p w14:paraId="2AB59634" w14:textId="77777777" w:rsidR="006F7215" w:rsidRDefault="00C15756">
      <w:pPr>
        <w:pStyle w:val="Prrafodelista"/>
        <w:numPr>
          <w:ilvl w:val="0"/>
          <w:numId w:val="2"/>
        </w:numPr>
        <w:spacing w:after="60"/>
      </w:pPr>
      <w:r>
        <w:t>"Compra verificada" se calcula cruzando con los pedidos de PostgreSQL, pero no impide reseñar: el fraude que se busca detectar depende de que se pueda calificar sin comprar.</w:t>
      </w:r>
    </w:p>
    <w:p w14:paraId="13501A1E" w14:textId="77777777" w:rsidR="006F7215" w:rsidRDefault="00C15756">
      <w:pPr>
        <w:pStyle w:val="Prrafodelista"/>
        <w:numPr>
          <w:ilvl w:val="0"/>
          <w:numId w:val="2"/>
        </w:numPr>
        <w:spacing w:after="60"/>
      </w:pPr>
      <w:r>
        <w:t>La copia a Neo4j es de mejor esfuerzo: si falla, la reseña queda en Mongo igual.</w:t>
      </w:r>
    </w:p>
    <w:p w14:paraId="0306A07B" w14:textId="77777777" w:rsidR="006F7215" w:rsidRDefault="00C15756">
      <w:pPr>
        <w:pStyle w:val="Ttulo2"/>
      </w:pPr>
      <w:bookmarkStart w:id="17" w:name="_Toc242355917"/>
      <w:r>
        <w:t>4.14 Detección de fraude en reseñas</w:t>
      </w:r>
      <w:bookmarkEnd w:id="17"/>
    </w:p>
    <w:p w14:paraId="30474F46" w14:textId="77777777" w:rsidR="006F7215" w:rsidRDefault="00C15756">
      <w:pPr>
        <w:spacing w:after="100"/>
      </w:pPr>
      <w:r>
        <w:rPr>
          <w:b/>
          <w:bCs/>
          <w:color w:val="5C6530"/>
        </w:rPr>
        <w:t xml:space="preserve">Qué hace: </w:t>
      </w:r>
      <w:r>
        <w:t>Panel solo para administradores que señala cuentas con un comportamiento de reseñas sospechoso. Tiene seis pestañas: Resumen (tarjetas por patrón y "Cuentas de mayor riesgo"), Anillos de reseñas (la detección original de la Entrega 2) y cuatro patrones nuevos: Cuenta en ráfaga, Grupo coordinado, Cuenta sesgada hacia un vendedor y Cuentas vinculadas.</w:t>
      </w:r>
    </w:p>
    <w:p w14:paraId="3AB8F9F0" w14:textId="77777777" w:rsidR="006F7215" w:rsidRDefault="00C15756">
      <w:pPr>
        <w:spacing w:after="100"/>
      </w:pPr>
      <w:r>
        <w:rPr>
          <w:b/>
          <w:bCs/>
          <w:color w:val="5C6530"/>
        </w:rPr>
        <w:t xml:space="preserve">De dónde viene la información: </w:t>
      </w:r>
      <w:r>
        <w:t xml:space="preserve">Neo4j. Nodos </w:t>
      </w:r>
      <w:r>
        <w:rPr>
          <w:rFonts w:ascii="Consolas" w:eastAsia="Consolas" w:hAnsi="Consolas" w:cs="Consolas"/>
          <w:color w:val="1F2410"/>
          <w:sz w:val="19"/>
          <w:szCs w:val="19"/>
        </w:rPr>
        <w:t>Cuenta</w:t>
      </w:r>
      <w:r>
        <w:t xml:space="preserve">, </w:t>
      </w:r>
      <w:r>
        <w:rPr>
          <w:rFonts w:ascii="Consolas" w:eastAsia="Consolas" w:hAnsi="Consolas" w:cs="Consolas"/>
          <w:color w:val="1F2410"/>
          <w:sz w:val="19"/>
          <w:szCs w:val="19"/>
        </w:rPr>
        <w:t>Producto</w:t>
      </w:r>
      <w:r>
        <w:t xml:space="preserve">, </w:t>
      </w:r>
      <w:r>
        <w:rPr>
          <w:rFonts w:ascii="Consolas" w:eastAsia="Consolas" w:hAnsi="Consolas" w:cs="Consolas"/>
          <w:color w:val="1F2410"/>
          <w:sz w:val="19"/>
          <w:szCs w:val="19"/>
        </w:rPr>
        <w:t>Vendedor</w:t>
      </w:r>
      <w:r>
        <w:t xml:space="preserve"> y </w:t>
      </w:r>
      <w:r>
        <w:rPr>
          <w:rFonts w:ascii="Consolas" w:eastAsia="Consolas" w:hAnsi="Consolas" w:cs="Consolas"/>
          <w:color w:val="1F2410"/>
          <w:sz w:val="19"/>
          <w:szCs w:val="19"/>
        </w:rPr>
        <w:t>Direccion</w:t>
      </w:r>
      <w:r>
        <w:t xml:space="preserve">; relaciones </w:t>
      </w:r>
      <w:r>
        <w:rPr>
          <w:rFonts w:ascii="Consolas" w:eastAsia="Consolas" w:hAnsi="Consolas" w:cs="Consolas"/>
          <w:color w:val="1F2410"/>
          <w:sz w:val="19"/>
          <w:szCs w:val="19"/>
        </w:rPr>
        <w:t>CALIFICO</w:t>
      </w:r>
      <w:r>
        <w:t xml:space="preserve"> (con </w:t>
      </w:r>
      <w:r>
        <w:rPr>
          <w:rFonts w:ascii="Consolas" w:eastAsia="Consolas" w:hAnsi="Consolas" w:cs="Consolas"/>
          <w:color w:val="1F2410"/>
          <w:sz w:val="19"/>
          <w:szCs w:val="19"/>
        </w:rPr>
        <w:t>compra_verificada</w:t>
      </w:r>
      <w:r>
        <w:t xml:space="preserve">), </w:t>
      </w:r>
      <w:r>
        <w:rPr>
          <w:rFonts w:ascii="Consolas" w:eastAsia="Consolas" w:hAnsi="Consolas" w:cs="Consolas"/>
          <w:color w:val="1F2410"/>
          <w:sz w:val="19"/>
          <w:szCs w:val="19"/>
        </w:rPr>
        <w:t>VENDIDO_POR</w:t>
      </w:r>
      <w:r>
        <w:t xml:space="preserve"> y </w:t>
      </w:r>
      <w:r>
        <w:rPr>
          <w:rFonts w:ascii="Consolas" w:eastAsia="Consolas" w:hAnsi="Consolas" w:cs="Consolas"/>
          <w:color w:val="1F2410"/>
          <w:sz w:val="19"/>
          <w:szCs w:val="19"/>
        </w:rPr>
        <w:t>ENVIA_A</w:t>
      </w:r>
      <w:r>
        <w:t>. Las consultas son de varios saltos en Cypher.</w:t>
      </w:r>
    </w:p>
    <w:p w14:paraId="65593DEF"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backend/app/blueprints/fraude.py</w:t>
      </w:r>
      <w:r>
        <w:t xml:space="preserve"> (+ </w:t>
      </w:r>
      <w:r>
        <w:rPr>
          <w:rFonts w:ascii="Consolas" w:eastAsia="Consolas" w:hAnsi="Consolas" w:cs="Consolas"/>
          <w:color w:val="1F2410"/>
          <w:sz w:val="19"/>
          <w:szCs w:val="19"/>
        </w:rPr>
        <w:t>backend/app/grafo_fraude.py</w:t>
      </w:r>
      <w:r>
        <w:t>)</w:t>
      </w:r>
    </w:p>
    <w:p w14:paraId="2BA9DA2F" w14:textId="77777777" w:rsidR="006F7215" w:rsidRDefault="00C15756">
      <w:pPr>
        <w:shd w:val="clear" w:color="auto" w:fill="F2F2F2"/>
        <w:spacing w:before="80"/>
        <w:ind w:left="200" w:right="200"/>
      </w:pPr>
      <w:r>
        <w:rPr>
          <w:rFonts w:ascii="Consolas" w:eastAsia="Consolas" w:hAnsi="Consolas" w:cs="Consolas"/>
          <w:sz w:val="18"/>
          <w:szCs w:val="18"/>
        </w:rPr>
        <w:t>GET /api/fraude/alertas            (anillos de la Entrega 2, sin cambios)</w:t>
      </w:r>
    </w:p>
    <w:p w14:paraId="2E24072E" w14:textId="77777777" w:rsidR="006F7215" w:rsidRDefault="00C15756">
      <w:pPr>
        <w:shd w:val="clear" w:color="auto" w:fill="F2F2F2"/>
        <w:ind w:left="200" w:right="200"/>
      </w:pPr>
      <w:r>
        <w:rPr>
          <w:rFonts w:ascii="Consolas" w:eastAsia="Consolas" w:hAnsi="Consolas" w:cs="Consolas"/>
          <w:sz w:val="18"/>
          <w:szCs w:val="18"/>
        </w:rPr>
        <w:t>GET /api/fraude/patrones</w:t>
      </w:r>
    </w:p>
    <w:p w14:paraId="37343BD7" w14:textId="77777777" w:rsidR="006F7215" w:rsidRDefault="00C15756">
      <w:pPr>
        <w:shd w:val="clear" w:color="auto" w:fill="F2F2F2"/>
        <w:ind w:left="200" w:right="200"/>
      </w:pPr>
      <w:r>
        <w:rPr>
          <w:rFonts w:ascii="Consolas" w:eastAsia="Consolas" w:hAnsi="Consolas" w:cs="Consolas"/>
          <w:sz w:val="18"/>
          <w:szCs w:val="18"/>
        </w:rPr>
        <w:t>GET /api/fraude/alertas/&lt;tipo&gt;     (cuenta_rafaga, grupo_coordinado, sesgo_vendedor_sin_compra, cuentas_vinculadas)</w:t>
      </w:r>
    </w:p>
    <w:p w14:paraId="69E86F8F" w14:textId="77777777" w:rsidR="006F7215" w:rsidRDefault="00C15756">
      <w:pPr>
        <w:shd w:val="clear" w:color="auto" w:fill="F2F2F2"/>
        <w:spacing w:after="160"/>
        <w:ind w:left="200" w:right="200"/>
      </w:pPr>
      <w:r>
        <w:rPr>
          <w:rFonts w:ascii="Consolas" w:eastAsia="Consolas" w:hAnsi="Consolas" w:cs="Consolas"/>
          <w:sz w:val="18"/>
          <w:szCs w:val="18"/>
        </w:rPr>
        <w:t>GET /api/fraude/resumen</w:t>
      </w:r>
    </w:p>
    <w:p w14:paraId="150CB398"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components/admin/GestionFraude.vue</w:t>
      </w:r>
      <w:r>
        <w:t xml:space="preserve">, </w:t>
      </w:r>
      <w:r>
        <w:rPr>
          <w:rFonts w:ascii="Consolas" w:eastAsia="Consolas" w:hAnsi="Consolas" w:cs="Consolas"/>
          <w:color w:val="1F2410"/>
          <w:sz w:val="19"/>
          <w:szCs w:val="19"/>
        </w:rPr>
        <w:t>ResumenFraude.vue</w:t>
      </w:r>
      <w:r>
        <w:t xml:space="preserve">, </w:t>
      </w:r>
      <w:r>
        <w:rPr>
          <w:rFonts w:ascii="Consolas" w:eastAsia="Consolas" w:hAnsi="Consolas" w:cs="Consolas"/>
          <w:color w:val="1F2410"/>
          <w:sz w:val="19"/>
          <w:szCs w:val="19"/>
        </w:rPr>
        <w:t>AnillosResenas.vue</w:t>
      </w:r>
      <w:r>
        <w:t xml:space="preserve">, </w:t>
      </w:r>
      <w:r>
        <w:rPr>
          <w:rFonts w:ascii="Consolas" w:eastAsia="Consolas" w:hAnsi="Consolas" w:cs="Consolas"/>
          <w:color w:val="1F2410"/>
          <w:sz w:val="19"/>
          <w:szCs w:val="19"/>
        </w:rPr>
        <w:t>AlertasPatron.vue</w:t>
      </w:r>
      <w:r>
        <w:t xml:space="preserve">, </w:t>
      </w:r>
      <w:r>
        <w:rPr>
          <w:rFonts w:ascii="Consolas" w:eastAsia="Consolas" w:hAnsi="Consolas" w:cs="Consolas"/>
          <w:color w:val="1F2410"/>
          <w:sz w:val="19"/>
          <w:szCs w:val="19"/>
        </w:rPr>
        <w:t>AlertaFraude.vue</w:t>
      </w:r>
      <w:r>
        <w:t xml:space="preserve">, </w:t>
      </w:r>
      <w:r>
        <w:rPr>
          <w:rFonts w:ascii="Consolas" w:eastAsia="Consolas" w:hAnsi="Consolas" w:cs="Consolas"/>
          <w:color w:val="1F2410"/>
          <w:sz w:val="19"/>
          <w:szCs w:val="19"/>
        </w:rPr>
        <w:t>utils/fraude.js</w:t>
      </w:r>
      <w:r>
        <w:t xml:space="preserve"> (pestaña activa en </w:t>
      </w:r>
      <w:r>
        <w:rPr>
          <w:rFonts w:ascii="Consolas" w:eastAsia="Consolas" w:hAnsi="Consolas" w:cs="Consolas"/>
          <w:color w:val="1F2410"/>
          <w:sz w:val="19"/>
          <w:szCs w:val="19"/>
        </w:rPr>
        <w:t>?patron=</w:t>
      </w:r>
      <w:r>
        <w:t>).</w:t>
      </w:r>
    </w:p>
    <w:p w14:paraId="23527E40" w14:textId="77777777" w:rsidR="006F7215" w:rsidRDefault="00C15756">
      <w:pPr>
        <w:spacing w:after="120"/>
      </w:pPr>
      <w:r>
        <w:rPr>
          <w:b/>
          <w:bCs/>
        </w:rPr>
        <w:t>Notas importantes:</w:t>
      </w:r>
    </w:p>
    <w:p w14:paraId="2EC22149" w14:textId="77777777" w:rsidR="006F7215" w:rsidRDefault="00C15756">
      <w:pPr>
        <w:pStyle w:val="Prrafodelista"/>
        <w:numPr>
          <w:ilvl w:val="0"/>
          <w:numId w:val="2"/>
        </w:numPr>
        <w:spacing w:after="60"/>
      </w:pPr>
      <w:r>
        <w:rPr>
          <w:b/>
          <w:bCs/>
        </w:rPr>
        <w:t>Anillos (Entrega 2):</w:t>
      </w:r>
      <w:r>
        <w:t xml:space="preserve"> tríos de cuentas que se ponen 5★ en al menos 3 productos en común dentro de 6 horas.</w:t>
      </w:r>
    </w:p>
    <w:p w14:paraId="6883C4A9" w14:textId="77777777" w:rsidR="006F7215" w:rsidRDefault="00C15756">
      <w:pPr>
        <w:pStyle w:val="Prrafodelista"/>
        <w:numPr>
          <w:ilvl w:val="0"/>
          <w:numId w:val="2"/>
        </w:numPr>
        <w:spacing w:after="60"/>
      </w:pPr>
      <w:r>
        <w:rPr>
          <w:b/>
          <w:bCs/>
        </w:rPr>
        <w:t>Cuenta en ráfaga:</w:t>
      </w:r>
      <w:r>
        <w:t xml:space="preserve"> una cuenta con 5 o más reseñas en 1 hora, la mayoría sin compra verificada.</w:t>
      </w:r>
    </w:p>
    <w:p w14:paraId="221C6AC0" w14:textId="77777777" w:rsidR="006F7215" w:rsidRDefault="00C15756">
      <w:pPr>
        <w:pStyle w:val="Prrafodelista"/>
        <w:numPr>
          <w:ilvl w:val="0"/>
          <w:numId w:val="2"/>
        </w:numPr>
        <w:spacing w:after="60"/>
      </w:pPr>
      <w:r>
        <w:rPr>
          <w:b/>
          <w:bCs/>
        </w:rPr>
        <w:t>Grupo coordinado:</w:t>
      </w:r>
      <w:r>
        <w:t xml:space="preserve"> 3 o más cuentas (de cualquier tamaño) que califican igual —todas 5★ o todas 1-2★— al menos 2 productos en común en pocas horas.</w:t>
      </w:r>
    </w:p>
    <w:p w14:paraId="37381C0C" w14:textId="77777777" w:rsidR="006F7215" w:rsidRDefault="00C15756">
      <w:pPr>
        <w:pStyle w:val="Prrafodelista"/>
        <w:numPr>
          <w:ilvl w:val="0"/>
          <w:numId w:val="2"/>
        </w:numPr>
        <w:spacing w:after="60"/>
      </w:pPr>
      <w:r>
        <w:rPr>
          <w:b/>
          <w:bCs/>
        </w:rPr>
        <w:t>Cuenta sesgada hacia un vendedor:</w:t>
      </w:r>
      <w:r>
        <w:t xml:space="preserve"> 3 o más reseñas sin compra a un mismo vendedor, todas 5★ (promotor) o todas 1-2★ (detractor).</w:t>
      </w:r>
    </w:p>
    <w:p w14:paraId="7E98B918" w14:textId="77777777" w:rsidR="006F7215" w:rsidRDefault="00C15756">
      <w:pPr>
        <w:pStyle w:val="Prrafodelista"/>
        <w:numPr>
          <w:ilvl w:val="0"/>
          <w:numId w:val="2"/>
        </w:numPr>
        <w:spacing w:after="60"/>
      </w:pPr>
      <w:r>
        <w:rPr>
          <w:b/>
          <w:bCs/>
        </w:rPr>
        <w:t>Cuentas vinculadas:</w:t>
      </w:r>
      <w:r>
        <w:t xml:space="preserve"> cuentas que comparten dirección de envío y califican igual los mismos productos.</w:t>
      </w:r>
    </w:p>
    <w:p w14:paraId="4401CB86" w14:textId="77777777" w:rsidR="006F7215" w:rsidRDefault="00C15756">
      <w:pPr>
        <w:pStyle w:val="Prrafodelista"/>
        <w:numPr>
          <w:ilvl w:val="0"/>
          <w:numId w:val="2"/>
        </w:numPr>
        <w:spacing w:after="60"/>
      </w:pPr>
      <w:r>
        <w:t>Cada alerta trae nivel (alto, medio o bajo), un motivo en lenguaje claro y la evidencia. Los parámetros se ajustan en "Ajustar sensibilidad". Con los valores por defecto, las reseñas legítimas de prueba no generan alertas.</w:t>
      </w:r>
    </w:p>
    <w:p w14:paraId="13E9AC9F" w14:textId="77777777" w:rsidR="006F7215" w:rsidRDefault="00C15756">
      <w:pPr>
        <w:pStyle w:val="Prrafodelista"/>
        <w:numPr>
          <w:ilvl w:val="0"/>
          <w:numId w:val="2"/>
        </w:numPr>
        <w:spacing w:after="60"/>
      </w:pPr>
      <w:r>
        <w:t xml:space="preserve">Datos de demostración: </w:t>
      </w:r>
      <w:r>
        <w:rPr>
          <w:rFonts w:ascii="Consolas" w:eastAsia="Consolas" w:hAnsi="Consolas" w:cs="Consolas"/>
          <w:color w:val="1F2410"/>
          <w:sz w:val="19"/>
          <w:szCs w:val="19"/>
        </w:rPr>
        <w:t>database/migrations/sembrar_resenas_fraude.py</w:t>
      </w:r>
      <w:r>
        <w:t xml:space="preserve"> (Entrega 2) y </w:t>
      </w:r>
      <w:r>
        <w:rPr>
          <w:rFonts w:ascii="Consolas" w:eastAsia="Consolas" w:hAnsi="Consolas" w:cs="Consolas"/>
          <w:color w:val="1F2410"/>
          <w:sz w:val="19"/>
          <w:szCs w:val="19"/>
        </w:rPr>
        <w:t>sembrar_fraude_ampliado.py</w:t>
      </w:r>
      <w:r>
        <w:t xml:space="preserve"> (11 escenarios). Prueba: </w:t>
      </w:r>
      <w:r>
        <w:rPr>
          <w:rFonts w:ascii="Consolas" w:eastAsia="Consolas" w:hAnsi="Consolas" w:cs="Consolas"/>
          <w:color w:val="1F2410"/>
          <w:sz w:val="19"/>
          <w:szCs w:val="19"/>
        </w:rPr>
        <w:t>backend/scripts/prueba_fraude_ampliado.py</w:t>
      </w:r>
      <w:r>
        <w:t xml:space="preserve"> (59/59). Detalle en </w:t>
      </w:r>
      <w:r>
        <w:rPr>
          <w:rFonts w:ascii="Consolas" w:eastAsia="Consolas" w:hAnsi="Consolas" w:cs="Consolas"/>
          <w:color w:val="1F2410"/>
          <w:sz w:val="19"/>
          <w:szCs w:val="19"/>
        </w:rPr>
        <w:t>docs/deteccion-fraude-ampliada.md</w:t>
      </w:r>
      <w:r>
        <w:t xml:space="preserve"> y guía paso a paso en </w:t>
      </w:r>
      <w:r>
        <w:rPr>
          <w:rFonts w:ascii="Consolas" w:eastAsia="Consolas" w:hAnsi="Consolas" w:cs="Consolas"/>
          <w:color w:val="1F2410"/>
          <w:sz w:val="19"/>
          <w:szCs w:val="19"/>
        </w:rPr>
        <w:t>docs/guia-prueba-fraude.md</w:t>
      </w:r>
      <w:r>
        <w:t>.</w:t>
      </w:r>
    </w:p>
    <w:p w14:paraId="06901A8B" w14:textId="77777777" w:rsidR="006F7215" w:rsidRDefault="00C15756">
      <w:pPr>
        <w:pStyle w:val="Ttulo2"/>
      </w:pPr>
      <w:bookmarkStart w:id="18" w:name="_Toc242355918"/>
      <w:r>
        <w:t>4.15 Historial de cambios de producto</w:t>
      </w:r>
      <w:bookmarkEnd w:id="18"/>
    </w:p>
    <w:p w14:paraId="6157049C" w14:textId="77777777" w:rsidR="006F7215" w:rsidRDefault="00C15756">
      <w:pPr>
        <w:spacing w:after="100"/>
      </w:pPr>
      <w:r>
        <w:rPr>
          <w:b/>
          <w:bCs/>
          <w:color w:val="5C6530"/>
        </w:rPr>
        <w:t xml:space="preserve">Qué hace: </w:t>
      </w:r>
      <w:r>
        <w:t>Ver la línea de tiempo de cambios de los productos (creación, ediciones de precio, descripción o estado), filtrar por producto y fechas, y reconstruir cómo estaba un producto en una fecha pasada.</w:t>
      </w:r>
    </w:p>
    <w:p w14:paraId="6258C4C3" w14:textId="77777777" w:rsidR="006F7215" w:rsidRDefault="00C15756">
      <w:pPr>
        <w:spacing w:after="100"/>
      </w:pPr>
      <w:r>
        <w:rPr>
          <w:b/>
          <w:bCs/>
          <w:color w:val="5C6530"/>
        </w:rPr>
        <w:t xml:space="preserve">De dónde viene la información: </w:t>
      </w:r>
      <w:r>
        <w:t xml:space="preserve">Colección </w:t>
      </w:r>
      <w:r>
        <w:rPr>
          <w:rFonts w:ascii="Consolas" w:eastAsia="Consolas" w:hAnsi="Consolas" w:cs="Consolas"/>
          <w:color w:val="1F2410"/>
          <w:sz w:val="19"/>
          <w:szCs w:val="19"/>
        </w:rPr>
        <w:t>historial_cambios_productos</w:t>
      </w:r>
      <w:r>
        <w:t xml:space="preserve"> de MongoDB (un evento por cambio, patrón event sourcing).</w:t>
      </w:r>
    </w:p>
    <w:p w14:paraId="028162DB"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backend/app/blueprints/historial.py</w:t>
      </w:r>
    </w:p>
    <w:p w14:paraId="38BA2242" w14:textId="77777777" w:rsidR="006F7215" w:rsidRDefault="00C15756">
      <w:pPr>
        <w:shd w:val="clear" w:color="auto" w:fill="F2F2F2"/>
        <w:spacing w:before="80"/>
        <w:ind w:left="200" w:right="200"/>
      </w:pPr>
      <w:r>
        <w:rPr>
          <w:rFonts w:ascii="Consolas" w:eastAsia="Consolas" w:hAnsi="Consolas" w:cs="Consolas"/>
          <w:sz w:val="18"/>
          <w:szCs w:val="18"/>
        </w:rPr>
        <w:t>GET /api/historial?pagina=…&amp;por_pagina=…   (paginado: {eventos, total, pagina, por_pagina, total_paginas})</w:t>
      </w:r>
    </w:p>
    <w:p w14:paraId="57C10862" w14:textId="77777777" w:rsidR="006F7215" w:rsidRDefault="00C15756">
      <w:pPr>
        <w:shd w:val="clear" w:color="auto" w:fill="F2F2F2"/>
        <w:spacing w:after="160"/>
        <w:ind w:left="200" w:right="200"/>
      </w:pPr>
      <w:r>
        <w:rPr>
          <w:rFonts w:ascii="Consolas" w:eastAsia="Consolas" w:hAnsi="Consolas" w:cs="Consolas"/>
          <w:sz w:val="18"/>
          <w:szCs w:val="18"/>
        </w:rPr>
        <w:t>GET /api/historial/&lt;producto_id&gt;          (reconstrucción por fecha)</w:t>
      </w:r>
    </w:p>
    <w:p w14:paraId="236B703E"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components/admin/HistorialProducto.vue</w:t>
      </w:r>
      <w:r>
        <w:t>.</w:t>
      </w:r>
    </w:p>
    <w:p w14:paraId="6BBDCFCA" w14:textId="77777777" w:rsidR="006F7215" w:rsidRDefault="00C15756">
      <w:pPr>
        <w:spacing w:after="120"/>
      </w:pPr>
      <w:r>
        <w:rPr>
          <w:b/>
          <w:bCs/>
        </w:rPr>
        <w:t>Notas importantes:</w:t>
      </w:r>
    </w:p>
    <w:p w14:paraId="6BD96D58" w14:textId="77777777" w:rsidR="006F7215" w:rsidRDefault="00C15756">
      <w:pPr>
        <w:pStyle w:val="Prrafodelista"/>
        <w:numPr>
          <w:ilvl w:val="0"/>
          <w:numId w:val="2"/>
        </w:numPr>
        <w:spacing w:after="60"/>
      </w:pPr>
      <w:r>
        <w:t>20 eventos por página por defecto (máximo 100), del más reciente al más antiguo. "Anterior"/"Siguiente" usan los últimos filtros aplicados con "Filtrar".</w:t>
      </w:r>
    </w:p>
    <w:p w14:paraId="0F44B7A4" w14:textId="77777777" w:rsidR="006F7215" w:rsidRDefault="00C15756">
      <w:pPr>
        <w:pStyle w:val="Prrafodelista"/>
        <w:numPr>
          <w:ilvl w:val="0"/>
          <w:numId w:val="2"/>
        </w:numPr>
        <w:spacing w:after="60"/>
      </w:pPr>
      <w:r>
        <w:t>El historial no guarda el stock: la reconstrucción dice si el producto estaba a la venta, no cuántas unidades había.</w:t>
      </w:r>
    </w:p>
    <w:p w14:paraId="5A45CCFE" w14:textId="77777777" w:rsidR="006F7215" w:rsidRDefault="00C15756">
      <w:pPr>
        <w:pStyle w:val="Ttulo2"/>
      </w:pPr>
      <w:bookmarkStart w:id="19" w:name="_Toc242355919"/>
      <w:r>
        <w:t>4.16 Ventas ("Mis ventas")</w:t>
      </w:r>
      <w:bookmarkEnd w:id="19"/>
    </w:p>
    <w:p w14:paraId="42D611E0" w14:textId="77777777" w:rsidR="006F7215" w:rsidRDefault="00C15756">
      <w:pPr>
        <w:spacing w:after="100"/>
      </w:pPr>
      <w:r>
        <w:rPr>
          <w:b/>
          <w:bCs/>
          <w:color w:val="5C6530"/>
        </w:rPr>
        <w:t xml:space="preserve">Qué hace: </w:t>
      </w:r>
      <w:r>
        <w:t>El vendedor ve las líneas de pedido de sus productos, con totales y filtro por estado. El administrador también tiene la pestaña y ve las ventas de los productos que publicó él mismo.</w:t>
      </w:r>
    </w:p>
    <w:p w14:paraId="2978A3E8" w14:textId="77777777" w:rsidR="006F7215" w:rsidRDefault="00C15756">
      <w:pPr>
        <w:spacing w:after="100"/>
      </w:pPr>
      <w:r>
        <w:rPr>
          <w:b/>
          <w:bCs/>
          <w:color w:val="5C6530"/>
        </w:rPr>
        <w:t xml:space="preserve">De dónde viene la información: </w:t>
      </w:r>
      <w:r>
        <w:t xml:space="preserve">PostgreSQL: </w:t>
      </w:r>
      <w:r>
        <w:rPr>
          <w:rFonts w:ascii="Consolas" w:eastAsia="Consolas" w:hAnsi="Consolas" w:cs="Consolas"/>
          <w:color w:val="1F2410"/>
          <w:sz w:val="19"/>
          <w:szCs w:val="19"/>
        </w:rPr>
        <w:t>pedidos</w:t>
      </w:r>
      <w:r>
        <w:t xml:space="preserve"> y </w:t>
      </w:r>
      <w:r>
        <w:rPr>
          <w:rFonts w:ascii="Consolas" w:eastAsia="Consolas" w:hAnsi="Consolas" w:cs="Consolas"/>
          <w:color w:val="1F2410"/>
          <w:sz w:val="19"/>
          <w:szCs w:val="19"/>
        </w:rPr>
        <w:t>lineas_pedido</w:t>
      </w:r>
      <w:r>
        <w:t>, filtrados por los productos del vendedor.</w:t>
      </w:r>
    </w:p>
    <w:p w14:paraId="1434B37B"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backend/app/blueprints/vendedores.py</w:t>
      </w:r>
    </w:p>
    <w:p w14:paraId="44D63200" w14:textId="77777777" w:rsidR="006F7215" w:rsidRDefault="00C15756">
      <w:pPr>
        <w:shd w:val="clear" w:color="auto" w:fill="F2F2F2"/>
        <w:spacing w:before="80" w:after="160"/>
        <w:ind w:left="200" w:right="200"/>
      </w:pPr>
      <w:r>
        <w:rPr>
          <w:rFonts w:ascii="Consolas" w:eastAsia="Consolas" w:hAnsi="Consolas" w:cs="Consolas"/>
          <w:sz w:val="18"/>
          <w:szCs w:val="18"/>
        </w:rPr>
        <w:t>GET /api/vendedores/&lt;id_vendedor&gt;/ventas?rol_solicitante=…&amp;id_usuario=…</w:t>
      </w:r>
    </w:p>
    <w:p w14:paraId="68490C4E"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components/admin/GestionVentas.vue</w:t>
      </w:r>
      <w:r>
        <w:t>.</w:t>
      </w:r>
    </w:p>
    <w:p w14:paraId="5569F22A" w14:textId="77777777" w:rsidR="006F7215" w:rsidRDefault="00C15756">
      <w:pPr>
        <w:spacing w:after="120"/>
      </w:pPr>
      <w:r>
        <w:rPr>
          <w:b/>
          <w:bCs/>
        </w:rPr>
        <w:t>Notas importantes:</w:t>
      </w:r>
    </w:p>
    <w:p w14:paraId="5C7C0953" w14:textId="77777777" w:rsidR="006F7215" w:rsidRDefault="00C15756">
      <w:pPr>
        <w:pStyle w:val="Prrafodelista"/>
        <w:numPr>
          <w:ilvl w:val="0"/>
          <w:numId w:val="2"/>
        </w:numPr>
        <w:spacing w:after="60"/>
      </w:pPr>
      <w:r>
        <w:rPr>
          <w:rFonts w:ascii="Consolas" w:eastAsia="Consolas" w:hAnsi="Consolas" w:cs="Consolas"/>
          <w:color w:val="1F2410"/>
          <w:sz w:val="19"/>
          <w:szCs w:val="19"/>
        </w:rPr>
        <w:t>rol_solicitante</w:t>
      </w:r>
      <w:r>
        <w:t xml:space="preserve"> (vendedor o administrador) e </w:t>
      </w:r>
      <w:r>
        <w:rPr>
          <w:rFonts w:ascii="Consolas" w:eastAsia="Consolas" w:hAnsi="Consolas" w:cs="Consolas"/>
          <w:color w:val="1F2410"/>
          <w:sz w:val="19"/>
          <w:szCs w:val="19"/>
        </w:rPr>
        <w:t>id_usuario</w:t>
      </w:r>
      <w:r>
        <w:t xml:space="preserve"> son obligatorios: sin rol válido responde </w:t>
      </w:r>
      <w:r>
        <w:rPr>
          <w:rFonts w:ascii="Consolas" w:eastAsia="Consolas" w:hAnsi="Consolas" w:cs="Consolas"/>
          <w:color w:val="1F2410"/>
          <w:sz w:val="19"/>
          <w:szCs w:val="19"/>
        </w:rPr>
        <w:t>403</w:t>
      </w:r>
      <w:r>
        <w:t xml:space="preserve">, sin </w:t>
      </w:r>
      <w:r>
        <w:rPr>
          <w:rFonts w:ascii="Consolas" w:eastAsia="Consolas" w:hAnsi="Consolas" w:cs="Consolas"/>
          <w:color w:val="1F2410"/>
          <w:sz w:val="19"/>
          <w:szCs w:val="19"/>
        </w:rPr>
        <w:t>id_usuario</w:t>
      </w:r>
      <w:r>
        <w:t xml:space="preserve"> entero </w:t>
      </w:r>
      <w:r>
        <w:rPr>
          <w:rFonts w:ascii="Consolas" w:eastAsia="Consolas" w:hAnsi="Consolas" w:cs="Consolas"/>
          <w:color w:val="1F2410"/>
          <w:sz w:val="19"/>
          <w:szCs w:val="19"/>
        </w:rPr>
        <w:t>400</w:t>
      </w:r>
      <w:r>
        <w:t xml:space="preserve">, y un vendedor que pide las ventas de otro, </w:t>
      </w:r>
      <w:r>
        <w:rPr>
          <w:rFonts w:ascii="Consolas" w:eastAsia="Consolas" w:hAnsi="Consolas" w:cs="Consolas"/>
          <w:color w:val="1F2410"/>
          <w:sz w:val="19"/>
          <w:szCs w:val="19"/>
        </w:rPr>
        <w:t>403</w:t>
      </w:r>
      <w:r>
        <w:t>.</w:t>
      </w:r>
    </w:p>
    <w:p w14:paraId="1D7EADB7" w14:textId="77777777" w:rsidR="006F7215" w:rsidRDefault="00C15756">
      <w:pPr>
        <w:pStyle w:val="Ttulo2"/>
      </w:pPr>
      <w:bookmarkStart w:id="20" w:name="_Toc242355920"/>
      <w:r>
        <w:t>4.17 Pedidos del comprador</w:t>
      </w:r>
      <w:bookmarkEnd w:id="20"/>
    </w:p>
    <w:p w14:paraId="1FDB02ED" w14:textId="77777777" w:rsidR="006F7215" w:rsidRDefault="00C15756">
      <w:pPr>
        <w:spacing w:after="100"/>
      </w:pPr>
      <w:r>
        <w:rPr>
          <w:b/>
          <w:bCs/>
          <w:color w:val="5C6530"/>
        </w:rPr>
        <w:t xml:space="preserve">Qué hace: </w:t>
      </w:r>
      <w:r>
        <w:t>El comprador ve su historial de pedidos: qué compró, cuándo, en qué estado y cuánto gastó en total.</w:t>
      </w:r>
    </w:p>
    <w:p w14:paraId="300BEF7A" w14:textId="77777777" w:rsidR="006F7215" w:rsidRDefault="00C15756">
      <w:pPr>
        <w:spacing w:after="100"/>
      </w:pPr>
      <w:r>
        <w:rPr>
          <w:b/>
          <w:bCs/>
          <w:color w:val="5C6530"/>
        </w:rPr>
        <w:t xml:space="preserve">De dónde viene la información: </w:t>
      </w:r>
      <w:r>
        <w:t xml:space="preserve">PostgreSQL: </w:t>
      </w:r>
      <w:r>
        <w:rPr>
          <w:rFonts w:ascii="Consolas" w:eastAsia="Consolas" w:hAnsi="Consolas" w:cs="Consolas"/>
          <w:color w:val="1F2410"/>
          <w:sz w:val="19"/>
          <w:szCs w:val="19"/>
        </w:rPr>
        <w:t>pedidos</w:t>
      </w:r>
      <w:r>
        <w:t xml:space="preserve"> y </w:t>
      </w:r>
      <w:r>
        <w:rPr>
          <w:rFonts w:ascii="Consolas" w:eastAsia="Consolas" w:hAnsi="Consolas" w:cs="Consolas"/>
          <w:color w:val="1F2410"/>
          <w:sz w:val="19"/>
          <w:szCs w:val="19"/>
        </w:rPr>
        <w:t>lineas_pedido</w:t>
      </w:r>
      <w:r>
        <w:t xml:space="preserve">, filtrados por </w:t>
      </w:r>
      <w:r>
        <w:rPr>
          <w:rFonts w:ascii="Consolas" w:eastAsia="Consolas" w:hAnsi="Consolas" w:cs="Consolas"/>
          <w:color w:val="1F2410"/>
          <w:sz w:val="19"/>
          <w:szCs w:val="19"/>
        </w:rPr>
        <w:t>id_comprador</w:t>
      </w:r>
      <w:r>
        <w:t>; el total gastado suma los pedidos no cancelados.</w:t>
      </w:r>
    </w:p>
    <w:p w14:paraId="54EEE9B2"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backend/app/blueprints/compradores.py</w:t>
      </w:r>
    </w:p>
    <w:p w14:paraId="6C882B5A" w14:textId="77777777" w:rsidR="006F7215" w:rsidRDefault="00C15756">
      <w:pPr>
        <w:shd w:val="clear" w:color="auto" w:fill="F2F2F2"/>
        <w:spacing w:before="80" w:after="160"/>
        <w:ind w:left="200" w:right="200"/>
      </w:pPr>
      <w:r>
        <w:rPr>
          <w:rFonts w:ascii="Consolas" w:eastAsia="Consolas" w:hAnsi="Consolas" w:cs="Consolas"/>
          <w:sz w:val="18"/>
          <w:szCs w:val="18"/>
        </w:rPr>
        <w:t>GET /api/compradores/&lt;id_comprador&gt;/pedidos</w:t>
      </w:r>
    </w:p>
    <w:p w14:paraId="3EF405CB"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components/publico/PerfilComprador.vue</w:t>
      </w:r>
      <w:r>
        <w:t>.</w:t>
      </w:r>
    </w:p>
    <w:p w14:paraId="328F1E61" w14:textId="77777777" w:rsidR="006F7215" w:rsidRDefault="00C15756">
      <w:pPr>
        <w:pStyle w:val="Ttulo2"/>
      </w:pPr>
      <w:bookmarkStart w:id="21" w:name="_Toc242355921"/>
      <w:r>
        <w:t>4.18 Panel admin: productos, categorías e imágenes</w:t>
      </w:r>
      <w:bookmarkEnd w:id="21"/>
    </w:p>
    <w:p w14:paraId="378D3CB7" w14:textId="77777777" w:rsidR="006F7215" w:rsidRDefault="00C15756">
      <w:pPr>
        <w:spacing w:after="100"/>
      </w:pPr>
      <w:r>
        <w:rPr>
          <w:b/>
          <w:bCs/>
          <w:color w:val="5C6530"/>
        </w:rPr>
        <w:t xml:space="preserve">Qué hace: </w:t>
      </w:r>
      <w:r>
        <w:t>Alta, edición e inactivación de productos y categorías, incluida la carga de hasta 10 imágenes por producto con portada y orden.</w:t>
      </w:r>
    </w:p>
    <w:p w14:paraId="405F0B47" w14:textId="77777777" w:rsidR="006F7215" w:rsidRDefault="00C15756">
      <w:pPr>
        <w:spacing w:after="100"/>
      </w:pPr>
      <w:r>
        <w:rPr>
          <w:b/>
          <w:bCs/>
          <w:color w:val="5C6530"/>
        </w:rPr>
        <w:t xml:space="preserve">De dónde viene la información: </w:t>
      </w:r>
      <w:r>
        <w:t xml:space="preserve">MongoDB (documento del producto) + PostgreSQL (fila espejo en </w:t>
      </w:r>
      <w:r>
        <w:rPr>
          <w:rFonts w:ascii="Consolas" w:eastAsia="Consolas" w:hAnsi="Consolas" w:cs="Consolas"/>
          <w:color w:val="1F2410"/>
          <w:sz w:val="19"/>
          <w:szCs w:val="19"/>
        </w:rPr>
        <w:t>productos</w:t>
      </w:r>
      <w:r>
        <w:t xml:space="preserve"> e </w:t>
      </w:r>
      <w:r>
        <w:rPr>
          <w:rFonts w:ascii="Consolas" w:eastAsia="Consolas" w:hAnsi="Consolas" w:cs="Consolas"/>
          <w:color w:val="1F2410"/>
          <w:sz w:val="19"/>
          <w:szCs w:val="19"/>
        </w:rPr>
        <w:t>inventario</w:t>
      </w:r>
      <w:r>
        <w:t xml:space="preserve">, necesaria para venderlo; </w:t>
      </w:r>
      <w:r>
        <w:rPr>
          <w:rFonts w:ascii="Consolas" w:eastAsia="Consolas" w:hAnsi="Consolas" w:cs="Consolas"/>
          <w:color w:val="1F2410"/>
          <w:sz w:val="19"/>
          <w:szCs w:val="19"/>
        </w:rPr>
        <w:t>categorias</w:t>
      </w:r>
      <w:r>
        <w:t xml:space="preserve"> vive solo en PostgreSQL) + Elasticsearch (el producto se reindexa al guardar).</w:t>
      </w:r>
    </w:p>
    <w:p w14:paraId="1940719F" w14:textId="77777777" w:rsidR="006F7215" w:rsidRDefault="00C15756">
      <w:pPr>
        <w:spacing w:after="100"/>
      </w:pPr>
      <w:r>
        <w:rPr>
          <w:b/>
          <w:bCs/>
          <w:color w:val="5C6530"/>
        </w:rPr>
        <w:t xml:space="preserve">Backend (Flask): </w:t>
      </w:r>
      <w:r>
        <w:rPr>
          <w:rFonts w:ascii="Consolas" w:eastAsia="Consolas" w:hAnsi="Consolas" w:cs="Consolas"/>
          <w:color w:val="1F2410"/>
          <w:sz w:val="19"/>
          <w:szCs w:val="19"/>
        </w:rPr>
        <w:t>backend/app/blueprints/catalogo.py</w:t>
      </w:r>
    </w:p>
    <w:p w14:paraId="58539788" w14:textId="77777777" w:rsidR="006F7215" w:rsidRDefault="00C15756">
      <w:pPr>
        <w:shd w:val="clear" w:color="auto" w:fill="F2F2F2"/>
        <w:spacing w:before="80"/>
        <w:ind w:left="200" w:right="200"/>
      </w:pPr>
      <w:r>
        <w:rPr>
          <w:rFonts w:ascii="Consolas" w:eastAsia="Consolas" w:hAnsi="Consolas" w:cs="Consolas"/>
          <w:sz w:val="18"/>
          <w:szCs w:val="18"/>
        </w:rPr>
        <w:t>GET/POST /api/categorias</w:t>
      </w:r>
    </w:p>
    <w:p w14:paraId="19E93425" w14:textId="77777777" w:rsidR="006F7215" w:rsidRDefault="00C15756">
      <w:pPr>
        <w:shd w:val="clear" w:color="auto" w:fill="F2F2F2"/>
        <w:spacing w:after="160"/>
        <w:ind w:left="200" w:right="200"/>
      </w:pPr>
      <w:r>
        <w:rPr>
          <w:rFonts w:ascii="Consolas" w:eastAsia="Consolas" w:hAnsi="Consolas" w:cs="Consolas"/>
          <w:sz w:val="18"/>
          <w:szCs w:val="18"/>
        </w:rPr>
        <w:t>POST     /api/productos   (alta y edición)</w:t>
      </w:r>
    </w:p>
    <w:p w14:paraId="22822CF6" w14:textId="77777777" w:rsidR="006F7215" w:rsidRDefault="00C15756">
      <w:pPr>
        <w:spacing w:after="100"/>
      </w:pPr>
      <w:r>
        <w:rPr>
          <w:b/>
          <w:bCs/>
          <w:color w:val="5C6530"/>
        </w:rPr>
        <w:t xml:space="preserve">Frontend (Vue): </w:t>
      </w:r>
      <w:r>
        <w:rPr>
          <w:rFonts w:ascii="Consolas" w:eastAsia="Consolas" w:hAnsi="Consolas" w:cs="Consolas"/>
          <w:color w:val="1F2410"/>
          <w:sz w:val="19"/>
          <w:szCs w:val="19"/>
        </w:rPr>
        <w:t>components/admin/GestionProductos.vue</w:t>
      </w:r>
      <w:r>
        <w:t xml:space="preserve">, </w:t>
      </w:r>
      <w:r>
        <w:rPr>
          <w:rFonts w:ascii="Consolas" w:eastAsia="Consolas" w:hAnsi="Consolas" w:cs="Consolas"/>
          <w:color w:val="1F2410"/>
          <w:sz w:val="19"/>
          <w:szCs w:val="19"/>
        </w:rPr>
        <w:t>FormularioProducto.vue</w:t>
      </w:r>
      <w:r>
        <w:t xml:space="preserve">, </w:t>
      </w:r>
      <w:r>
        <w:rPr>
          <w:rFonts w:ascii="Consolas" w:eastAsia="Consolas" w:hAnsi="Consolas" w:cs="Consolas"/>
          <w:color w:val="1F2410"/>
          <w:sz w:val="19"/>
          <w:szCs w:val="19"/>
        </w:rPr>
        <w:t>GestionCategorias.vue</w:t>
      </w:r>
      <w:r>
        <w:t xml:space="preserve">, </w:t>
      </w:r>
      <w:r>
        <w:rPr>
          <w:rFonts w:ascii="Consolas" w:eastAsia="Consolas" w:hAnsi="Consolas" w:cs="Consolas"/>
          <w:color w:val="1F2410"/>
          <w:sz w:val="19"/>
          <w:szCs w:val="19"/>
        </w:rPr>
        <w:t>FormularioCategoria.vue</w:t>
      </w:r>
      <w:r>
        <w:t>.</w:t>
      </w:r>
    </w:p>
    <w:p w14:paraId="770391B6" w14:textId="77777777" w:rsidR="006F7215" w:rsidRDefault="00C15756">
      <w:pPr>
        <w:spacing w:after="120"/>
      </w:pPr>
      <w:r>
        <w:rPr>
          <w:b/>
          <w:bCs/>
        </w:rPr>
        <w:t>Notas importantes:</w:t>
      </w:r>
    </w:p>
    <w:p w14:paraId="5EF9E3BC" w14:textId="77777777" w:rsidR="006F7215" w:rsidRDefault="00C15756">
      <w:pPr>
        <w:pStyle w:val="Prrafodelista"/>
        <w:numPr>
          <w:ilvl w:val="0"/>
          <w:numId w:val="2"/>
        </w:numPr>
        <w:spacing w:after="60"/>
      </w:pPr>
      <w:r>
        <w:t>Al crear un producto, primero se crean sus filas en PostgreSQL y solo si eso funciona se escribe el documento en Mongo, para no dejar en el catálogo un producto que no se pueda comprar.</w:t>
      </w:r>
    </w:p>
    <w:p w14:paraId="33A27D70" w14:textId="77777777" w:rsidR="006F7215" w:rsidRDefault="00C15756">
      <w:pPr>
        <w:pStyle w:val="Prrafodelista"/>
        <w:numPr>
          <w:ilvl w:val="0"/>
          <w:numId w:val="2"/>
        </w:numPr>
        <w:spacing w:after="60"/>
      </w:pPr>
      <w:r>
        <w:t xml:space="preserve">Editar hace merge sobre el documento: solo cambia lo que viene en el formulario. Si se edita el stock, se copia también al </w:t>
      </w:r>
      <w:r>
        <w:rPr>
          <w:rFonts w:ascii="Consolas" w:eastAsia="Consolas" w:hAnsi="Consolas" w:cs="Consolas"/>
          <w:color w:val="1F2410"/>
          <w:sz w:val="19"/>
          <w:szCs w:val="19"/>
        </w:rPr>
        <w:t>inventario</w:t>
      </w:r>
      <w:r>
        <w:t xml:space="preserve"> de PostgreSQL. El precio editado, en cambio, no se copia a PostgreSQL.</w:t>
      </w:r>
    </w:p>
    <w:p w14:paraId="7BB2F8DE" w14:textId="77777777" w:rsidR="006F7215" w:rsidRDefault="00C15756">
      <w:pPr>
        <w:pStyle w:val="Prrafodelista"/>
        <w:numPr>
          <w:ilvl w:val="0"/>
          <w:numId w:val="2"/>
        </w:numPr>
        <w:spacing w:after="60"/>
      </w:pPr>
      <w:r>
        <w:t xml:space="preserve">Si Elasticsearch no responde al guardar, queda un evento </w:t>
      </w:r>
      <w:r>
        <w:rPr>
          <w:rFonts w:ascii="Consolas" w:eastAsia="Consolas" w:hAnsi="Consolas" w:cs="Consolas"/>
          <w:color w:val="1F2410"/>
          <w:sz w:val="19"/>
          <w:szCs w:val="19"/>
        </w:rPr>
        <w:t>indexar_producto</w:t>
      </w:r>
      <w:r>
        <w:t xml:space="preserve"> en el outbox para reintentarlo.</w:t>
      </w:r>
    </w:p>
    <w:p w14:paraId="1C024BEB" w14:textId="77777777" w:rsidR="006F7215" w:rsidRDefault="00C15756">
      <w:pPr>
        <w:pStyle w:val="Prrafodelista"/>
        <w:numPr>
          <w:ilvl w:val="0"/>
          <w:numId w:val="2"/>
        </w:numPr>
        <w:spacing w:after="60"/>
      </w:pPr>
      <w:r>
        <w:t xml:space="preserve">Las imágenes cargadas viven solo en MongoDB: una migración completa del catálogo (sin </w:t>
      </w:r>
      <w:r>
        <w:rPr>
          <w:rFonts w:ascii="Consolas" w:eastAsia="Consolas" w:hAnsi="Consolas" w:cs="Consolas"/>
          <w:color w:val="1F2410"/>
          <w:sz w:val="19"/>
          <w:szCs w:val="19"/>
        </w:rPr>
        <w:t>--incremental</w:t>
      </w:r>
      <w:r>
        <w:t>) las borra.</w:t>
      </w:r>
    </w:p>
    <w:p w14:paraId="1F27462C" w14:textId="77777777" w:rsidR="006F7215" w:rsidRDefault="00C15756">
      <w:pPr>
        <w:pStyle w:val="Ttulo1"/>
      </w:pPr>
      <w:bookmarkStart w:id="22" w:name="_Toc242355922"/>
      <w:r>
        <w:t>5. Limitaciones conocidas del sistema</w:t>
      </w:r>
      <w:bookmarkEnd w:id="22"/>
    </w:p>
    <w:p w14:paraId="40BBCA9E" w14:textId="77777777" w:rsidR="006F7215" w:rsidRDefault="00C15756">
      <w:pPr>
        <w:spacing w:after="120"/>
      </w:pPr>
      <w:r>
        <w:t xml:space="preserve">Documentadas en el README, </w:t>
      </w:r>
      <w:r>
        <w:rPr>
          <w:rFonts w:ascii="Consolas" w:eastAsia="Consolas" w:hAnsi="Consolas" w:cs="Consolas"/>
          <w:color w:val="1F2410"/>
          <w:sz w:val="19"/>
          <w:szCs w:val="19"/>
        </w:rPr>
        <w:t>docs/STACK.md</w:t>
      </w:r>
      <w:r>
        <w:t xml:space="preserve"> y </w:t>
      </w:r>
      <w:r>
        <w:rPr>
          <w:rFonts w:ascii="Consolas" w:eastAsia="Consolas" w:hAnsi="Consolas" w:cs="Consolas"/>
          <w:color w:val="1F2410"/>
          <w:sz w:val="19"/>
          <w:szCs w:val="19"/>
        </w:rPr>
        <w:t>docs/hallazgos.md</w:t>
      </w:r>
      <w:r>
        <w:t>. Se listan juntas porque explican comportamientos que de otro modo podrían parecer errores:</w:t>
      </w:r>
    </w:p>
    <w:p w14:paraId="7F58F7EB" w14:textId="77777777" w:rsidR="006F7215" w:rsidRDefault="00C15756">
      <w:pPr>
        <w:pStyle w:val="Prrafodelista"/>
        <w:numPr>
          <w:ilvl w:val="0"/>
          <w:numId w:val="2"/>
        </w:numPr>
        <w:spacing w:after="60"/>
      </w:pPr>
      <w:r>
        <w:rPr>
          <w:b/>
          <w:bCs/>
        </w:rPr>
        <w:t>Sin autenticación real en el servidor:</w:t>
      </w:r>
      <w:r>
        <w:t xml:space="preserve"> el rol y el </w:t>
      </w:r>
      <w:r>
        <w:rPr>
          <w:rFonts w:ascii="Consolas" w:eastAsia="Consolas" w:hAnsi="Consolas" w:cs="Consolas"/>
          <w:color w:val="1F2410"/>
          <w:sz w:val="19"/>
          <w:szCs w:val="19"/>
        </w:rPr>
        <w:t>id_usuario</w:t>
      </w:r>
      <w:r>
        <w:t xml:space="preserve"> los manda el cliente y el backend los acepta. Redis y Elasticsearch corren sin autenticación. Es requisito de la entrega final.</w:t>
      </w:r>
    </w:p>
    <w:p w14:paraId="132C017D" w14:textId="77777777" w:rsidR="006F7215" w:rsidRDefault="00C15756">
      <w:pPr>
        <w:pStyle w:val="Prrafodelista"/>
        <w:numPr>
          <w:ilvl w:val="0"/>
          <w:numId w:val="2"/>
        </w:numPr>
        <w:spacing w:after="60"/>
      </w:pPr>
      <w:r>
        <w:rPr>
          <w:b/>
          <w:bCs/>
        </w:rPr>
        <w:t>El precio editado en el admin no llega a PostgreSQL:</w:t>
      </w:r>
      <w:r>
        <w:t xml:space="preserve"> el catálogo y el buscador muestran el precio nuevo, pero el checkout cobra el de PostgreSQL. El stock sí se sincroniza.</w:t>
      </w:r>
    </w:p>
    <w:p w14:paraId="1A41C97E" w14:textId="77777777" w:rsidR="006F7215" w:rsidRDefault="00C15756">
      <w:pPr>
        <w:pStyle w:val="Prrafodelista"/>
        <w:numPr>
          <w:ilvl w:val="0"/>
          <w:numId w:val="2"/>
        </w:numPr>
        <w:spacing w:after="60"/>
      </w:pPr>
      <w:r>
        <w:rPr>
          <w:b/>
          <w:bCs/>
        </w:rPr>
        <w:t>Ventana de consistencia eventual en las copias del stock:</w:t>
      </w:r>
      <w:r>
        <w:t xml:space="preserve"> tras una compra, MongoDB y Elasticsearch pueden tardar unos segundos en mostrar el stock nuevo si algún motor falló; el outbox lo completa solo.</w:t>
      </w:r>
    </w:p>
    <w:p w14:paraId="68DB9946" w14:textId="77777777" w:rsidR="006F7215" w:rsidRDefault="00C15756">
      <w:pPr>
        <w:pStyle w:val="Prrafodelista"/>
        <w:numPr>
          <w:ilvl w:val="0"/>
          <w:numId w:val="2"/>
        </w:numPr>
        <w:spacing w:after="60"/>
      </w:pPr>
      <w:r>
        <w:rPr>
          <w:b/>
          <w:bCs/>
        </w:rPr>
        <w:t>El relevo del outbox vive dentro de Flask:</w:t>
      </w:r>
      <w:r>
        <w:t xml:space="preserve"> si el backend está detenido, los eventos esperan guardados. Un motor caído por más de unos 25 minutos deja sus eventos en </w:t>
      </w:r>
      <w:r>
        <w:rPr>
          <w:rFonts w:ascii="Consolas" w:eastAsia="Consolas" w:hAnsi="Consolas" w:cs="Consolas"/>
          <w:color w:val="1F2410"/>
          <w:sz w:val="19"/>
          <w:szCs w:val="19"/>
        </w:rPr>
        <w:t>fallido</w:t>
      </w:r>
      <w:r>
        <w:t>, para reencolarlos desde el panel.</w:t>
      </w:r>
    </w:p>
    <w:p w14:paraId="4B93FC9A" w14:textId="77777777" w:rsidR="006F7215" w:rsidRDefault="00C15756">
      <w:pPr>
        <w:pStyle w:val="Prrafodelista"/>
        <w:numPr>
          <w:ilvl w:val="0"/>
          <w:numId w:val="2"/>
        </w:numPr>
        <w:spacing w:after="60"/>
      </w:pPr>
      <w:r>
        <w:rPr>
          <w:b/>
          <w:bCs/>
        </w:rPr>
        <w:t>La oferta relámpago es un cupo aparte del inventario real:</w:t>
      </w:r>
      <w:r>
        <w:t xml:space="preserve"> el stock de PostgreSQL se descuenta al confirmar la compra.</w:t>
      </w:r>
    </w:p>
    <w:p w14:paraId="074E888D" w14:textId="77777777" w:rsidR="006F7215" w:rsidRDefault="00C15756">
      <w:pPr>
        <w:pStyle w:val="Prrafodelista"/>
        <w:numPr>
          <w:ilvl w:val="0"/>
          <w:numId w:val="2"/>
        </w:numPr>
        <w:spacing w:after="60"/>
      </w:pPr>
      <w:r>
        <w:rPr>
          <w:b/>
          <w:bCs/>
        </w:rPr>
        <w:t>Carrito sin expiración por defecto:</w:t>
      </w:r>
      <w:r>
        <w:t xml:space="preserve"> los carritos abandonados no se borran solos de Redis si </w:t>
      </w:r>
      <w:r>
        <w:rPr>
          <w:rFonts w:ascii="Consolas" w:eastAsia="Consolas" w:hAnsi="Consolas" w:cs="Consolas"/>
          <w:color w:val="1F2410"/>
          <w:sz w:val="19"/>
          <w:szCs w:val="19"/>
        </w:rPr>
        <w:t>CARRITO_TTL_SEGUNDOS</w:t>
      </w:r>
      <w:r>
        <w:t xml:space="preserve"> es 0 (ADR-006).</w:t>
      </w:r>
    </w:p>
    <w:p w14:paraId="6AD92C36" w14:textId="77777777" w:rsidR="006F7215" w:rsidRDefault="00C15756">
      <w:pPr>
        <w:pStyle w:val="Prrafodelista"/>
        <w:numPr>
          <w:ilvl w:val="0"/>
          <w:numId w:val="2"/>
        </w:numPr>
        <w:spacing w:after="60"/>
      </w:pPr>
      <w:r>
        <w:rPr>
          <w:b/>
          <w:bCs/>
        </w:rPr>
        <w:t>Reseñas y direcciones hacia Neo4j sin 2PC:</w:t>
      </w:r>
      <w:r>
        <w:t xml:space="preserve"> si Neo4j no responde, el dato queda guardado en su base principal y el grafo se pone al día con </w:t>
      </w:r>
      <w:r>
        <w:rPr>
          <w:rFonts w:ascii="Consolas" w:eastAsia="Consolas" w:hAnsi="Consolas" w:cs="Consolas"/>
          <w:color w:val="1F2410"/>
          <w:sz w:val="19"/>
          <w:szCs w:val="19"/>
        </w:rPr>
        <w:t>database/migrations/sincronizar_grafo_fraude.py</w:t>
      </w:r>
      <w:r>
        <w:t>.</w:t>
      </w:r>
    </w:p>
    <w:p w14:paraId="28820D27" w14:textId="77777777" w:rsidR="006F7215" w:rsidRDefault="00C15756">
      <w:pPr>
        <w:pStyle w:val="Prrafodelista"/>
        <w:numPr>
          <w:ilvl w:val="0"/>
          <w:numId w:val="2"/>
        </w:numPr>
        <w:spacing w:after="60"/>
      </w:pPr>
      <w:r>
        <w:rPr>
          <w:b/>
          <w:bCs/>
        </w:rPr>
        <w:t>Historial sin stock:</w:t>
      </w:r>
      <w:r>
        <w:t xml:space="preserve"> la reconstrucción histórica no incluye cuántas unidades había.</w:t>
      </w:r>
    </w:p>
    <w:p w14:paraId="203F5C9F" w14:textId="77777777" w:rsidR="006F7215" w:rsidRDefault="00C15756">
      <w:pPr>
        <w:pStyle w:val="Prrafodelista"/>
        <w:numPr>
          <w:ilvl w:val="0"/>
          <w:numId w:val="2"/>
        </w:numPr>
        <w:spacing w:after="60"/>
      </w:pPr>
      <w:r>
        <w:rPr>
          <w:b/>
          <w:bCs/>
        </w:rPr>
        <w:t>Facetas de marca:</w:t>
      </w:r>
      <w:r>
        <w:t xml:space="preserve"> algunas categorías (por ejemplo, Laptops) no tienen el atributo </w:t>
      </w:r>
      <w:r>
        <w:rPr>
          <w:rFonts w:ascii="Consolas" w:eastAsia="Consolas" w:hAnsi="Consolas" w:cs="Consolas"/>
          <w:color w:val="1F2410"/>
          <w:sz w:val="19"/>
          <w:szCs w:val="19"/>
        </w:rPr>
        <w:t>marca</w:t>
      </w:r>
      <w:r>
        <w:t>, así que esa faceta no aparece en sus búsquedas.</w:t>
      </w:r>
    </w:p>
    <w:p w14:paraId="39D1163B" w14:textId="77777777" w:rsidR="006F7215" w:rsidRDefault="00C15756">
      <w:pPr>
        <w:pStyle w:val="Prrafodelista"/>
        <w:numPr>
          <w:ilvl w:val="0"/>
          <w:numId w:val="2"/>
        </w:numPr>
        <w:spacing w:after="60"/>
      </w:pPr>
      <w:r>
        <w:rPr>
          <w:b/>
          <w:bCs/>
        </w:rPr>
        <w:t>Recargador de Flask en Windows:</w:t>
      </w:r>
      <w:r>
        <w:t xml:space="preserve"> a veces muere al recargar con </w:t>
      </w:r>
      <w:r>
        <w:rPr>
          <w:rFonts w:ascii="Consolas" w:eastAsia="Consolas" w:hAnsi="Consolas" w:cs="Consolas"/>
          <w:color w:val="1F2410"/>
          <w:sz w:val="19"/>
          <w:szCs w:val="19"/>
        </w:rPr>
        <w:t>WinError 10038</w:t>
      </w:r>
      <w:r>
        <w:t xml:space="preserve">; se arregla volviendo a correr </w:t>
      </w:r>
      <w:r>
        <w:rPr>
          <w:rFonts w:ascii="Consolas" w:eastAsia="Consolas" w:hAnsi="Consolas" w:cs="Consolas"/>
          <w:color w:val="1F2410"/>
          <w:sz w:val="19"/>
          <w:szCs w:val="19"/>
        </w:rPr>
        <w:t>python backend/main.py</w:t>
      </w:r>
      <w:r>
        <w:t xml:space="preserve"> (H-019).</w:t>
      </w:r>
    </w:p>
    <w:p w14:paraId="254EA070" w14:textId="77777777" w:rsidR="006F7215" w:rsidRDefault="00C15756">
      <w:pPr>
        <w:spacing w:after="120"/>
      </w:pPr>
      <w:r>
        <w:t xml:space="preserve">Redis ya </w:t>
      </w:r>
      <w:r>
        <w:rPr>
          <w:b/>
          <w:bCs/>
        </w:rPr>
        <w:t>no</w:t>
      </w:r>
      <w:r>
        <w:t xml:space="preserve"> es obligatorio para arrancar el backend: los scripts Lua se cargan la primera vez que se usan.</w:t>
      </w:r>
    </w:p>
    <w:p w14:paraId="546DBBB5" w14:textId="77777777" w:rsidR="006F7215" w:rsidRDefault="00C15756">
      <w:pPr>
        <w:pStyle w:val="Ttulo1"/>
      </w:pPr>
      <w:bookmarkStart w:id="23" w:name="_Toc242355923"/>
      <w:r>
        <w:t>6. Dónde seguir leyendo</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5804"/>
      </w:tblGrid>
      <w:tr w:rsidR="006F7215" w14:paraId="396FFDC9" w14:textId="77777777">
        <w:trPr>
          <w:tblHeader/>
        </w:trPr>
        <w:tc>
          <w:tcPr>
            <w:tcW w:w="3556"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10C6F27D" w14:textId="77777777" w:rsidR="006F7215" w:rsidRDefault="00C15756">
            <w:r>
              <w:rPr>
                <w:b/>
                <w:bCs/>
                <w:sz w:val="19"/>
                <w:szCs w:val="19"/>
              </w:rPr>
              <w:t>Documento</w:t>
            </w:r>
          </w:p>
        </w:tc>
        <w:tc>
          <w:tcPr>
            <w:tcW w:w="5804" w:type="dxa"/>
            <w:tcBorders>
              <w:top w:val="single" w:sz="4" w:space="0" w:color="BFBFBF"/>
              <w:left w:val="single" w:sz="4" w:space="0" w:color="BFBFBF"/>
              <w:bottom w:val="single" w:sz="4" w:space="0" w:color="BFBFBF"/>
              <w:right w:val="single" w:sz="4" w:space="0" w:color="BFBFBF"/>
            </w:tcBorders>
            <w:shd w:val="clear" w:color="auto" w:fill="E9ECDD"/>
            <w:tcMar>
              <w:top w:w="60" w:type="dxa"/>
              <w:left w:w="100" w:type="dxa"/>
              <w:bottom w:w="60" w:type="dxa"/>
              <w:right w:w="100" w:type="dxa"/>
            </w:tcMar>
          </w:tcPr>
          <w:p w14:paraId="3B514FD2" w14:textId="77777777" w:rsidR="006F7215" w:rsidRDefault="00C15756">
            <w:r>
              <w:rPr>
                <w:b/>
                <w:bCs/>
                <w:sz w:val="19"/>
                <w:szCs w:val="19"/>
              </w:rPr>
              <w:t>Contenido</w:t>
            </w:r>
          </w:p>
        </w:tc>
      </w:tr>
      <w:tr w:rsidR="006F7215" w14:paraId="7C5B695F"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7E156" w14:textId="77777777" w:rsidR="006F7215" w:rsidRDefault="00C15756">
            <w:r>
              <w:rPr>
                <w:sz w:val="19"/>
                <w:szCs w:val="19"/>
              </w:rPr>
              <w:t>README.md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C677F" w14:textId="77777777" w:rsidR="006F7215" w:rsidRDefault="00C15756">
            <w:r>
              <w:rPr>
                <w:sz w:val="19"/>
                <w:szCs w:val="19"/>
              </w:rPr>
              <w:t>Instalación paso a paso, novedades por entrega, credenciales de prueba y estructura del repositorio.</w:t>
            </w:r>
          </w:p>
        </w:tc>
      </w:tr>
      <w:tr w:rsidR="006F7215" w14:paraId="2424A934"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6537A" w14:textId="77777777" w:rsidR="006F7215" w:rsidRDefault="00C15756">
            <w:r>
              <w:rPr>
                <w:sz w:val="19"/>
                <w:szCs w:val="19"/>
              </w:rPr>
              <w:t>docs/STACK.md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D53CC" w14:textId="77777777" w:rsidR="006F7215" w:rsidRDefault="00C15756">
            <w:r>
              <w:rPr>
                <w:sz w:val="19"/>
                <w:szCs w:val="19"/>
              </w:rPr>
              <w:t>Bitácora técnica: tecnología de cada capa, por qué, e historial de decisiones con fecha.</w:t>
            </w:r>
          </w:p>
        </w:tc>
      </w:tr>
      <w:tr w:rsidR="006F7215" w14:paraId="7383FE91"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BFF8A" w14:textId="77777777" w:rsidR="006F7215" w:rsidRDefault="00C15756">
            <w:r>
              <w:rPr>
                <w:sz w:val="19"/>
                <w:szCs w:val="19"/>
              </w:rPr>
              <w:t>docs/arquitectura.md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72E33" w14:textId="77777777" w:rsidR="006F7215" w:rsidRDefault="00C15756">
            <w:r>
              <w:rPr>
                <w:sz w:val="19"/>
                <w:szCs w:val="19"/>
              </w:rPr>
              <w:t>Diagrama de arquitectura (Mermaid) con las cinco bases y sus ventanas de consistencia.</w:t>
            </w:r>
          </w:p>
        </w:tc>
      </w:tr>
      <w:tr w:rsidR="006F7215" w14:paraId="321CBFDA"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9E8AE" w14:textId="77777777" w:rsidR="006F7215" w:rsidRDefault="00C15756">
            <w:r>
              <w:rPr>
                <w:sz w:val="19"/>
                <w:szCs w:val="19"/>
              </w:rPr>
              <w:t>docs/informe-entrega-2.md / informe-entrega-3.md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F0132F" w14:textId="77777777" w:rsidR="006F7215" w:rsidRDefault="00C15756">
            <w:r>
              <w:rPr>
                <w:sz w:val="19"/>
                <w:szCs w:val="19"/>
              </w:rPr>
              <w:t>Informes formales de las Entregas 2 y 3, con la evidencia de pruebas.</w:t>
            </w:r>
          </w:p>
        </w:tc>
      </w:tr>
      <w:tr w:rsidR="006F7215" w14:paraId="46EB9686"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8D681" w14:textId="77777777" w:rsidR="006F7215" w:rsidRDefault="00C15756">
            <w:r>
              <w:rPr>
                <w:sz w:val="19"/>
                <w:szCs w:val="19"/>
              </w:rPr>
              <w:t>docs/reporte-trabajo-entrega-3.md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9D134" w14:textId="77777777" w:rsidR="006F7215" w:rsidRDefault="00C15756">
            <w:r>
              <w:rPr>
                <w:sz w:val="19"/>
                <w:szCs w:val="19"/>
              </w:rPr>
              <w:t>Reporte detallado de todo lo trabajado en la Entrega 3.</w:t>
            </w:r>
          </w:p>
        </w:tc>
      </w:tr>
      <w:tr w:rsidR="006F7215" w14:paraId="76D6393A"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A7C54" w14:textId="77777777" w:rsidR="006F7215" w:rsidRDefault="00C15756">
            <w:r>
              <w:rPr>
                <w:sz w:val="19"/>
                <w:szCs w:val="19"/>
              </w:rPr>
              <w:t>docs/guion-demostracion-entrega-3.md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080B3" w14:textId="77777777" w:rsidR="006F7215" w:rsidRDefault="00C15756">
            <w:r>
              <w:rPr>
                <w:sz w:val="19"/>
                <w:szCs w:val="19"/>
              </w:rPr>
              <w:t>Guion de la demostración en vivo: dónde está cada aplicación y cómo probar.</w:t>
            </w:r>
          </w:p>
        </w:tc>
      </w:tr>
      <w:tr w:rsidR="006F7215" w14:paraId="7E961D42"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E5CFC" w14:textId="77777777" w:rsidR="006F7215" w:rsidRDefault="00C15756">
            <w:r>
              <w:rPr>
                <w:sz w:val="19"/>
                <w:szCs w:val="19"/>
              </w:rPr>
              <w:t>docs/estrategia-consistencia-checkout.md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1ED37" w14:textId="77777777" w:rsidR="006F7215" w:rsidRDefault="00C15756">
            <w:r>
              <w:rPr>
                <w:sz w:val="19"/>
                <w:szCs w:val="19"/>
              </w:rPr>
              <w:t>Componentes, 14 puntos de falla y mecanismo de mitigación del checkout.</w:t>
            </w:r>
          </w:p>
        </w:tc>
      </w:tr>
      <w:tr w:rsidR="006F7215" w14:paraId="5D8B5AA6"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D7BB7" w14:textId="77777777" w:rsidR="006F7215" w:rsidRDefault="00C15756">
            <w:r>
              <w:rPr>
                <w:sz w:val="19"/>
                <w:szCs w:val="19"/>
              </w:rPr>
              <w:t>docs/deteccion-fraude-ampliada.md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FF65F" w14:textId="77777777" w:rsidR="006F7215" w:rsidRDefault="00C15756">
            <w:r>
              <w:rPr>
                <w:sz w:val="19"/>
                <w:szCs w:val="19"/>
              </w:rPr>
              <w:t>Los cuatro patrones nuevos de fraude, el modelo del grafo y la API.</w:t>
            </w:r>
          </w:p>
        </w:tc>
      </w:tr>
      <w:tr w:rsidR="006F7215" w14:paraId="4FBB5BCF"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17EBA" w14:textId="77777777" w:rsidR="006F7215" w:rsidRDefault="00C15756">
            <w:r>
              <w:rPr>
                <w:sz w:val="19"/>
                <w:szCs w:val="19"/>
              </w:rPr>
              <w:t>docs/guia-prueba-fraude.md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7790B" w14:textId="77777777" w:rsidR="006F7215" w:rsidRDefault="00C15756">
            <w:r>
              <w:rPr>
                <w:sz w:val="19"/>
                <w:szCs w:val="19"/>
              </w:rPr>
              <w:t>Paso a paso para provocar y revisar alertas de fraude, y limpiar después.</w:t>
            </w:r>
          </w:p>
        </w:tc>
      </w:tr>
      <w:tr w:rsidR="006F7215" w14:paraId="5EEF100E"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DF29B" w14:textId="77777777" w:rsidR="006F7215" w:rsidRDefault="00C15756">
            <w:r>
              <w:rPr>
                <w:sz w:val="19"/>
                <w:szCs w:val="19"/>
              </w:rPr>
              <w:t>docs/hallazgos.md</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11F6A" w14:textId="77777777" w:rsidR="006F7215" w:rsidRDefault="00C15756">
            <w:r>
              <w:rPr>
                <w:sz w:val="19"/>
                <w:szCs w:val="19"/>
              </w:rPr>
              <w:t>Registro de errores encontrados en las pruebas, su corrección y su estado.</w:t>
            </w:r>
          </w:p>
        </w:tc>
      </w:tr>
      <w:tr w:rsidR="006F7215" w14:paraId="6A2A9D8E"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7CE2B" w14:textId="77777777" w:rsidR="006F7215" w:rsidRDefault="00C15756">
            <w:r>
              <w:rPr>
                <w:sz w:val="19"/>
                <w:szCs w:val="19"/>
              </w:rPr>
              <w:t>docs/decisiones/ADR-002 a ADR-007</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CFC5F" w14:textId="77777777" w:rsidR="006F7215" w:rsidRDefault="00C15756">
            <w:r>
              <w:rPr>
                <w:sz w:val="19"/>
                <w:szCs w:val="19"/>
              </w:rPr>
              <w:t>Decisiones: grafos vs. columnar, Redis, motor de búsqueda, NewSQL, carrito sin expiración y fraude ampliado.</w:t>
            </w:r>
          </w:p>
        </w:tc>
      </w:tr>
      <w:tr w:rsidR="006F7215" w14:paraId="6CF2AA74" w14:textId="77777777">
        <w:tc>
          <w:tcPr>
            <w:tcW w:w="35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B30A4" w14:textId="77777777" w:rsidR="006F7215" w:rsidRDefault="00C15756">
            <w:r>
              <w:rPr>
                <w:sz w:val="19"/>
                <w:szCs w:val="19"/>
              </w:rPr>
              <w:t>docs/evidencia/</w:t>
            </w:r>
          </w:p>
        </w:tc>
        <w:tc>
          <w:tcPr>
            <w:tcW w:w="5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5FE88" w14:textId="77777777" w:rsidR="006F7215" w:rsidRDefault="00C15756">
            <w:r>
              <w:rPr>
                <w:sz w:val="19"/>
                <w:szCs w:val="19"/>
              </w:rPr>
              <w:t>Salidas reales de las pruebas (buscador, fallas del checkout, fraude ampliado).</w:t>
            </w:r>
          </w:p>
        </w:tc>
      </w:tr>
    </w:tbl>
    <w:p w14:paraId="34821881" w14:textId="77777777" w:rsidR="00C15756" w:rsidRDefault="00C15756"/>
    <w:sectPr w:rsidR="00C157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194EF" w14:textId="77777777" w:rsidR="00C15756" w:rsidRDefault="00C15756">
      <w:r>
        <w:separator/>
      </w:r>
    </w:p>
  </w:endnote>
  <w:endnote w:type="continuationSeparator" w:id="0">
    <w:p w14:paraId="59F06E08" w14:textId="77777777" w:rsidR="00C15756" w:rsidRDefault="00C15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B92E" w14:textId="77777777" w:rsidR="006F7215" w:rsidRDefault="00C15756">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17D2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17D2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191B" w14:textId="77777777" w:rsidR="00C15756" w:rsidRDefault="00C15756">
      <w:r>
        <w:separator/>
      </w:r>
    </w:p>
  </w:footnote>
  <w:footnote w:type="continuationSeparator" w:id="0">
    <w:p w14:paraId="68882CF4" w14:textId="77777777" w:rsidR="00C15756" w:rsidRDefault="00C15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9EDF" w14:textId="77777777" w:rsidR="006F7215" w:rsidRDefault="00C15756">
    <w:pPr>
      <w:jc w:val="right"/>
    </w:pPr>
    <w:r>
      <w:rPr>
        <w:color w:val="595959"/>
        <w:sz w:val="16"/>
        <w:szCs w:val="16"/>
      </w:rPr>
      <w:t>TiendaYa · Guía de funcionalidades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260"/>
    <w:multiLevelType w:val="hybridMultilevel"/>
    <w:tmpl w:val="F9D86390"/>
    <w:lvl w:ilvl="0" w:tplc="23F0F04E" w:tentative="1">
      <w:start w:val="1"/>
      <w:numFmt w:val="bullet"/>
      <w:lvlText w:val="●"/>
      <w:lvlJc w:val="left"/>
      <w:pPr>
        <w:ind w:left="720" w:hanging="360"/>
      </w:pPr>
    </w:lvl>
    <w:lvl w:ilvl="1" w:tplc="A1B66E20" w:tentative="1">
      <w:start w:val="1"/>
      <w:numFmt w:val="bullet"/>
      <w:lvlText w:val="○"/>
      <w:lvlJc w:val="left"/>
      <w:pPr>
        <w:ind w:left="1440" w:hanging="360"/>
      </w:pPr>
    </w:lvl>
    <w:lvl w:ilvl="2" w:tplc="64429E36" w:tentative="1">
      <w:start w:val="1"/>
      <w:numFmt w:val="bullet"/>
      <w:lvlText w:val="■"/>
      <w:lvlJc w:val="left"/>
      <w:pPr>
        <w:ind w:left="2160" w:hanging="360"/>
      </w:pPr>
    </w:lvl>
    <w:lvl w:ilvl="3" w:tplc="F7144F86" w:tentative="1">
      <w:start w:val="1"/>
      <w:numFmt w:val="bullet"/>
      <w:lvlText w:val="●"/>
      <w:lvlJc w:val="left"/>
      <w:pPr>
        <w:ind w:left="2880" w:hanging="360"/>
      </w:pPr>
    </w:lvl>
    <w:lvl w:ilvl="4" w:tplc="292CEDB2" w:tentative="1">
      <w:start w:val="1"/>
      <w:numFmt w:val="bullet"/>
      <w:lvlText w:val="○"/>
      <w:lvlJc w:val="left"/>
      <w:pPr>
        <w:ind w:left="3600" w:hanging="360"/>
      </w:pPr>
    </w:lvl>
    <w:lvl w:ilvl="5" w:tplc="64963B4A" w:tentative="1">
      <w:start w:val="1"/>
      <w:numFmt w:val="bullet"/>
      <w:lvlText w:val="■"/>
      <w:lvlJc w:val="left"/>
      <w:pPr>
        <w:ind w:left="4320" w:hanging="360"/>
      </w:pPr>
    </w:lvl>
    <w:lvl w:ilvl="6" w:tplc="F1F4B038" w:tentative="1">
      <w:start w:val="1"/>
      <w:numFmt w:val="bullet"/>
      <w:lvlText w:val="●"/>
      <w:lvlJc w:val="left"/>
      <w:pPr>
        <w:ind w:left="5040" w:hanging="360"/>
      </w:pPr>
    </w:lvl>
    <w:lvl w:ilvl="7" w:tplc="FC1EC35E" w:tentative="1">
      <w:start w:val="1"/>
      <w:numFmt w:val="bullet"/>
      <w:lvlText w:val="●"/>
      <w:lvlJc w:val="left"/>
      <w:pPr>
        <w:ind w:left="5760" w:hanging="360"/>
      </w:pPr>
    </w:lvl>
    <w:lvl w:ilvl="8" w:tplc="7F2C4FEA" w:tentative="1">
      <w:start w:val="1"/>
      <w:numFmt w:val="bullet"/>
      <w:lvlText w:val="●"/>
      <w:lvlJc w:val="left"/>
      <w:pPr>
        <w:ind w:left="6480" w:hanging="360"/>
      </w:pPr>
    </w:lvl>
  </w:abstractNum>
  <w:abstractNum w:abstractNumId="1" w15:restartNumberingAfterBreak="0">
    <w:nsid w:val="08C76F4A"/>
    <w:multiLevelType w:val="hybridMultilevel"/>
    <w:tmpl w:val="7A6AD5A2"/>
    <w:lvl w:ilvl="0" w:tplc="2BFA6E46" w:tentative="1">
      <w:start w:val="1"/>
      <w:numFmt w:val="decimal"/>
      <w:lvlText w:val="%1."/>
      <w:lvlJc w:val="left"/>
      <w:pPr>
        <w:ind w:left="540" w:hanging="300"/>
      </w:pPr>
    </w:lvl>
    <w:lvl w:ilvl="1" w:tplc="F2704A52">
      <w:numFmt w:val="decimal"/>
      <w:lvlText w:val=""/>
      <w:lvlJc w:val="left"/>
    </w:lvl>
    <w:lvl w:ilvl="2" w:tplc="8C82B9BC">
      <w:numFmt w:val="decimal"/>
      <w:lvlText w:val=""/>
      <w:lvlJc w:val="left"/>
    </w:lvl>
    <w:lvl w:ilvl="3" w:tplc="E8AA72C8">
      <w:numFmt w:val="decimal"/>
      <w:lvlText w:val=""/>
      <w:lvlJc w:val="left"/>
    </w:lvl>
    <w:lvl w:ilvl="4" w:tplc="C284C3E6">
      <w:numFmt w:val="decimal"/>
      <w:lvlText w:val=""/>
      <w:lvlJc w:val="left"/>
    </w:lvl>
    <w:lvl w:ilvl="5" w:tplc="F4C8593C">
      <w:numFmt w:val="decimal"/>
      <w:lvlText w:val=""/>
      <w:lvlJc w:val="left"/>
    </w:lvl>
    <w:lvl w:ilvl="6" w:tplc="CA547826">
      <w:numFmt w:val="decimal"/>
      <w:lvlText w:val=""/>
      <w:lvlJc w:val="left"/>
    </w:lvl>
    <w:lvl w:ilvl="7" w:tplc="DFA2F448">
      <w:numFmt w:val="decimal"/>
      <w:lvlText w:val=""/>
      <w:lvlJc w:val="left"/>
    </w:lvl>
    <w:lvl w:ilvl="8" w:tplc="20F24904">
      <w:numFmt w:val="decimal"/>
      <w:lvlText w:val=""/>
      <w:lvlJc w:val="left"/>
    </w:lvl>
  </w:abstractNum>
  <w:abstractNum w:abstractNumId="2" w15:restartNumberingAfterBreak="0">
    <w:nsid w:val="093E3A93"/>
    <w:multiLevelType w:val="hybridMultilevel"/>
    <w:tmpl w:val="9EC43C78"/>
    <w:lvl w:ilvl="0" w:tplc="1B40B30E" w:tentative="1">
      <w:start w:val="1"/>
      <w:numFmt w:val="decimal"/>
      <w:lvlText w:val="%1."/>
      <w:lvlJc w:val="left"/>
      <w:pPr>
        <w:ind w:left="540" w:hanging="300"/>
      </w:pPr>
    </w:lvl>
    <w:lvl w:ilvl="1" w:tplc="D5AA8DBA">
      <w:numFmt w:val="decimal"/>
      <w:lvlText w:val=""/>
      <w:lvlJc w:val="left"/>
    </w:lvl>
    <w:lvl w:ilvl="2" w:tplc="C0D894BA">
      <w:numFmt w:val="decimal"/>
      <w:lvlText w:val=""/>
      <w:lvlJc w:val="left"/>
    </w:lvl>
    <w:lvl w:ilvl="3" w:tplc="2466A136">
      <w:numFmt w:val="decimal"/>
      <w:lvlText w:val=""/>
      <w:lvlJc w:val="left"/>
    </w:lvl>
    <w:lvl w:ilvl="4" w:tplc="363AD22C">
      <w:numFmt w:val="decimal"/>
      <w:lvlText w:val=""/>
      <w:lvlJc w:val="left"/>
    </w:lvl>
    <w:lvl w:ilvl="5" w:tplc="88049C0E">
      <w:numFmt w:val="decimal"/>
      <w:lvlText w:val=""/>
      <w:lvlJc w:val="left"/>
    </w:lvl>
    <w:lvl w:ilvl="6" w:tplc="360A7708">
      <w:numFmt w:val="decimal"/>
      <w:lvlText w:val=""/>
      <w:lvlJc w:val="left"/>
    </w:lvl>
    <w:lvl w:ilvl="7" w:tplc="0F1CF0E0">
      <w:numFmt w:val="decimal"/>
      <w:lvlText w:val=""/>
      <w:lvlJc w:val="left"/>
    </w:lvl>
    <w:lvl w:ilvl="8" w:tplc="7A6E5D6E">
      <w:numFmt w:val="decimal"/>
      <w:lvlText w:val=""/>
      <w:lvlJc w:val="left"/>
    </w:lvl>
  </w:abstractNum>
  <w:abstractNum w:abstractNumId="3" w15:restartNumberingAfterBreak="0">
    <w:nsid w:val="11B44AF2"/>
    <w:multiLevelType w:val="hybridMultilevel"/>
    <w:tmpl w:val="E7A0963C"/>
    <w:lvl w:ilvl="0" w:tplc="16C040A6" w:tentative="1">
      <w:start w:val="1"/>
      <w:numFmt w:val="decimal"/>
      <w:lvlText w:val="%1."/>
      <w:lvlJc w:val="left"/>
      <w:pPr>
        <w:ind w:left="540" w:hanging="300"/>
      </w:pPr>
    </w:lvl>
    <w:lvl w:ilvl="1" w:tplc="88046998">
      <w:numFmt w:val="decimal"/>
      <w:lvlText w:val=""/>
      <w:lvlJc w:val="left"/>
    </w:lvl>
    <w:lvl w:ilvl="2" w:tplc="557CC5FC">
      <w:numFmt w:val="decimal"/>
      <w:lvlText w:val=""/>
      <w:lvlJc w:val="left"/>
    </w:lvl>
    <w:lvl w:ilvl="3" w:tplc="FCD077FC">
      <w:numFmt w:val="decimal"/>
      <w:lvlText w:val=""/>
      <w:lvlJc w:val="left"/>
    </w:lvl>
    <w:lvl w:ilvl="4" w:tplc="96F82D22">
      <w:numFmt w:val="decimal"/>
      <w:lvlText w:val=""/>
      <w:lvlJc w:val="left"/>
    </w:lvl>
    <w:lvl w:ilvl="5" w:tplc="DC14758C">
      <w:numFmt w:val="decimal"/>
      <w:lvlText w:val=""/>
      <w:lvlJc w:val="left"/>
    </w:lvl>
    <w:lvl w:ilvl="6" w:tplc="E4F2D398">
      <w:numFmt w:val="decimal"/>
      <w:lvlText w:val=""/>
      <w:lvlJc w:val="left"/>
    </w:lvl>
    <w:lvl w:ilvl="7" w:tplc="2B864064">
      <w:numFmt w:val="decimal"/>
      <w:lvlText w:val=""/>
      <w:lvlJc w:val="left"/>
    </w:lvl>
    <w:lvl w:ilvl="8" w:tplc="C602E1DE">
      <w:numFmt w:val="decimal"/>
      <w:lvlText w:val=""/>
      <w:lvlJc w:val="left"/>
    </w:lvl>
  </w:abstractNum>
  <w:abstractNum w:abstractNumId="4" w15:restartNumberingAfterBreak="0">
    <w:nsid w:val="582847D2"/>
    <w:multiLevelType w:val="hybridMultilevel"/>
    <w:tmpl w:val="171CCD84"/>
    <w:lvl w:ilvl="0" w:tplc="F2AEBD8A" w:tentative="1">
      <w:start w:val="1"/>
      <w:numFmt w:val="decimal"/>
      <w:lvlText w:val="%1."/>
      <w:lvlJc w:val="left"/>
      <w:pPr>
        <w:ind w:left="540" w:hanging="300"/>
      </w:pPr>
    </w:lvl>
    <w:lvl w:ilvl="1" w:tplc="11D67C22">
      <w:numFmt w:val="decimal"/>
      <w:lvlText w:val=""/>
      <w:lvlJc w:val="left"/>
    </w:lvl>
    <w:lvl w:ilvl="2" w:tplc="B12A15FA">
      <w:numFmt w:val="decimal"/>
      <w:lvlText w:val=""/>
      <w:lvlJc w:val="left"/>
    </w:lvl>
    <w:lvl w:ilvl="3" w:tplc="953EFC7A">
      <w:numFmt w:val="decimal"/>
      <w:lvlText w:val=""/>
      <w:lvlJc w:val="left"/>
    </w:lvl>
    <w:lvl w:ilvl="4" w:tplc="7A429BD4">
      <w:numFmt w:val="decimal"/>
      <w:lvlText w:val=""/>
      <w:lvlJc w:val="left"/>
    </w:lvl>
    <w:lvl w:ilvl="5" w:tplc="A390534A">
      <w:numFmt w:val="decimal"/>
      <w:lvlText w:val=""/>
      <w:lvlJc w:val="left"/>
    </w:lvl>
    <w:lvl w:ilvl="6" w:tplc="D200F84E">
      <w:numFmt w:val="decimal"/>
      <w:lvlText w:val=""/>
      <w:lvlJc w:val="left"/>
    </w:lvl>
    <w:lvl w:ilvl="7" w:tplc="6A4ECA0A">
      <w:numFmt w:val="decimal"/>
      <w:lvlText w:val=""/>
      <w:lvlJc w:val="left"/>
    </w:lvl>
    <w:lvl w:ilvl="8" w:tplc="88E08C28">
      <w:numFmt w:val="decimal"/>
      <w:lvlText w:val=""/>
      <w:lvlJc w:val="left"/>
    </w:lvl>
  </w:abstractNum>
  <w:abstractNum w:abstractNumId="5" w15:restartNumberingAfterBreak="0">
    <w:nsid w:val="6CE0119F"/>
    <w:multiLevelType w:val="hybridMultilevel"/>
    <w:tmpl w:val="7B281CF8"/>
    <w:lvl w:ilvl="0" w:tplc="A4B41868" w:tentative="1">
      <w:start w:val="1"/>
      <w:numFmt w:val="decimal"/>
      <w:lvlText w:val="%1."/>
      <w:lvlJc w:val="left"/>
      <w:pPr>
        <w:ind w:left="540" w:hanging="300"/>
      </w:pPr>
    </w:lvl>
    <w:lvl w:ilvl="1" w:tplc="AAA613AE">
      <w:numFmt w:val="decimal"/>
      <w:lvlText w:val=""/>
      <w:lvlJc w:val="left"/>
    </w:lvl>
    <w:lvl w:ilvl="2" w:tplc="74A419BC">
      <w:numFmt w:val="decimal"/>
      <w:lvlText w:val=""/>
      <w:lvlJc w:val="left"/>
    </w:lvl>
    <w:lvl w:ilvl="3" w:tplc="B60CA22C">
      <w:numFmt w:val="decimal"/>
      <w:lvlText w:val=""/>
      <w:lvlJc w:val="left"/>
    </w:lvl>
    <w:lvl w:ilvl="4" w:tplc="16702762">
      <w:numFmt w:val="decimal"/>
      <w:lvlText w:val=""/>
      <w:lvlJc w:val="left"/>
    </w:lvl>
    <w:lvl w:ilvl="5" w:tplc="21A411E2">
      <w:numFmt w:val="decimal"/>
      <w:lvlText w:val=""/>
      <w:lvlJc w:val="left"/>
    </w:lvl>
    <w:lvl w:ilvl="6" w:tplc="8B18A5A2">
      <w:numFmt w:val="decimal"/>
      <w:lvlText w:val=""/>
      <w:lvlJc w:val="left"/>
    </w:lvl>
    <w:lvl w:ilvl="7" w:tplc="B4D02238">
      <w:numFmt w:val="decimal"/>
      <w:lvlText w:val=""/>
      <w:lvlJc w:val="left"/>
    </w:lvl>
    <w:lvl w:ilvl="8" w:tplc="07E073CA">
      <w:numFmt w:val="decimal"/>
      <w:lvlText w:val=""/>
      <w:lvlJc w:val="left"/>
    </w:lvl>
  </w:abstractNum>
  <w:abstractNum w:abstractNumId="6" w15:restartNumberingAfterBreak="0">
    <w:nsid w:val="72D81F70"/>
    <w:multiLevelType w:val="hybridMultilevel"/>
    <w:tmpl w:val="71CE5BC2"/>
    <w:lvl w:ilvl="0" w:tplc="9F38ACD6" w:tentative="1">
      <w:start w:val="1"/>
      <w:numFmt w:val="decimal"/>
      <w:lvlText w:val="%1."/>
      <w:lvlJc w:val="left"/>
      <w:pPr>
        <w:ind w:left="540" w:hanging="300"/>
      </w:pPr>
    </w:lvl>
    <w:lvl w:ilvl="1" w:tplc="F986436A">
      <w:numFmt w:val="decimal"/>
      <w:lvlText w:val=""/>
      <w:lvlJc w:val="left"/>
    </w:lvl>
    <w:lvl w:ilvl="2" w:tplc="89867824">
      <w:numFmt w:val="decimal"/>
      <w:lvlText w:val=""/>
      <w:lvlJc w:val="left"/>
    </w:lvl>
    <w:lvl w:ilvl="3" w:tplc="642EAB6C">
      <w:numFmt w:val="decimal"/>
      <w:lvlText w:val=""/>
      <w:lvlJc w:val="left"/>
    </w:lvl>
    <w:lvl w:ilvl="4" w:tplc="D5664AFC">
      <w:numFmt w:val="decimal"/>
      <w:lvlText w:val=""/>
      <w:lvlJc w:val="left"/>
    </w:lvl>
    <w:lvl w:ilvl="5" w:tplc="3E04903E">
      <w:numFmt w:val="decimal"/>
      <w:lvlText w:val=""/>
      <w:lvlJc w:val="left"/>
    </w:lvl>
    <w:lvl w:ilvl="6" w:tplc="2012B0D2">
      <w:numFmt w:val="decimal"/>
      <w:lvlText w:val=""/>
      <w:lvlJc w:val="left"/>
    </w:lvl>
    <w:lvl w:ilvl="7" w:tplc="164477C6">
      <w:numFmt w:val="decimal"/>
      <w:lvlText w:val=""/>
      <w:lvlJc w:val="left"/>
    </w:lvl>
    <w:lvl w:ilvl="8" w:tplc="57A48768">
      <w:numFmt w:val="decimal"/>
      <w:lvlText w:val=""/>
      <w:lvlJc w:val="left"/>
    </w:lvl>
  </w:abstractNum>
  <w:abstractNum w:abstractNumId="7" w15:restartNumberingAfterBreak="0">
    <w:nsid w:val="7C093FF9"/>
    <w:multiLevelType w:val="hybridMultilevel"/>
    <w:tmpl w:val="F058F782"/>
    <w:lvl w:ilvl="0" w:tplc="DBEEEB66">
      <w:start w:val="1"/>
      <w:numFmt w:val="bullet"/>
      <w:lvlText w:val="•"/>
      <w:lvlJc w:val="left"/>
      <w:pPr>
        <w:ind w:left="540" w:hanging="270"/>
      </w:pPr>
    </w:lvl>
    <w:lvl w:ilvl="1" w:tplc="29AAC7B2" w:tentative="1">
      <w:start w:val="1"/>
      <w:numFmt w:val="bullet"/>
      <w:lvlText w:val="◦"/>
      <w:lvlJc w:val="left"/>
      <w:pPr>
        <w:ind w:left="1000" w:hanging="270"/>
      </w:pPr>
    </w:lvl>
    <w:lvl w:ilvl="2" w:tplc="B2143298">
      <w:numFmt w:val="decimal"/>
      <w:lvlText w:val=""/>
      <w:lvlJc w:val="left"/>
    </w:lvl>
    <w:lvl w:ilvl="3" w:tplc="46B05AA8">
      <w:numFmt w:val="decimal"/>
      <w:lvlText w:val=""/>
      <w:lvlJc w:val="left"/>
    </w:lvl>
    <w:lvl w:ilvl="4" w:tplc="48647540">
      <w:numFmt w:val="decimal"/>
      <w:lvlText w:val=""/>
      <w:lvlJc w:val="left"/>
    </w:lvl>
    <w:lvl w:ilvl="5" w:tplc="B8263DCA">
      <w:numFmt w:val="decimal"/>
      <w:lvlText w:val=""/>
      <w:lvlJc w:val="left"/>
    </w:lvl>
    <w:lvl w:ilvl="6" w:tplc="DC4A7DA2">
      <w:numFmt w:val="decimal"/>
      <w:lvlText w:val=""/>
      <w:lvlJc w:val="left"/>
    </w:lvl>
    <w:lvl w:ilvl="7" w:tplc="520AD4F2">
      <w:numFmt w:val="decimal"/>
      <w:lvlText w:val=""/>
      <w:lvlJc w:val="left"/>
    </w:lvl>
    <w:lvl w:ilvl="8" w:tplc="E1CCE9E0">
      <w:numFmt w:val="decimal"/>
      <w:lvlText w:val=""/>
      <w:lvlJc w:val="left"/>
    </w:lvl>
  </w:abstractNum>
  <w:num w:numId="1" w16cid:durableId="1453135401">
    <w:abstractNumId w:val="0"/>
    <w:lvlOverride w:ilvl="0">
      <w:startOverride w:val="1"/>
    </w:lvlOverride>
  </w:num>
  <w:num w:numId="2" w16cid:durableId="10929749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215"/>
    <w:rsid w:val="003A7587"/>
    <w:rsid w:val="00517D28"/>
    <w:rsid w:val="006F7215"/>
    <w:rsid w:val="00C157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2FE7"/>
  <w15:docId w15:val="{A0830AF5-FF06-4924-B980-C6E45D9D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5C6530"/>
      <w:sz w:val="32"/>
      <w:szCs w:val="32"/>
    </w:rPr>
  </w:style>
  <w:style w:type="paragraph" w:styleId="Ttulo2">
    <w:name w:val="heading 2"/>
    <w:basedOn w:val="Normal"/>
    <w:next w:val="Normal"/>
    <w:uiPriority w:val="9"/>
    <w:unhideWhenUsed/>
    <w:qFormat/>
    <w:pPr>
      <w:keepNext/>
      <w:spacing w:before="280" w:after="120"/>
      <w:outlineLvl w:val="1"/>
    </w:pPr>
    <w:rPr>
      <w:b/>
      <w:bCs/>
      <w:color w:val="1F2410"/>
      <w:sz w:val="26"/>
      <w:szCs w:val="26"/>
    </w:rPr>
  </w:style>
  <w:style w:type="paragraph" w:styleId="Ttulo3">
    <w:name w:val="heading 3"/>
    <w:basedOn w:val="Normal"/>
    <w:next w:val="Normal"/>
    <w:uiPriority w:val="9"/>
    <w:semiHidden/>
    <w:unhideWhenUsed/>
    <w:qFormat/>
    <w:pPr>
      <w:keepNext/>
      <w:spacing w:before="200" w:after="80"/>
      <w:outlineLvl w:val="2"/>
    </w:pPr>
    <w:rPr>
      <w:b/>
      <w:bCs/>
      <w:color w:val="5C6530"/>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17D28"/>
    <w:pPr>
      <w:spacing w:after="100"/>
    </w:pPr>
  </w:style>
  <w:style w:type="paragraph" w:styleId="TDC2">
    <w:name w:val="toc 2"/>
    <w:basedOn w:val="Normal"/>
    <w:next w:val="Normal"/>
    <w:autoRedefine/>
    <w:uiPriority w:val="39"/>
    <w:unhideWhenUsed/>
    <w:rsid w:val="00517D2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5392</Words>
  <Characters>29662</Characters>
  <Application>Microsoft Office Word</Application>
  <DocSecurity>0</DocSecurity>
  <Lines>247</Lines>
  <Paragraphs>69</Paragraphs>
  <ScaleCrop>false</ScaleCrop>
  <Company/>
  <LinksUpToDate>false</LinksUpToDate>
  <CharactersWithSpaces>34985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funcionalidades</dc:title>
  <dc:creator>Equipo TiendaYa</dc:creator>
  <cp:lastModifiedBy>FATIMA PAOLA LOPEZ RAMAZZINI</cp:lastModifiedBy>
  <cp:revision>2</cp:revision>
  <dcterms:created xsi:type="dcterms:W3CDTF">2026-10-08T18:44:00Z</dcterms:created>
  <dcterms:modified xsi:type="dcterms:W3CDTF">2026-10-08T18:44:00Z</dcterms:modified>
</cp:coreProperties>
</file>