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45CD6" w14:textId="77777777" w:rsidR="0047459F" w:rsidRDefault="00940609">
      <w:pPr>
        <w:spacing w:before="2400" w:after="120"/>
      </w:pPr>
      <w:r>
        <w:rPr>
          <w:b/>
          <w:bCs/>
          <w:color w:val="5C6530"/>
          <w:sz w:val="64"/>
          <w:szCs w:val="64"/>
        </w:rPr>
        <w:t>TiendaYa</w:t>
      </w:r>
    </w:p>
    <w:p w14:paraId="47FA45AC" w14:textId="77777777" w:rsidR="0047459F" w:rsidRDefault="00940609">
      <w:pPr>
        <w:pBdr>
          <w:bottom w:val="single" w:sz="12" w:space="6" w:color="5C6530"/>
        </w:pBdr>
        <w:spacing w:after="240"/>
      </w:pPr>
      <w:r>
        <w:rPr>
          <w:b/>
          <w:bCs/>
          <w:color w:val="1F2410"/>
          <w:sz w:val="40"/>
          <w:szCs w:val="40"/>
        </w:rPr>
        <w:t>Informe de la Entrega 3</w:t>
      </w:r>
    </w:p>
    <w:p w14:paraId="674FBFB5" w14:textId="77777777" w:rsidR="0047459F" w:rsidRDefault="00940609">
      <w:pPr>
        <w:spacing w:after="600"/>
      </w:pPr>
      <w:r>
        <w:rPr>
          <w:i/>
          <w:iCs/>
          <w:color w:val="595959"/>
          <w:sz w:val="26"/>
          <w:szCs w:val="26"/>
        </w:rPr>
        <w:t>Recuperación de información y consistencia en operaciones distribuidas (motores de búsqueda, transacciones, NewSQL)</w:t>
      </w:r>
    </w:p>
    <w:p w14:paraId="797A75FE" w14:textId="77777777" w:rsidR="0047459F" w:rsidRDefault="00940609">
      <w:pPr>
        <w:spacing w:after="80"/>
      </w:pPr>
      <w:r>
        <w:rPr>
          <w:b/>
          <w:bCs/>
          <w:sz w:val="22"/>
          <w:szCs w:val="22"/>
        </w:rPr>
        <w:t>Curso:</w:t>
      </w:r>
      <w:r>
        <w:rPr>
          <w:sz w:val="22"/>
          <w:szCs w:val="22"/>
        </w:rPr>
        <w:t xml:space="preserve"> Bases de Datos 2 — Universidad del Istmo</w:t>
      </w:r>
    </w:p>
    <w:p w14:paraId="6A0D790C" w14:textId="77777777" w:rsidR="0047459F" w:rsidRDefault="00940609">
      <w:pPr>
        <w:spacing w:after="80"/>
      </w:pPr>
      <w:r>
        <w:rPr>
          <w:b/>
          <w:bCs/>
          <w:sz w:val="22"/>
          <w:szCs w:val="22"/>
        </w:rPr>
        <w:t>Catedrático:</w:t>
      </w:r>
      <w:r>
        <w:rPr>
          <w:sz w:val="22"/>
          <w:szCs w:val="22"/>
        </w:rPr>
        <w:t xml:space="preserve"> Ing. Javier Álvarez</w:t>
      </w:r>
    </w:p>
    <w:p w14:paraId="21E9B13B" w14:textId="77777777" w:rsidR="0047459F" w:rsidRDefault="00940609">
      <w:pPr>
        <w:spacing w:after="80"/>
      </w:pPr>
      <w:r>
        <w:rPr>
          <w:b/>
          <w:bCs/>
          <w:sz w:val="22"/>
          <w:szCs w:val="22"/>
        </w:rPr>
        <w:t>Integrantes:</w:t>
      </w:r>
      <w:r>
        <w:rPr>
          <w:sz w:val="22"/>
          <w:szCs w:val="22"/>
        </w:rPr>
        <w:t xml:space="preserve"> Diego Rueda, Marcos Pineda, Fátima Ramazzini</w:t>
      </w:r>
    </w:p>
    <w:p w14:paraId="1D40DF2E" w14:textId="77777777" w:rsidR="0047459F" w:rsidRDefault="00940609">
      <w:pPr>
        <w:spacing w:after="80"/>
      </w:pPr>
      <w:r>
        <w:rPr>
          <w:b/>
          <w:bCs/>
          <w:sz w:val="22"/>
          <w:szCs w:val="22"/>
        </w:rPr>
        <w:t>Repositorio:</w:t>
      </w:r>
      <w:r>
        <w:rPr>
          <w:sz w:val="22"/>
          <w:szCs w:val="22"/>
        </w:rPr>
        <w:t xml:space="preserve"> github.com/Fatiunis/proyectoBD2.0</w:t>
      </w:r>
    </w:p>
    <w:p w14:paraId="5CBEAAC5" w14:textId="77777777" w:rsidR="0047459F" w:rsidRDefault="00940609">
      <w:pPr>
        <w:spacing w:after="80"/>
      </w:pPr>
      <w:r>
        <w:rPr>
          <w:b/>
          <w:bCs/>
          <w:sz w:val="22"/>
          <w:szCs w:val="22"/>
        </w:rPr>
        <w:t>Reporte detallado del trabajo:</w:t>
      </w:r>
      <w:r>
        <w:rPr>
          <w:sz w:val="22"/>
          <w:szCs w:val="22"/>
        </w:rPr>
        <w:t xml:space="preserve"> </w:t>
      </w:r>
      <w:r>
        <w:rPr>
          <w:rFonts w:ascii="Consolas" w:eastAsia="Consolas" w:hAnsi="Consolas" w:cs="Consolas"/>
          <w:color w:val="1F2410"/>
          <w:sz w:val="20"/>
          <w:szCs w:val="20"/>
        </w:rPr>
        <w:t>docs/reporte-trabajo-entrega-3.md</w:t>
      </w:r>
    </w:p>
    <w:p w14:paraId="19AA3736" w14:textId="77777777" w:rsidR="0047459F" w:rsidRDefault="00940609">
      <w:pPr>
        <w:spacing w:after="80"/>
      </w:pPr>
      <w:r>
        <w:rPr>
          <w:b/>
          <w:bCs/>
          <w:sz w:val="22"/>
          <w:szCs w:val="22"/>
        </w:rPr>
        <w:t>Guion de la demostración en vivo:</w:t>
      </w:r>
      <w:r>
        <w:rPr>
          <w:sz w:val="22"/>
          <w:szCs w:val="22"/>
        </w:rPr>
        <w:t xml:space="preserve"> </w:t>
      </w:r>
      <w:r>
        <w:rPr>
          <w:rFonts w:ascii="Consolas" w:eastAsia="Consolas" w:hAnsi="Consolas" w:cs="Consolas"/>
          <w:color w:val="1F2410"/>
          <w:sz w:val="20"/>
          <w:szCs w:val="20"/>
        </w:rPr>
        <w:t>docs/guion-demostracion-entrega-3.md</w:t>
      </w:r>
    </w:p>
    <w:p w14:paraId="3214DED2" w14:textId="77777777" w:rsidR="0047459F" w:rsidRDefault="00940609">
      <w:r>
        <w:br w:type="page"/>
      </w:r>
    </w:p>
    <w:p w14:paraId="65B4EDB6" w14:textId="77777777" w:rsidR="0047459F" w:rsidRDefault="00940609">
      <w:pPr>
        <w:pBdr>
          <w:left w:val="single" w:sz="18" w:space="8" w:color="5C6530"/>
        </w:pBdr>
        <w:shd w:val="clear" w:color="auto" w:fill="F4F6EC"/>
        <w:spacing w:before="120" w:after="160"/>
        <w:ind w:left="200"/>
      </w:pPr>
      <w:r>
        <w:rPr>
          <w:b/>
          <w:bCs/>
        </w:rPr>
        <w:t>Borrador.</w:t>
      </w:r>
      <w:r>
        <w:t xml:space="preserve"> Las secciones marcadas con ✏</w:t>
      </w:r>
      <w:r>
        <w:t>️</w:t>
      </w:r>
      <w:r>
        <w:t xml:space="preserve"> las completa el equipo. La evidencia técnica corresponde a pruebas ejecutadas contra el sistema real (PostgreSQL 18, MongoDB 8, Redis 7, Neo4j 5 y Elasticsearch 8.15) el 5 de octubre de 2026.</w:t>
      </w:r>
    </w:p>
    <w:p w14:paraId="69104DA2" w14:textId="77777777" w:rsidR="0047459F" w:rsidRDefault="00940609">
      <w:pPr>
        <w:spacing w:after="200"/>
      </w:pPr>
      <w:r>
        <w:rPr>
          <w:b/>
          <w:bCs/>
          <w:color w:val="5C6530"/>
          <w:sz w:val="32"/>
          <w:szCs w:val="32"/>
        </w:rPr>
        <w:t>Contenido</w:t>
      </w:r>
    </w:p>
    <w:sdt>
      <w:sdtPr>
        <w:alias w:val="Contenido"/>
        <w:id w:val="416674882"/>
      </w:sdtPr>
      <w:sdtEndPr/>
      <w:sdtContent>
        <w:p w14:paraId="317F3CFC" w14:textId="31E5B925" w:rsidR="00E00B08" w:rsidRDefault="00940609">
          <w:pPr>
            <w:pStyle w:val="TDC1"/>
            <w:tabs>
              <w:tab w:val="right" w:leader="dot" w:pos="9350"/>
            </w:tabs>
            <w:rPr>
              <w:noProof/>
            </w:rPr>
          </w:pPr>
          <w:r>
            <w:fldChar w:fldCharType="begin"/>
          </w:r>
          <w:r>
            <w:instrText>TOC \h \o "1-2"</w:instrText>
          </w:r>
          <w:r>
            <w:fldChar w:fldCharType="separate"/>
          </w:r>
          <w:hyperlink w:anchor="_Toc242355908" w:history="1">
            <w:r w:rsidR="00E00B08" w:rsidRPr="008A7981">
              <w:rPr>
                <w:rStyle w:val="Hipervnculo"/>
                <w:noProof/>
              </w:rPr>
              <w:t xml:space="preserve">1. Distribución de responsabilidades </w:t>
            </w:r>
            <w:r w:rsidR="00E00B08" w:rsidRPr="008A7981">
              <w:rPr>
                <w:rStyle w:val="Hipervnculo"/>
                <w:rFonts w:ascii="Segoe UI Emoji" w:hAnsi="Segoe UI Emoji" w:cs="Segoe UI Emoji"/>
                <w:noProof/>
              </w:rPr>
              <w:t>✏️</w:t>
            </w:r>
            <w:r w:rsidR="00E00B08">
              <w:rPr>
                <w:noProof/>
              </w:rPr>
              <w:tab/>
            </w:r>
            <w:r w:rsidR="00E00B08">
              <w:rPr>
                <w:noProof/>
              </w:rPr>
              <w:fldChar w:fldCharType="begin"/>
            </w:r>
            <w:r w:rsidR="00E00B08">
              <w:rPr>
                <w:noProof/>
              </w:rPr>
              <w:instrText xml:space="preserve"> PAGEREF _Toc242355908 \h </w:instrText>
            </w:r>
            <w:r w:rsidR="00E00B08">
              <w:rPr>
                <w:noProof/>
              </w:rPr>
            </w:r>
            <w:r w:rsidR="00E00B08">
              <w:rPr>
                <w:noProof/>
              </w:rPr>
              <w:fldChar w:fldCharType="separate"/>
            </w:r>
            <w:r w:rsidR="00E00B08">
              <w:rPr>
                <w:noProof/>
              </w:rPr>
              <w:t>3</w:t>
            </w:r>
            <w:r w:rsidR="00E00B08">
              <w:rPr>
                <w:noProof/>
              </w:rPr>
              <w:fldChar w:fldCharType="end"/>
            </w:r>
          </w:hyperlink>
        </w:p>
        <w:p w14:paraId="7953500F" w14:textId="7567BF7C" w:rsidR="00E00B08" w:rsidRDefault="00E00B08">
          <w:pPr>
            <w:pStyle w:val="TDC1"/>
            <w:tabs>
              <w:tab w:val="right" w:leader="dot" w:pos="9350"/>
            </w:tabs>
            <w:rPr>
              <w:noProof/>
            </w:rPr>
          </w:pPr>
          <w:hyperlink w:anchor="_Toc242355909" w:history="1">
            <w:r w:rsidRPr="008A7981">
              <w:rPr>
                <w:rStyle w:val="Hipervnculo"/>
                <w:noProof/>
              </w:rPr>
              <w:t>2. Resumen de la entrega</w:t>
            </w:r>
            <w:r>
              <w:rPr>
                <w:noProof/>
              </w:rPr>
              <w:tab/>
            </w:r>
            <w:r>
              <w:rPr>
                <w:noProof/>
              </w:rPr>
              <w:fldChar w:fldCharType="begin"/>
            </w:r>
            <w:r>
              <w:rPr>
                <w:noProof/>
              </w:rPr>
              <w:instrText xml:space="preserve"> PAGEREF _Toc242355909 \h </w:instrText>
            </w:r>
            <w:r>
              <w:rPr>
                <w:noProof/>
              </w:rPr>
            </w:r>
            <w:r>
              <w:rPr>
                <w:noProof/>
              </w:rPr>
              <w:fldChar w:fldCharType="separate"/>
            </w:r>
            <w:r>
              <w:rPr>
                <w:noProof/>
              </w:rPr>
              <w:t>3</w:t>
            </w:r>
            <w:r>
              <w:rPr>
                <w:noProof/>
              </w:rPr>
              <w:fldChar w:fldCharType="end"/>
            </w:r>
          </w:hyperlink>
        </w:p>
        <w:p w14:paraId="0C33385A" w14:textId="6E843137" w:rsidR="00E00B08" w:rsidRDefault="00E00B08">
          <w:pPr>
            <w:pStyle w:val="TDC1"/>
            <w:tabs>
              <w:tab w:val="right" w:leader="dot" w:pos="9350"/>
            </w:tabs>
            <w:rPr>
              <w:noProof/>
            </w:rPr>
          </w:pPr>
          <w:hyperlink w:anchor="_Toc242355910" w:history="1">
            <w:r w:rsidRPr="008A7981">
              <w:rPr>
                <w:rStyle w:val="Hipervnculo"/>
                <w:noProof/>
              </w:rPr>
              <w:t>3. Buscador del catálogo (Elasticsearch)</w:t>
            </w:r>
            <w:r>
              <w:rPr>
                <w:noProof/>
              </w:rPr>
              <w:tab/>
            </w:r>
            <w:r>
              <w:rPr>
                <w:noProof/>
              </w:rPr>
              <w:fldChar w:fldCharType="begin"/>
            </w:r>
            <w:r>
              <w:rPr>
                <w:noProof/>
              </w:rPr>
              <w:instrText xml:space="preserve"> PAGEREF _Toc242355910 \h </w:instrText>
            </w:r>
            <w:r>
              <w:rPr>
                <w:noProof/>
              </w:rPr>
            </w:r>
            <w:r>
              <w:rPr>
                <w:noProof/>
              </w:rPr>
              <w:fldChar w:fldCharType="separate"/>
            </w:r>
            <w:r>
              <w:rPr>
                <w:noProof/>
              </w:rPr>
              <w:t>3</w:t>
            </w:r>
            <w:r>
              <w:rPr>
                <w:noProof/>
              </w:rPr>
              <w:fldChar w:fldCharType="end"/>
            </w:r>
          </w:hyperlink>
        </w:p>
        <w:p w14:paraId="24059390" w14:textId="0655B77B" w:rsidR="00E00B08" w:rsidRDefault="00E00B08">
          <w:pPr>
            <w:pStyle w:val="TDC2"/>
            <w:tabs>
              <w:tab w:val="right" w:leader="dot" w:pos="9350"/>
            </w:tabs>
            <w:rPr>
              <w:noProof/>
            </w:rPr>
          </w:pPr>
          <w:hyperlink w:anchor="_Toc242355911" w:history="1">
            <w:r w:rsidRPr="008A7981">
              <w:rPr>
                <w:rStyle w:val="Hipervnculo"/>
                <w:noProof/>
              </w:rPr>
              <w:t>Diagnóstico</w:t>
            </w:r>
            <w:r>
              <w:rPr>
                <w:noProof/>
              </w:rPr>
              <w:tab/>
            </w:r>
            <w:r>
              <w:rPr>
                <w:noProof/>
              </w:rPr>
              <w:fldChar w:fldCharType="begin"/>
            </w:r>
            <w:r>
              <w:rPr>
                <w:noProof/>
              </w:rPr>
              <w:instrText xml:space="preserve"> PAGEREF _Toc242355911 \h </w:instrText>
            </w:r>
            <w:r>
              <w:rPr>
                <w:noProof/>
              </w:rPr>
            </w:r>
            <w:r>
              <w:rPr>
                <w:noProof/>
              </w:rPr>
              <w:fldChar w:fldCharType="separate"/>
            </w:r>
            <w:r>
              <w:rPr>
                <w:noProof/>
              </w:rPr>
              <w:t>3</w:t>
            </w:r>
            <w:r>
              <w:rPr>
                <w:noProof/>
              </w:rPr>
              <w:fldChar w:fldCharType="end"/>
            </w:r>
          </w:hyperlink>
        </w:p>
        <w:p w14:paraId="04FABE01" w14:textId="61628235" w:rsidR="00E00B08" w:rsidRDefault="00E00B08">
          <w:pPr>
            <w:pStyle w:val="TDC2"/>
            <w:tabs>
              <w:tab w:val="right" w:leader="dot" w:pos="9350"/>
            </w:tabs>
            <w:rPr>
              <w:noProof/>
            </w:rPr>
          </w:pPr>
          <w:hyperlink w:anchor="_Toc242355912" w:history="1">
            <w:r w:rsidRPr="008A7981">
              <w:rPr>
                <w:rStyle w:val="Hipervnculo"/>
                <w:noProof/>
              </w:rPr>
              <w:t>Implementación</w:t>
            </w:r>
            <w:r>
              <w:rPr>
                <w:noProof/>
              </w:rPr>
              <w:tab/>
            </w:r>
            <w:r>
              <w:rPr>
                <w:noProof/>
              </w:rPr>
              <w:fldChar w:fldCharType="begin"/>
            </w:r>
            <w:r>
              <w:rPr>
                <w:noProof/>
              </w:rPr>
              <w:instrText xml:space="preserve"> PAGEREF _Toc242355912 \h </w:instrText>
            </w:r>
            <w:r>
              <w:rPr>
                <w:noProof/>
              </w:rPr>
            </w:r>
            <w:r>
              <w:rPr>
                <w:noProof/>
              </w:rPr>
              <w:fldChar w:fldCharType="separate"/>
            </w:r>
            <w:r>
              <w:rPr>
                <w:noProof/>
              </w:rPr>
              <w:t>4</w:t>
            </w:r>
            <w:r>
              <w:rPr>
                <w:noProof/>
              </w:rPr>
              <w:fldChar w:fldCharType="end"/>
            </w:r>
          </w:hyperlink>
        </w:p>
        <w:p w14:paraId="2257D2CE" w14:textId="398A736E" w:rsidR="00E00B08" w:rsidRDefault="00E00B08">
          <w:pPr>
            <w:pStyle w:val="TDC2"/>
            <w:tabs>
              <w:tab w:val="right" w:leader="dot" w:pos="9350"/>
            </w:tabs>
            <w:rPr>
              <w:noProof/>
            </w:rPr>
          </w:pPr>
          <w:hyperlink w:anchor="_Toc242355913" w:history="1">
            <w:r w:rsidRPr="008A7981">
              <w:rPr>
                <w:rStyle w:val="Hipervnculo"/>
                <w:noProof/>
              </w:rPr>
              <w:t>Evidencia</w:t>
            </w:r>
            <w:r>
              <w:rPr>
                <w:noProof/>
              </w:rPr>
              <w:tab/>
            </w:r>
            <w:r>
              <w:rPr>
                <w:noProof/>
              </w:rPr>
              <w:fldChar w:fldCharType="begin"/>
            </w:r>
            <w:r>
              <w:rPr>
                <w:noProof/>
              </w:rPr>
              <w:instrText xml:space="preserve"> PAGEREF _Toc242355913 \h </w:instrText>
            </w:r>
            <w:r>
              <w:rPr>
                <w:noProof/>
              </w:rPr>
            </w:r>
            <w:r>
              <w:rPr>
                <w:noProof/>
              </w:rPr>
              <w:fldChar w:fldCharType="separate"/>
            </w:r>
            <w:r>
              <w:rPr>
                <w:noProof/>
              </w:rPr>
              <w:t>4</w:t>
            </w:r>
            <w:r>
              <w:rPr>
                <w:noProof/>
              </w:rPr>
              <w:fldChar w:fldCharType="end"/>
            </w:r>
          </w:hyperlink>
        </w:p>
        <w:p w14:paraId="1E3EE348" w14:textId="7FDEE3B8" w:rsidR="00E00B08" w:rsidRDefault="00E00B08">
          <w:pPr>
            <w:pStyle w:val="TDC1"/>
            <w:tabs>
              <w:tab w:val="right" w:leader="dot" w:pos="9350"/>
            </w:tabs>
            <w:rPr>
              <w:noProof/>
            </w:rPr>
          </w:pPr>
          <w:hyperlink w:anchor="_Toc242355914" w:history="1">
            <w:r w:rsidRPr="008A7981">
              <w:rPr>
                <w:rStyle w:val="Hipervnculo"/>
                <w:noProof/>
              </w:rPr>
              <w:t>4. Estrategia de consistencia del checkout</w:t>
            </w:r>
            <w:r>
              <w:rPr>
                <w:noProof/>
              </w:rPr>
              <w:tab/>
            </w:r>
            <w:r>
              <w:rPr>
                <w:noProof/>
              </w:rPr>
              <w:fldChar w:fldCharType="begin"/>
            </w:r>
            <w:r>
              <w:rPr>
                <w:noProof/>
              </w:rPr>
              <w:instrText xml:space="preserve"> PAGEREF _Toc242355914 \h </w:instrText>
            </w:r>
            <w:r>
              <w:rPr>
                <w:noProof/>
              </w:rPr>
            </w:r>
            <w:r>
              <w:rPr>
                <w:noProof/>
              </w:rPr>
              <w:fldChar w:fldCharType="separate"/>
            </w:r>
            <w:r>
              <w:rPr>
                <w:noProof/>
              </w:rPr>
              <w:t>5</w:t>
            </w:r>
            <w:r>
              <w:rPr>
                <w:noProof/>
              </w:rPr>
              <w:fldChar w:fldCharType="end"/>
            </w:r>
          </w:hyperlink>
        </w:p>
        <w:p w14:paraId="6DA20EB4" w14:textId="50BF0E50" w:rsidR="00E00B08" w:rsidRDefault="00E00B08">
          <w:pPr>
            <w:pStyle w:val="TDC2"/>
            <w:tabs>
              <w:tab w:val="right" w:leader="dot" w:pos="9350"/>
            </w:tabs>
            <w:rPr>
              <w:noProof/>
            </w:rPr>
          </w:pPr>
          <w:hyperlink w:anchor="_Toc242355915" w:history="1">
            <w:r w:rsidRPr="008A7981">
              <w:rPr>
                <w:rStyle w:val="Hipervnculo"/>
                <w:noProof/>
              </w:rPr>
              <w:t>Comunicación al usuario</w:t>
            </w:r>
            <w:r>
              <w:rPr>
                <w:noProof/>
              </w:rPr>
              <w:tab/>
            </w:r>
            <w:r>
              <w:rPr>
                <w:noProof/>
              </w:rPr>
              <w:fldChar w:fldCharType="begin"/>
            </w:r>
            <w:r>
              <w:rPr>
                <w:noProof/>
              </w:rPr>
              <w:instrText xml:space="preserve"> PAGEREF _Toc242355915 \h </w:instrText>
            </w:r>
            <w:r>
              <w:rPr>
                <w:noProof/>
              </w:rPr>
            </w:r>
            <w:r>
              <w:rPr>
                <w:noProof/>
              </w:rPr>
              <w:fldChar w:fldCharType="separate"/>
            </w:r>
            <w:r>
              <w:rPr>
                <w:noProof/>
              </w:rPr>
              <w:t>5</w:t>
            </w:r>
            <w:r>
              <w:rPr>
                <w:noProof/>
              </w:rPr>
              <w:fldChar w:fldCharType="end"/>
            </w:r>
          </w:hyperlink>
        </w:p>
        <w:p w14:paraId="7D1B0F84" w14:textId="09E0B99E" w:rsidR="00E00B08" w:rsidRDefault="00E00B08">
          <w:pPr>
            <w:pStyle w:val="TDC1"/>
            <w:tabs>
              <w:tab w:val="right" w:leader="dot" w:pos="9350"/>
            </w:tabs>
            <w:rPr>
              <w:noProof/>
            </w:rPr>
          </w:pPr>
          <w:hyperlink w:anchor="_Toc242355916" w:history="1">
            <w:r w:rsidRPr="008A7981">
              <w:rPr>
                <w:rStyle w:val="Hipervnculo"/>
                <w:noProof/>
              </w:rPr>
              <w:t>5. Prueba de falla simulada</w:t>
            </w:r>
            <w:r>
              <w:rPr>
                <w:noProof/>
              </w:rPr>
              <w:tab/>
            </w:r>
            <w:r>
              <w:rPr>
                <w:noProof/>
              </w:rPr>
              <w:fldChar w:fldCharType="begin"/>
            </w:r>
            <w:r>
              <w:rPr>
                <w:noProof/>
              </w:rPr>
              <w:instrText xml:space="preserve"> PAGEREF _Toc242355916 \h </w:instrText>
            </w:r>
            <w:r>
              <w:rPr>
                <w:noProof/>
              </w:rPr>
            </w:r>
            <w:r>
              <w:rPr>
                <w:noProof/>
              </w:rPr>
              <w:fldChar w:fldCharType="separate"/>
            </w:r>
            <w:r>
              <w:rPr>
                <w:noProof/>
              </w:rPr>
              <w:t>6</w:t>
            </w:r>
            <w:r>
              <w:rPr>
                <w:noProof/>
              </w:rPr>
              <w:fldChar w:fldCharType="end"/>
            </w:r>
          </w:hyperlink>
        </w:p>
        <w:p w14:paraId="122F2C2C" w14:textId="0EFEE04D" w:rsidR="00E00B08" w:rsidRDefault="00E00B08">
          <w:pPr>
            <w:pStyle w:val="TDC2"/>
            <w:tabs>
              <w:tab w:val="right" w:leader="dot" w:pos="9350"/>
            </w:tabs>
            <w:rPr>
              <w:noProof/>
            </w:rPr>
          </w:pPr>
          <w:hyperlink w:anchor="_Toc242355917" w:history="1">
            <w:r w:rsidRPr="008A7981">
              <w:rPr>
                <w:rStyle w:val="Hipervnculo"/>
                <w:noProof/>
              </w:rPr>
              <w:t>Demostración en vivo (para la presentación)</w:t>
            </w:r>
            <w:r>
              <w:rPr>
                <w:noProof/>
              </w:rPr>
              <w:tab/>
            </w:r>
            <w:r>
              <w:rPr>
                <w:noProof/>
              </w:rPr>
              <w:fldChar w:fldCharType="begin"/>
            </w:r>
            <w:r>
              <w:rPr>
                <w:noProof/>
              </w:rPr>
              <w:instrText xml:space="preserve"> PAGEREF _Toc242355917 \h </w:instrText>
            </w:r>
            <w:r>
              <w:rPr>
                <w:noProof/>
              </w:rPr>
            </w:r>
            <w:r>
              <w:rPr>
                <w:noProof/>
              </w:rPr>
              <w:fldChar w:fldCharType="separate"/>
            </w:r>
            <w:r>
              <w:rPr>
                <w:noProof/>
              </w:rPr>
              <w:t>6</w:t>
            </w:r>
            <w:r>
              <w:rPr>
                <w:noProof/>
              </w:rPr>
              <w:fldChar w:fldCharType="end"/>
            </w:r>
          </w:hyperlink>
        </w:p>
        <w:p w14:paraId="36BE5925" w14:textId="1CBD3EDC" w:rsidR="00E00B08" w:rsidRDefault="00E00B08">
          <w:pPr>
            <w:pStyle w:val="TDC1"/>
            <w:tabs>
              <w:tab w:val="right" w:leader="dot" w:pos="9350"/>
            </w:tabs>
            <w:rPr>
              <w:noProof/>
            </w:rPr>
          </w:pPr>
          <w:hyperlink w:anchor="_Toc242355918" w:history="1">
            <w:r w:rsidRPr="008A7981">
              <w:rPr>
                <w:rStyle w:val="Hipervnculo"/>
                <w:noProof/>
              </w:rPr>
              <w:t>6. Evaluación opcional: NewSQL para el módulo de pagos</w:t>
            </w:r>
            <w:r>
              <w:rPr>
                <w:noProof/>
              </w:rPr>
              <w:tab/>
            </w:r>
            <w:r>
              <w:rPr>
                <w:noProof/>
              </w:rPr>
              <w:fldChar w:fldCharType="begin"/>
            </w:r>
            <w:r>
              <w:rPr>
                <w:noProof/>
              </w:rPr>
              <w:instrText xml:space="preserve"> PAGEREF _Toc242355918 \h </w:instrText>
            </w:r>
            <w:r>
              <w:rPr>
                <w:noProof/>
              </w:rPr>
            </w:r>
            <w:r>
              <w:rPr>
                <w:noProof/>
              </w:rPr>
              <w:fldChar w:fldCharType="separate"/>
            </w:r>
            <w:r>
              <w:rPr>
                <w:noProof/>
              </w:rPr>
              <w:t>7</w:t>
            </w:r>
            <w:r>
              <w:rPr>
                <w:noProof/>
              </w:rPr>
              <w:fldChar w:fldCharType="end"/>
            </w:r>
          </w:hyperlink>
        </w:p>
        <w:p w14:paraId="3F6EAD05" w14:textId="4B45C9AB" w:rsidR="00E00B08" w:rsidRDefault="00E00B08">
          <w:pPr>
            <w:pStyle w:val="TDC1"/>
            <w:tabs>
              <w:tab w:val="right" w:leader="dot" w:pos="9350"/>
            </w:tabs>
            <w:rPr>
              <w:noProof/>
            </w:rPr>
          </w:pPr>
          <w:hyperlink w:anchor="_Toc242355919" w:history="1">
            <w:r w:rsidRPr="008A7981">
              <w:rPr>
                <w:rStyle w:val="Hipervnculo"/>
                <w:noProof/>
              </w:rPr>
              <w:t>7. Arquitectura actualizada</w:t>
            </w:r>
            <w:r>
              <w:rPr>
                <w:noProof/>
              </w:rPr>
              <w:tab/>
            </w:r>
            <w:r>
              <w:rPr>
                <w:noProof/>
              </w:rPr>
              <w:fldChar w:fldCharType="begin"/>
            </w:r>
            <w:r>
              <w:rPr>
                <w:noProof/>
              </w:rPr>
              <w:instrText xml:space="preserve"> PAGEREF _Toc242355919 \h </w:instrText>
            </w:r>
            <w:r>
              <w:rPr>
                <w:noProof/>
              </w:rPr>
            </w:r>
            <w:r>
              <w:rPr>
                <w:noProof/>
              </w:rPr>
              <w:fldChar w:fldCharType="separate"/>
            </w:r>
            <w:r>
              <w:rPr>
                <w:noProof/>
              </w:rPr>
              <w:t>7</w:t>
            </w:r>
            <w:r>
              <w:rPr>
                <w:noProof/>
              </w:rPr>
              <w:fldChar w:fldCharType="end"/>
            </w:r>
          </w:hyperlink>
        </w:p>
        <w:p w14:paraId="13F064B9" w14:textId="42042F8D" w:rsidR="00E00B08" w:rsidRDefault="00E00B08">
          <w:pPr>
            <w:pStyle w:val="TDC1"/>
            <w:tabs>
              <w:tab w:val="right" w:leader="dot" w:pos="9350"/>
            </w:tabs>
            <w:rPr>
              <w:noProof/>
            </w:rPr>
          </w:pPr>
          <w:hyperlink w:anchor="_Toc242355920" w:history="1">
            <w:r w:rsidRPr="008A7981">
              <w:rPr>
                <w:rStyle w:val="Hipervnculo"/>
                <w:noProof/>
              </w:rPr>
              <w:t>8. Limitaciones conocidas</w:t>
            </w:r>
            <w:r>
              <w:rPr>
                <w:noProof/>
              </w:rPr>
              <w:tab/>
            </w:r>
            <w:r>
              <w:rPr>
                <w:noProof/>
              </w:rPr>
              <w:fldChar w:fldCharType="begin"/>
            </w:r>
            <w:r>
              <w:rPr>
                <w:noProof/>
              </w:rPr>
              <w:instrText xml:space="preserve"> PAGEREF _Toc242355920 \h </w:instrText>
            </w:r>
            <w:r>
              <w:rPr>
                <w:noProof/>
              </w:rPr>
            </w:r>
            <w:r>
              <w:rPr>
                <w:noProof/>
              </w:rPr>
              <w:fldChar w:fldCharType="separate"/>
            </w:r>
            <w:r>
              <w:rPr>
                <w:noProof/>
              </w:rPr>
              <w:t>7</w:t>
            </w:r>
            <w:r>
              <w:rPr>
                <w:noProof/>
              </w:rPr>
              <w:fldChar w:fldCharType="end"/>
            </w:r>
          </w:hyperlink>
        </w:p>
        <w:p w14:paraId="0854C0C3" w14:textId="7EB3ACD6" w:rsidR="00E00B08" w:rsidRDefault="00E00B08">
          <w:pPr>
            <w:pStyle w:val="TDC1"/>
            <w:tabs>
              <w:tab w:val="right" w:leader="dot" w:pos="9350"/>
            </w:tabs>
            <w:rPr>
              <w:noProof/>
            </w:rPr>
          </w:pPr>
          <w:hyperlink w:anchor="_Toc242355921" w:history="1">
            <w:r w:rsidRPr="008A7981">
              <w:rPr>
                <w:rStyle w:val="Hipervnculo"/>
                <w:noProof/>
              </w:rPr>
              <w:t>9. Cómo reproducir la evidencia</w:t>
            </w:r>
            <w:r>
              <w:rPr>
                <w:noProof/>
              </w:rPr>
              <w:tab/>
            </w:r>
            <w:r>
              <w:rPr>
                <w:noProof/>
              </w:rPr>
              <w:fldChar w:fldCharType="begin"/>
            </w:r>
            <w:r>
              <w:rPr>
                <w:noProof/>
              </w:rPr>
              <w:instrText xml:space="preserve"> PAGEREF _Toc242355921 \h </w:instrText>
            </w:r>
            <w:r>
              <w:rPr>
                <w:noProof/>
              </w:rPr>
            </w:r>
            <w:r>
              <w:rPr>
                <w:noProof/>
              </w:rPr>
              <w:fldChar w:fldCharType="separate"/>
            </w:r>
            <w:r>
              <w:rPr>
                <w:noProof/>
              </w:rPr>
              <w:t>7</w:t>
            </w:r>
            <w:r>
              <w:rPr>
                <w:noProof/>
              </w:rPr>
              <w:fldChar w:fldCharType="end"/>
            </w:r>
          </w:hyperlink>
        </w:p>
        <w:p w14:paraId="3673AB1E" w14:textId="77777777" w:rsidR="0047459F" w:rsidRDefault="00940609">
          <w:r>
            <w:fldChar w:fldCharType="end"/>
          </w:r>
        </w:p>
      </w:sdtContent>
    </w:sdt>
    <w:p w14:paraId="0E78732C" w14:textId="77777777" w:rsidR="0047459F" w:rsidRDefault="00940609">
      <w:r>
        <w:br w:type="page"/>
      </w:r>
    </w:p>
    <w:p w14:paraId="3DE70739" w14:textId="77777777" w:rsidR="0047459F" w:rsidRDefault="00940609">
      <w:pPr>
        <w:pStyle w:val="Ttulo1"/>
      </w:pPr>
      <w:bookmarkStart w:id="0" w:name="_Toc242355908"/>
      <w:r>
        <w:t>1. Distribución de responsabilidades ✏</w:t>
      </w:r>
      <w:r>
        <w:t>️</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6552"/>
      </w:tblGrid>
      <w:tr w:rsidR="0047459F" w14:paraId="62A7C97D" w14:textId="77777777">
        <w:trPr>
          <w:tblHeader/>
        </w:trPr>
        <w:tc>
          <w:tcPr>
            <w:tcW w:w="2808"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630CDDF0" w14:textId="77777777" w:rsidR="0047459F" w:rsidRDefault="00940609">
            <w:r>
              <w:rPr>
                <w:b/>
                <w:bCs/>
                <w:sz w:val="19"/>
                <w:szCs w:val="19"/>
              </w:rPr>
              <w:t>Integrante</w:t>
            </w:r>
          </w:p>
        </w:tc>
        <w:tc>
          <w:tcPr>
            <w:tcW w:w="6552"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7FAB1DEB" w14:textId="77777777" w:rsidR="0047459F" w:rsidRDefault="00940609">
            <w:r>
              <w:rPr>
                <w:b/>
                <w:bCs/>
                <w:sz w:val="19"/>
                <w:szCs w:val="19"/>
              </w:rPr>
              <w:t>Responsabilidades en esta entrega</w:t>
            </w:r>
          </w:p>
        </w:tc>
      </w:tr>
      <w:tr w:rsidR="0047459F" w14:paraId="5415F262"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E9A9D5" w14:textId="77777777" w:rsidR="0047459F" w:rsidRDefault="00940609">
            <w:r>
              <w:rPr>
                <w:sz w:val="19"/>
                <w:szCs w:val="19"/>
              </w:rPr>
              <w:t>Diego Rueda</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254005" w14:textId="77777777" w:rsidR="0047459F" w:rsidRDefault="00940609">
            <w:r>
              <w:rPr>
                <w:sz w:val="19"/>
                <w:szCs w:val="19"/>
              </w:rPr>
              <w:t>✏</w:t>
            </w:r>
            <w:r>
              <w:rPr>
                <w:sz w:val="19"/>
                <w:szCs w:val="19"/>
              </w:rPr>
              <w:t>️</w:t>
            </w:r>
          </w:p>
        </w:tc>
      </w:tr>
      <w:tr w:rsidR="0047459F" w14:paraId="00C388B0"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06919" w14:textId="77777777" w:rsidR="0047459F" w:rsidRDefault="00940609">
            <w:r>
              <w:rPr>
                <w:sz w:val="19"/>
                <w:szCs w:val="19"/>
              </w:rPr>
              <w:t>Marcos Pineda</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CCD992" w14:textId="77777777" w:rsidR="0047459F" w:rsidRDefault="00940609">
            <w:r>
              <w:rPr>
                <w:sz w:val="19"/>
                <w:szCs w:val="19"/>
              </w:rPr>
              <w:t>✏</w:t>
            </w:r>
            <w:r>
              <w:rPr>
                <w:sz w:val="19"/>
                <w:szCs w:val="19"/>
              </w:rPr>
              <w:t>️</w:t>
            </w:r>
          </w:p>
        </w:tc>
      </w:tr>
      <w:tr w:rsidR="0047459F" w14:paraId="083BCAFF"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F88D3" w14:textId="77777777" w:rsidR="0047459F" w:rsidRDefault="00940609">
            <w:r>
              <w:rPr>
                <w:sz w:val="19"/>
                <w:szCs w:val="19"/>
              </w:rPr>
              <w:t>Fátima Ramazzini</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0EC08" w14:textId="77777777" w:rsidR="0047459F" w:rsidRDefault="00940609">
            <w:r>
              <w:rPr>
                <w:sz w:val="19"/>
                <w:szCs w:val="19"/>
              </w:rPr>
              <w:t>✏</w:t>
            </w:r>
            <w:r>
              <w:rPr>
                <w:sz w:val="19"/>
                <w:szCs w:val="19"/>
              </w:rPr>
              <w:t>️</w:t>
            </w:r>
          </w:p>
        </w:tc>
      </w:tr>
    </w:tbl>
    <w:p w14:paraId="78E7552D" w14:textId="77777777" w:rsidR="0047459F" w:rsidRDefault="00940609">
      <w:pPr>
        <w:pStyle w:val="Ttulo1"/>
      </w:pPr>
      <w:bookmarkStart w:id="1" w:name="_Toc242355909"/>
      <w:r>
        <w:t>2. Resumen de la entrega</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2"/>
        <w:gridCol w:w="1925"/>
        <w:gridCol w:w="4313"/>
      </w:tblGrid>
      <w:tr w:rsidR="0047459F" w14:paraId="3F3552EA" w14:textId="77777777">
        <w:trPr>
          <w:tblHeader/>
        </w:trPr>
        <w:tc>
          <w:tcPr>
            <w:tcW w:w="3556"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5DBB968F" w14:textId="77777777" w:rsidR="0047459F" w:rsidRDefault="00940609">
            <w:r>
              <w:rPr>
                <w:b/>
                <w:bCs/>
                <w:sz w:val="19"/>
                <w:szCs w:val="19"/>
              </w:rPr>
              <w:t>Requerimiento del enunciado</w:t>
            </w:r>
          </w:p>
        </w:tc>
        <w:tc>
          <w:tcPr>
            <w:tcW w:w="2059"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008BC57E" w14:textId="77777777" w:rsidR="0047459F" w:rsidRDefault="00940609">
            <w:r>
              <w:rPr>
                <w:b/>
                <w:bCs/>
                <w:sz w:val="19"/>
                <w:szCs w:val="19"/>
              </w:rPr>
              <w:t>Componente</w:t>
            </w:r>
          </w:p>
        </w:tc>
        <w:tc>
          <w:tcPr>
            <w:tcW w:w="3745"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0D242893" w14:textId="77777777" w:rsidR="0047459F" w:rsidRDefault="00940609">
            <w:r>
              <w:rPr>
                <w:b/>
                <w:bCs/>
                <w:sz w:val="19"/>
                <w:szCs w:val="19"/>
              </w:rPr>
              <w:t>Dónde está</w:t>
            </w:r>
          </w:p>
        </w:tc>
      </w:tr>
      <w:tr w:rsidR="0047459F" w14:paraId="1AF11A47"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AB33C" w14:textId="77777777" w:rsidR="0047459F" w:rsidRDefault="00940609">
            <w:r>
              <w:rPr>
                <w:sz w:val="19"/>
                <w:szCs w:val="19"/>
              </w:rPr>
              <w:t>Búsqueda de texto libre con tolerancia a variaciones y orden por relevancia</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7AED3F" w14:textId="77777777" w:rsidR="0047459F" w:rsidRDefault="00940609">
            <w:r>
              <w:rPr>
                <w:sz w:val="19"/>
                <w:szCs w:val="19"/>
              </w:rPr>
              <w:t>Elasticsearch</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C6BD2" w14:textId="77777777" w:rsidR="0047459F" w:rsidRDefault="00940609">
            <w:r>
              <w:rPr>
                <w:rFonts w:ascii="Consolas" w:eastAsia="Consolas" w:hAnsi="Consolas" w:cs="Consolas"/>
                <w:color w:val="1F2410"/>
                <w:sz w:val="17"/>
                <w:szCs w:val="17"/>
              </w:rPr>
              <w:t>backend/app/busqueda_es.py</w:t>
            </w:r>
            <w:r>
              <w:rPr>
                <w:sz w:val="19"/>
                <w:szCs w:val="19"/>
              </w:rPr>
              <w:t xml:space="preserve">, </w:t>
            </w:r>
            <w:r>
              <w:rPr>
                <w:rFonts w:ascii="Consolas" w:eastAsia="Consolas" w:hAnsi="Consolas" w:cs="Consolas"/>
                <w:color w:val="1F2410"/>
                <w:sz w:val="17"/>
                <w:szCs w:val="17"/>
              </w:rPr>
              <w:t>backend/app/blueprints/busqueda.py</w:t>
            </w:r>
          </w:p>
        </w:tc>
      </w:tr>
      <w:tr w:rsidR="0047459F" w14:paraId="11011A2C"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9D81B" w14:textId="77777777" w:rsidR="0047459F" w:rsidRDefault="00940609">
            <w:r>
              <w:rPr>
                <w:sz w:val="19"/>
                <w:szCs w:val="19"/>
              </w:rPr>
              <w:t>Índice con un mapping construido deliberadamente</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345421" w14:textId="77777777" w:rsidR="0047459F" w:rsidRDefault="00940609">
            <w:r>
              <w:rPr>
                <w:sz w:val="19"/>
                <w:szCs w:val="19"/>
              </w:rPr>
              <w:t>Elasticsearch</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C6B66" w14:textId="77777777" w:rsidR="0047459F" w:rsidRDefault="00940609">
            <w:r>
              <w:rPr>
                <w:rFonts w:ascii="Consolas" w:eastAsia="Consolas" w:hAnsi="Consolas" w:cs="Consolas"/>
                <w:color w:val="1F2410"/>
                <w:sz w:val="17"/>
                <w:szCs w:val="17"/>
              </w:rPr>
              <w:t>database/elasticsearch/productos_indice.json</w:t>
            </w:r>
          </w:p>
        </w:tc>
      </w:tr>
      <w:tr w:rsidR="0047459F" w14:paraId="749D7114"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5D5F5" w14:textId="77777777" w:rsidR="0047459F" w:rsidRDefault="00940609">
            <w:r>
              <w:rPr>
                <w:sz w:val="19"/>
                <w:szCs w:val="19"/>
              </w:rPr>
              <w:t>Autocompletado y corrección de errores ortográficos</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E1F3F" w14:textId="77777777" w:rsidR="0047459F" w:rsidRDefault="00940609">
            <w:r>
              <w:rPr>
                <w:sz w:val="19"/>
                <w:szCs w:val="19"/>
              </w:rPr>
              <w:t>Elasticsearch</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01AED7" w14:textId="77777777" w:rsidR="0047459F" w:rsidRDefault="00940609">
            <w:r>
              <w:rPr>
                <w:rFonts w:ascii="Consolas" w:eastAsia="Consolas" w:hAnsi="Consolas" w:cs="Consolas"/>
                <w:color w:val="1F2410"/>
                <w:sz w:val="17"/>
                <w:szCs w:val="17"/>
              </w:rPr>
              <w:t>GET /api/busqueda/autocompletar</w:t>
            </w:r>
            <w:r>
              <w:rPr>
                <w:sz w:val="19"/>
                <w:szCs w:val="19"/>
              </w:rPr>
              <w:t xml:space="preserve">, phrase suggester en </w:t>
            </w:r>
            <w:r>
              <w:rPr>
                <w:rFonts w:ascii="Consolas" w:eastAsia="Consolas" w:hAnsi="Consolas" w:cs="Consolas"/>
                <w:color w:val="1F2410"/>
                <w:sz w:val="17"/>
                <w:szCs w:val="17"/>
              </w:rPr>
              <w:t>GET /api/busqueda</w:t>
            </w:r>
          </w:p>
        </w:tc>
      </w:tr>
      <w:tr w:rsidR="0047459F" w14:paraId="6922B0BC"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07F996" w14:textId="77777777" w:rsidR="0047459F" w:rsidRDefault="00940609">
            <w:r>
              <w:rPr>
                <w:sz w:val="19"/>
                <w:szCs w:val="19"/>
              </w:rPr>
              <w:t>Filtros facetados con agregaciones del motor</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EC9EE" w14:textId="77777777" w:rsidR="0047459F" w:rsidRDefault="00940609">
            <w:r>
              <w:rPr>
                <w:sz w:val="19"/>
                <w:szCs w:val="19"/>
              </w:rPr>
              <w:t>Elasticsearch</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59284" w14:textId="77777777" w:rsidR="0047459F" w:rsidRDefault="00940609">
            <w:r>
              <w:rPr>
                <w:sz w:val="19"/>
                <w:szCs w:val="19"/>
              </w:rPr>
              <w:t xml:space="preserve">Facetas de categoría, marca, tienda y precio en </w:t>
            </w:r>
            <w:r>
              <w:rPr>
                <w:rFonts w:ascii="Consolas" w:eastAsia="Consolas" w:hAnsi="Consolas" w:cs="Consolas"/>
                <w:color w:val="1F2410"/>
                <w:sz w:val="17"/>
                <w:szCs w:val="17"/>
              </w:rPr>
              <w:t>GET /api/busqueda</w:t>
            </w:r>
          </w:p>
        </w:tc>
      </w:tr>
      <w:tr w:rsidR="0047459F" w14:paraId="051BA2A8"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E313E1" w14:textId="77777777" w:rsidR="0047459F" w:rsidRDefault="00940609">
            <w:r>
              <w:rPr>
                <w:sz w:val="19"/>
                <w:szCs w:val="19"/>
              </w:rPr>
              <w:t>Documento de estrategia de consistencia del checkout</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E9B0C" w14:textId="77777777" w:rsidR="0047459F" w:rsidRDefault="00940609">
            <w:r>
              <w:rPr>
                <w:sz w:val="19"/>
                <w:szCs w:val="19"/>
              </w:rPr>
              <w:t>Documento</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EDC05" w14:textId="77777777" w:rsidR="0047459F" w:rsidRDefault="00940609">
            <w:r>
              <w:rPr>
                <w:rFonts w:ascii="Consolas" w:eastAsia="Consolas" w:hAnsi="Consolas" w:cs="Consolas"/>
                <w:color w:val="1F2410"/>
                <w:sz w:val="17"/>
                <w:szCs w:val="17"/>
              </w:rPr>
              <w:t>docs/estrategia-consistencia-checkout.md</w:t>
            </w:r>
          </w:p>
        </w:tc>
      </w:tr>
      <w:tr w:rsidR="0047459F" w14:paraId="33513910"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BBDCF" w14:textId="77777777" w:rsidR="0047459F" w:rsidRDefault="00940609">
            <w:r>
              <w:rPr>
                <w:sz w:val="19"/>
                <w:szCs w:val="19"/>
              </w:rPr>
              <w:t>Manejo explícito de fallos parciales, comunicado al usuario</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D5935" w14:textId="77777777" w:rsidR="0047459F" w:rsidRDefault="00940609">
            <w:r>
              <w:rPr>
                <w:sz w:val="19"/>
                <w:szCs w:val="19"/>
              </w:rPr>
              <w:t>PostgreSQL (idempotencia + outbox) + Redis (compensación)</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42A22" w14:textId="77777777" w:rsidR="0047459F" w:rsidRDefault="00940609">
            <w:r>
              <w:rPr>
                <w:rFonts w:ascii="Consolas" w:eastAsia="Consolas" w:hAnsi="Consolas" w:cs="Consolas"/>
                <w:color w:val="1F2410"/>
                <w:sz w:val="17"/>
                <w:szCs w:val="17"/>
              </w:rPr>
              <w:t>backend/app/blueprints/checkout.py</w:t>
            </w:r>
            <w:r>
              <w:rPr>
                <w:sz w:val="19"/>
                <w:szCs w:val="19"/>
              </w:rPr>
              <w:t xml:space="preserve">, </w:t>
            </w:r>
            <w:r>
              <w:rPr>
                <w:rFonts w:ascii="Consolas" w:eastAsia="Consolas" w:hAnsi="Consolas" w:cs="Consolas"/>
                <w:color w:val="1F2410"/>
                <w:sz w:val="17"/>
                <w:szCs w:val="17"/>
              </w:rPr>
              <w:t>backend/app/sincronizacion.py</w:t>
            </w:r>
            <w:r>
              <w:rPr>
                <w:sz w:val="19"/>
                <w:szCs w:val="19"/>
              </w:rPr>
              <w:t xml:space="preserve">, </w:t>
            </w:r>
            <w:r>
              <w:rPr>
                <w:rFonts w:ascii="Consolas" w:eastAsia="Consolas" w:hAnsi="Consolas" w:cs="Consolas"/>
                <w:color w:val="1F2410"/>
                <w:sz w:val="17"/>
                <w:szCs w:val="17"/>
              </w:rPr>
              <w:t>FormularioCheckout.vue</w:t>
            </w:r>
          </w:p>
        </w:tc>
      </w:tr>
      <w:tr w:rsidR="0047459F" w14:paraId="171650C4"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6E511" w14:textId="77777777" w:rsidR="0047459F" w:rsidRDefault="00940609">
            <w:r>
              <w:rPr>
                <w:sz w:val="19"/>
                <w:szCs w:val="19"/>
              </w:rPr>
              <w:t>Evidencia de prueba de falla simulada</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8E973D" w14:textId="77777777" w:rsidR="0047459F" w:rsidRDefault="00940609">
            <w:r>
              <w:rPr>
                <w:sz w:val="19"/>
                <w:szCs w:val="19"/>
              </w:rPr>
              <w:t>Script + salida</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4CE5BC" w14:textId="77777777" w:rsidR="0047459F" w:rsidRDefault="00940609">
            <w:r>
              <w:rPr>
                <w:rFonts w:ascii="Consolas" w:eastAsia="Consolas" w:hAnsi="Consolas" w:cs="Consolas"/>
                <w:color w:val="1F2410"/>
                <w:sz w:val="17"/>
                <w:szCs w:val="17"/>
              </w:rPr>
              <w:t>backend/scripts/prueba_fallas_checkout.py</w:t>
            </w:r>
            <w:r>
              <w:rPr>
                <w:sz w:val="19"/>
                <w:szCs w:val="19"/>
              </w:rPr>
              <w:t xml:space="preserve">, </w:t>
            </w:r>
            <w:r>
              <w:rPr>
                <w:rFonts w:ascii="Consolas" w:eastAsia="Consolas" w:hAnsi="Consolas" w:cs="Consolas"/>
                <w:color w:val="1F2410"/>
                <w:sz w:val="17"/>
                <w:szCs w:val="17"/>
              </w:rPr>
              <w:t>docs/evidencia/prueba_fallas_checkout.txt</w:t>
            </w:r>
          </w:p>
        </w:tc>
      </w:tr>
      <w:tr w:rsidR="0047459F" w14:paraId="05B26FAD"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51F3B" w14:textId="77777777" w:rsidR="0047459F" w:rsidRDefault="00940609">
            <w:r>
              <w:rPr>
                <w:sz w:val="19"/>
                <w:szCs w:val="19"/>
              </w:rPr>
              <w:t>Evaluación opcional NewSQL para pagos</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C04D6" w14:textId="77777777" w:rsidR="0047459F" w:rsidRDefault="00940609">
            <w:r>
              <w:rPr>
                <w:sz w:val="19"/>
                <w:szCs w:val="19"/>
              </w:rPr>
              <w:t>Documento de decisión</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23686" w14:textId="77777777" w:rsidR="0047459F" w:rsidRDefault="00940609">
            <w:r>
              <w:rPr>
                <w:rFonts w:ascii="Consolas" w:eastAsia="Consolas" w:hAnsi="Consolas" w:cs="Consolas"/>
                <w:color w:val="1F2410"/>
                <w:sz w:val="17"/>
                <w:szCs w:val="17"/>
              </w:rPr>
              <w:t>docs/decisiones/ADR-005-newsql-pagos.md</w:t>
            </w:r>
          </w:p>
        </w:tc>
      </w:tr>
      <w:tr w:rsidR="0047459F" w14:paraId="2B20BC61"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72F948" w14:textId="77777777" w:rsidR="0047459F" w:rsidRDefault="00940609">
            <w:r>
              <w:rPr>
                <w:sz w:val="19"/>
                <w:szCs w:val="19"/>
              </w:rPr>
              <w:t>Diagrama de arquitectura actualizado</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20E8B" w14:textId="77777777" w:rsidR="0047459F" w:rsidRDefault="00940609">
            <w:r>
              <w:rPr>
                <w:sz w:val="19"/>
                <w:szCs w:val="19"/>
              </w:rPr>
              <w:t>Mermaid</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4C25A" w14:textId="77777777" w:rsidR="0047459F" w:rsidRDefault="00940609">
            <w:r>
              <w:rPr>
                <w:rFonts w:ascii="Consolas" w:eastAsia="Consolas" w:hAnsi="Consolas" w:cs="Consolas"/>
                <w:color w:val="1F2410"/>
                <w:sz w:val="17"/>
                <w:szCs w:val="17"/>
              </w:rPr>
              <w:t>docs/arquitectura.md</w:t>
            </w:r>
          </w:p>
        </w:tc>
      </w:tr>
      <w:tr w:rsidR="0047459F" w14:paraId="40A35F49"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7AC3B" w14:textId="77777777" w:rsidR="0047459F" w:rsidRDefault="00940609">
            <w:r>
              <w:rPr>
                <w:sz w:val="19"/>
                <w:szCs w:val="19"/>
              </w:rPr>
              <w:t>Justificación de incorporar el motor de búsqueda</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C728DA" w14:textId="77777777" w:rsidR="0047459F" w:rsidRDefault="00940609">
            <w:r>
              <w:rPr>
                <w:sz w:val="19"/>
                <w:szCs w:val="19"/>
              </w:rPr>
              <w:t>Documento de decisión</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70FBC" w14:textId="77777777" w:rsidR="0047459F" w:rsidRDefault="00940609">
            <w:r>
              <w:rPr>
                <w:rFonts w:ascii="Consolas" w:eastAsia="Consolas" w:hAnsi="Consolas" w:cs="Consolas"/>
                <w:color w:val="1F2410"/>
                <w:sz w:val="17"/>
                <w:szCs w:val="17"/>
              </w:rPr>
              <w:t>docs/decisiones/ADR-004-motor-de-busqueda.md</w:t>
            </w:r>
          </w:p>
        </w:tc>
      </w:tr>
      <w:tr w:rsidR="0047459F" w14:paraId="3AA50AF8"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B5201" w14:textId="77777777" w:rsidR="0047459F" w:rsidRDefault="00940609">
            <w:r>
              <w:rPr>
                <w:sz w:val="19"/>
                <w:szCs w:val="19"/>
              </w:rPr>
              <w:t>Instrucciones para levantar el sistema completo</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5CC14" w14:textId="77777777" w:rsidR="0047459F" w:rsidRDefault="00940609">
            <w:r>
              <w:rPr>
                <w:sz w:val="19"/>
                <w:szCs w:val="19"/>
              </w:rPr>
              <w:t>README</w:t>
            </w:r>
          </w:p>
        </w:tc>
        <w:tc>
          <w:tcPr>
            <w:tcW w:w="3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2DB54" w14:textId="77777777" w:rsidR="0047459F" w:rsidRDefault="00940609">
            <w:r>
              <w:rPr>
                <w:rFonts w:ascii="Consolas" w:eastAsia="Consolas" w:hAnsi="Consolas" w:cs="Consolas"/>
                <w:color w:val="1F2410"/>
                <w:sz w:val="17"/>
                <w:szCs w:val="17"/>
              </w:rPr>
              <w:t>README.md</w:t>
            </w:r>
            <w:r>
              <w:rPr>
                <w:sz w:val="19"/>
                <w:szCs w:val="19"/>
              </w:rPr>
              <w:t xml:space="preserve"> (Docker Compose con Elasticsearch, script de indexación, migración SQL)</w:t>
            </w:r>
          </w:p>
        </w:tc>
      </w:tr>
    </w:tbl>
    <w:p w14:paraId="68A2A3AF" w14:textId="77777777" w:rsidR="0047459F" w:rsidRDefault="00940609">
      <w:pPr>
        <w:pStyle w:val="Ttulo1"/>
      </w:pPr>
      <w:bookmarkStart w:id="2" w:name="_Toc242355910"/>
      <w:r>
        <w:t>3. Buscador del catálogo (Elasticsearch)</w:t>
      </w:r>
      <w:bookmarkEnd w:id="2"/>
    </w:p>
    <w:p w14:paraId="426E5760" w14:textId="77777777" w:rsidR="0047459F" w:rsidRDefault="00940609">
      <w:pPr>
        <w:pStyle w:val="Ttulo2"/>
      </w:pPr>
      <w:bookmarkStart w:id="3" w:name="_Toc242355911"/>
      <w:r>
        <w:t>Diagnóstico</w:t>
      </w:r>
      <w:bookmarkEnd w:id="3"/>
    </w:p>
    <w:p w14:paraId="1E1ADFCF" w14:textId="77777777" w:rsidR="0047459F" w:rsidRDefault="00940609">
      <w:pPr>
        <w:spacing w:after="120"/>
      </w:pPr>
      <w:r>
        <w:t>La búsqueda anterior usaba el índice de texto de MongoDB (</w:t>
      </w:r>
      <w:r>
        <w:rPr>
          <w:rFonts w:ascii="Consolas" w:eastAsia="Consolas" w:hAnsi="Consolas" w:cs="Consolas"/>
          <w:color w:val="1F2410"/>
          <w:sz w:val="19"/>
          <w:szCs w:val="19"/>
        </w:rPr>
        <w:t>$text</w:t>
      </w:r>
      <w:r>
        <w:t xml:space="preserve">). Contra el catálogo real de 1015 productos, </w:t>
      </w:r>
      <w:r>
        <w:rPr>
          <w:rFonts w:ascii="Consolas" w:eastAsia="Consolas" w:hAnsi="Consolas" w:cs="Consolas"/>
          <w:color w:val="1F2410"/>
          <w:sz w:val="19"/>
          <w:szCs w:val="19"/>
        </w:rPr>
        <w:t>laptp</w:t>
      </w:r>
      <w:r>
        <w:t xml:space="preserve">, </w:t>
      </w:r>
      <w:r>
        <w:rPr>
          <w:rFonts w:ascii="Consolas" w:eastAsia="Consolas" w:hAnsi="Consolas" w:cs="Consolas"/>
          <w:color w:val="1F2410"/>
          <w:sz w:val="19"/>
          <w:szCs w:val="19"/>
        </w:rPr>
        <w:t>audifnos</w:t>
      </w:r>
      <w:r>
        <w:t xml:space="preserve">, </w:t>
      </w:r>
      <w:r>
        <w:rPr>
          <w:rFonts w:ascii="Consolas" w:eastAsia="Consolas" w:hAnsi="Consolas" w:cs="Consolas"/>
          <w:color w:val="1F2410"/>
          <w:sz w:val="19"/>
          <w:szCs w:val="19"/>
        </w:rPr>
        <w:t>celulr</w:t>
      </w:r>
      <w:r>
        <w:t xml:space="preserve">, </w:t>
      </w:r>
      <w:r>
        <w:rPr>
          <w:rFonts w:ascii="Consolas" w:eastAsia="Consolas" w:hAnsi="Consolas" w:cs="Consolas"/>
          <w:color w:val="1F2410"/>
          <w:sz w:val="19"/>
          <w:szCs w:val="19"/>
        </w:rPr>
        <w:t>lapt</w:t>
      </w:r>
      <w:r>
        <w:t xml:space="preserve"> y </w:t>
      </w:r>
      <w:r>
        <w:rPr>
          <w:rFonts w:ascii="Consolas" w:eastAsia="Consolas" w:hAnsi="Consolas" w:cs="Consolas"/>
          <w:color w:val="1F2410"/>
          <w:sz w:val="19"/>
          <w:szCs w:val="19"/>
        </w:rPr>
        <w:t>auriculares</w:t>
      </w:r>
      <w:r>
        <w:t xml:space="preserve"> devolvían </w:t>
      </w:r>
      <w:r>
        <w:rPr>
          <w:b/>
          <w:bCs/>
        </w:rPr>
        <w:t>0 resultados</w:t>
      </w:r>
      <w:r>
        <w:t xml:space="preserve">, y </w:t>
      </w:r>
      <w:r>
        <w:rPr>
          <w:rFonts w:ascii="Consolas" w:eastAsia="Consolas" w:hAnsi="Consolas" w:cs="Consolas"/>
          <w:color w:val="1F2410"/>
          <w:sz w:val="19"/>
          <w:szCs w:val="19"/>
        </w:rPr>
        <w:t>celular</w:t>
      </w:r>
      <w:r>
        <w:t xml:space="preserve"> devolvía 14 tablets ("Wi-Fi + Celular") y ningún celular. </w:t>
      </w:r>
      <w:r>
        <w:rPr>
          <w:rFonts w:ascii="Consolas" w:eastAsia="Consolas" w:hAnsi="Consolas" w:cs="Consolas"/>
          <w:color w:val="1F2410"/>
          <w:sz w:val="19"/>
          <w:szCs w:val="19"/>
        </w:rPr>
        <w:t>$text</w:t>
      </w:r>
      <w:r>
        <w:t xml:space="preserve"> no tiene coincidencia aproximada, ni por prefijo, ni sinónimos, y su relevancia no se puede ajustar. El análisis de alternativas (no cambiar, texto completo de PostgreSQL, Atlas Search, Elasticsearch) está en </w:t>
      </w:r>
      <w:r>
        <w:rPr>
          <w:b/>
          <w:bCs/>
        </w:rPr>
        <w:t>ADR-004</w:t>
      </w:r>
      <w:r>
        <w:t>.</w:t>
      </w:r>
    </w:p>
    <w:p w14:paraId="0808CB30" w14:textId="77777777" w:rsidR="0047459F" w:rsidRDefault="00940609">
      <w:pPr>
        <w:pStyle w:val="Ttulo2"/>
      </w:pPr>
      <w:bookmarkStart w:id="4" w:name="_Toc242355912"/>
      <w:r>
        <w:t>Implementación</w:t>
      </w:r>
      <w:bookmarkEnd w:id="4"/>
    </w:p>
    <w:p w14:paraId="5467B2C0" w14:textId="77777777" w:rsidR="0047459F" w:rsidRDefault="00940609">
      <w:pPr>
        <w:pStyle w:val="Prrafodelista"/>
        <w:numPr>
          <w:ilvl w:val="0"/>
          <w:numId w:val="2"/>
        </w:numPr>
        <w:spacing w:after="60"/>
      </w:pPr>
      <w:r>
        <w:rPr>
          <w:b/>
          <w:bCs/>
        </w:rPr>
        <w:t>Índice</w:t>
      </w:r>
      <w:r>
        <w:t xml:space="preserve"> </w:t>
      </w:r>
      <w:r>
        <w:rPr>
          <w:rFonts w:ascii="Consolas" w:eastAsia="Consolas" w:hAnsi="Consolas" w:cs="Consolas"/>
          <w:color w:val="1F2410"/>
          <w:sz w:val="19"/>
          <w:szCs w:val="19"/>
        </w:rPr>
        <w:t>productos</w:t>
      </w:r>
      <w:r>
        <w:t xml:space="preserve"> (alias de </w:t>
      </w:r>
      <w:r>
        <w:rPr>
          <w:rFonts w:ascii="Consolas" w:eastAsia="Consolas" w:hAnsi="Consolas" w:cs="Consolas"/>
          <w:color w:val="1F2410"/>
          <w:sz w:val="19"/>
          <w:szCs w:val="19"/>
        </w:rPr>
        <w:t>productos_v&lt;fecha&gt;</w:t>
      </w:r>
      <w:r>
        <w:t xml:space="preserve">): 1 shard, 0 réplicas, </w:t>
      </w:r>
      <w:r>
        <w:rPr>
          <w:rFonts w:ascii="Consolas" w:eastAsia="Consolas" w:hAnsi="Consolas" w:cs="Consolas"/>
          <w:color w:val="1F2410"/>
          <w:sz w:val="19"/>
          <w:szCs w:val="19"/>
        </w:rPr>
        <w:t>dynamic: strict</w:t>
      </w:r>
      <w:r>
        <w:t xml:space="preserve">. Es una proyección de solo lectura de la colección Mongo </w:t>
      </w:r>
      <w:r>
        <w:rPr>
          <w:rFonts w:ascii="Consolas" w:eastAsia="Consolas" w:hAnsi="Consolas" w:cs="Consolas"/>
          <w:color w:val="1F2410"/>
          <w:sz w:val="19"/>
          <w:szCs w:val="19"/>
        </w:rPr>
        <w:t>productos</w:t>
      </w:r>
      <w:r>
        <w:t>, que sigue siendo la fuente de verdad.</w:t>
      </w:r>
    </w:p>
    <w:p w14:paraId="29414013" w14:textId="77777777" w:rsidR="0047459F" w:rsidRDefault="00940609">
      <w:pPr>
        <w:pStyle w:val="Prrafodelista"/>
        <w:numPr>
          <w:ilvl w:val="0"/>
          <w:numId w:val="2"/>
        </w:numPr>
        <w:spacing w:after="60"/>
      </w:pPr>
      <w:r>
        <w:rPr>
          <w:b/>
          <w:bCs/>
        </w:rPr>
        <w:t>Mapping deliberado</w:t>
      </w:r>
      <w:r>
        <w:t xml:space="preserve"> (detalle campo por campo en ADR-004):</w:t>
      </w:r>
    </w:p>
    <w:p w14:paraId="4743E7F4" w14:textId="77777777" w:rsidR="0047459F" w:rsidRDefault="00940609">
      <w:pPr>
        <w:pStyle w:val="Prrafodelista"/>
        <w:numPr>
          <w:ilvl w:val="1"/>
          <w:numId w:val="2"/>
        </w:numPr>
        <w:spacing w:after="60"/>
      </w:pPr>
      <w:r>
        <w:t>Un analizador en español sin acentos ni mayúsculas, con stemming suave y una lista de plurales en inglés ("laptops" → "laptop").</w:t>
      </w:r>
    </w:p>
    <w:p w14:paraId="13264752" w14:textId="77777777" w:rsidR="0047459F" w:rsidRDefault="00940609">
      <w:pPr>
        <w:pStyle w:val="Prrafodelista"/>
        <w:numPr>
          <w:ilvl w:val="1"/>
          <w:numId w:val="2"/>
        </w:numPr>
        <w:spacing w:after="60"/>
      </w:pPr>
      <w:r>
        <w:t>Sinónimos aplicados solo al buscar ("portátil" → laptop, "auriculares" → audífonos, "smartphone" → celular).</w:t>
      </w:r>
    </w:p>
    <w:p w14:paraId="3E8AD9CC" w14:textId="77777777" w:rsidR="0047459F" w:rsidRDefault="00940609">
      <w:pPr>
        <w:pStyle w:val="Prrafodelista"/>
        <w:numPr>
          <w:ilvl w:val="1"/>
          <w:numId w:val="2"/>
        </w:numPr>
        <w:spacing w:after="60"/>
      </w:pPr>
      <w:r>
        <w:t>Un subcampo con edge n-grams para autocompletar y otro sin stemming para el corrector.</w:t>
      </w:r>
    </w:p>
    <w:p w14:paraId="6FD24C1C" w14:textId="77777777" w:rsidR="0047459F" w:rsidRDefault="00940609">
      <w:pPr>
        <w:pStyle w:val="Prrafodelista"/>
        <w:numPr>
          <w:ilvl w:val="1"/>
          <w:numId w:val="2"/>
        </w:numPr>
        <w:spacing w:after="60"/>
      </w:pPr>
      <w:r>
        <w:rPr>
          <w:rFonts w:ascii="Consolas" w:eastAsia="Consolas" w:hAnsi="Consolas" w:cs="Consolas"/>
          <w:color w:val="1F2410"/>
          <w:sz w:val="19"/>
          <w:szCs w:val="19"/>
        </w:rPr>
        <w:t>keyword</w:t>
      </w:r>
      <w:r>
        <w:t xml:space="preserve"> para las facetas, </w:t>
      </w:r>
      <w:r>
        <w:rPr>
          <w:rFonts w:ascii="Consolas" w:eastAsia="Consolas" w:hAnsi="Consolas" w:cs="Consolas"/>
          <w:color w:val="1F2410"/>
          <w:sz w:val="19"/>
          <w:szCs w:val="19"/>
        </w:rPr>
        <w:t>flattened</w:t>
      </w:r>
      <w:r>
        <w:t xml:space="preserve"> para las cerca de 125 claves de atributos variables por categoría (124 al 2026-10-06) (evita la explosión de campos) y </w:t>
      </w:r>
      <w:r>
        <w:rPr>
          <w:rFonts w:ascii="Consolas" w:eastAsia="Consolas" w:hAnsi="Consolas" w:cs="Consolas"/>
          <w:color w:val="1F2410"/>
          <w:sz w:val="19"/>
          <w:szCs w:val="19"/>
        </w:rPr>
        <w:t>scaled_float</w:t>
      </w:r>
      <w:r>
        <w:t xml:space="preserve"> para el precio.</w:t>
      </w:r>
    </w:p>
    <w:p w14:paraId="71BEC8AD" w14:textId="77777777" w:rsidR="0047459F" w:rsidRDefault="00940609">
      <w:pPr>
        <w:pStyle w:val="Prrafodelista"/>
        <w:numPr>
          <w:ilvl w:val="0"/>
          <w:numId w:val="2"/>
        </w:numPr>
        <w:spacing w:after="60"/>
      </w:pPr>
      <w:r>
        <w:rPr>
          <w:b/>
          <w:bCs/>
        </w:rPr>
        <w:t>Relevancia</w:t>
      </w:r>
      <w:r>
        <w:t>: combina coincidencia aproximada (</w:t>
      </w:r>
      <w:r>
        <w:rPr>
          <w:rFonts w:ascii="Consolas" w:eastAsia="Consolas" w:hAnsi="Consolas" w:cs="Consolas"/>
          <w:color w:val="1F2410"/>
          <w:sz w:val="19"/>
          <w:szCs w:val="19"/>
        </w:rPr>
        <w:t>fuzziness: AUTO</w:t>
      </w:r>
      <w:r>
        <w:t>) por campo con pesos, un puntaje fijo cuando lo buscado nombra una categoría, frase exacta (con 2 o más palabras), prefijos y SKU exacto.</w:t>
      </w:r>
    </w:p>
    <w:p w14:paraId="3F259473" w14:textId="77777777" w:rsidR="0047459F" w:rsidRDefault="00940609">
      <w:pPr>
        <w:pStyle w:val="Prrafodelista"/>
        <w:numPr>
          <w:ilvl w:val="0"/>
          <w:numId w:val="2"/>
        </w:numPr>
        <w:spacing w:after="60"/>
      </w:pPr>
      <w:r>
        <w:rPr>
          <w:b/>
          <w:bCs/>
        </w:rPr>
        <w:t>Autocompletado</w:t>
      </w:r>
      <w:r>
        <w:t xml:space="preserve">: </w:t>
      </w:r>
      <w:r>
        <w:rPr>
          <w:rFonts w:ascii="Consolas" w:eastAsia="Consolas" w:hAnsi="Consolas" w:cs="Consolas"/>
          <w:color w:val="1F2410"/>
          <w:sz w:val="19"/>
          <w:szCs w:val="19"/>
        </w:rPr>
        <w:t>GET /api/busqueda/autocompletar</w:t>
      </w:r>
      <w:r>
        <w:t xml:space="preserve"> sobre el subcampo de edge n-grams, con un error de tipeo permitido. En la barra de búsqueda se ve como una lista desplegable que se navega con el teclado.</w:t>
      </w:r>
    </w:p>
    <w:p w14:paraId="1FBCE682" w14:textId="77777777" w:rsidR="0047459F" w:rsidRDefault="00940609">
      <w:pPr>
        <w:pStyle w:val="Prrafodelista"/>
        <w:numPr>
          <w:ilvl w:val="0"/>
          <w:numId w:val="2"/>
        </w:numPr>
        <w:spacing w:after="60"/>
      </w:pPr>
      <w:r>
        <w:rPr>
          <w:b/>
          <w:bCs/>
        </w:rPr>
        <w:t>"¿Quisiste decir…?"</w:t>
      </w:r>
      <w:r>
        <w:t>: un phrase suggester que solo corrige palabras que no existen en el índice.</w:t>
      </w:r>
    </w:p>
    <w:p w14:paraId="2CE3BDD4" w14:textId="77777777" w:rsidR="0047459F" w:rsidRDefault="00940609">
      <w:pPr>
        <w:pStyle w:val="Prrafodelista"/>
        <w:numPr>
          <w:ilvl w:val="0"/>
          <w:numId w:val="2"/>
        </w:numPr>
        <w:spacing w:after="60"/>
      </w:pPr>
      <w:r>
        <w:rPr>
          <w:b/>
          <w:bCs/>
        </w:rPr>
        <w:t>Facetas</w:t>
      </w:r>
      <w:r>
        <w:t xml:space="preserve"> de categoría, marca, tienda y rangos de precio, calculadas con agregaciones </w:t>
      </w:r>
      <w:r>
        <w:rPr>
          <w:rFonts w:ascii="Consolas" w:eastAsia="Consolas" w:hAnsi="Consolas" w:cs="Consolas"/>
          <w:color w:val="1F2410"/>
          <w:sz w:val="19"/>
          <w:szCs w:val="19"/>
        </w:rPr>
        <w:t>terms</w:t>
      </w:r>
      <w:r>
        <w:t xml:space="preserve"> y </w:t>
      </w:r>
      <w:r>
        <w:rPr>
          <w:rFonts w:ascii="Consolas" w:eastAsia="Consolas" w:hAnsi="Consolas" w:cs="Consolas"/>
          <w:color w:val="1F2410"/>
          <w:sz w:val="19"/>
          <w:szCs w:val="19"/>
        </w:rPr>
        <w:t>range</w:t>
      </w:r>
      <w:r>
        <w:t xml:space="preserve"> del motor. Son </w:t>
      </w:r>
      <w:r>
        <w:rPr>
          <w:b/>
          <w:bCs/>
        </w:rPr>
        <w:t>disyuntivas</w:t>
      </w:r>
      <w:r>
        <w:t>: cada faceta se calcula con los filtros de las demás, así que elegir una marca no hace desaparecer las otras.</w:t>
      </w:r>
    </w:p>
    <w:p w14:paraId="37F63520" w14:textId="77777777" w:rsidR="0047459F" w:rsidRDefault="00940609">
      <w:pPr>
        <w:pStyle w:val="Prrafodelista"/>
        <w:numPr>
          <w:ilvl w:val="0"/>
          <w:numId w:val="2"/>
        </w:numPr>
        <w:spacing w:after="60"/>
      </w:pPr>
      <w:r>
        <w:rPr>
          <w:b/>
          <w:bCs/>
        </w:rPr>
        <w:t>Sincronización</w:t>
      </w:r>
      <w:r>
        <w:t xml:space="preserve">: guardar un producto en el admin lo reindexa en el acto (si Elasticsearch no responde, queda un evento en el outbox). El stock se actualiza tras cada compra por el outbox del checkout. </w:t>
      </w:r>
      <w:r>
        <w:rPr>
          <w:rFonts w:ascii="Consolas" w:eastAsia="Consolas" w:hAnsi="Consolas" w:cs="Consolas"/>
          <w:color w:val="1F2410"/>
          <w:sz w:val="19"/>
          <w:szCs w:val="19"/>
        </w:rPr>
        <w:t>database/migrations/indexar_productos_elasticsearch.py</w:t>
      </w:r>
      <w:r>
        <w:t xml:space="preserve"> reconstruye el índice completo sin cortar el servicio: crea uno nuevo, verifica la cantidad y mueve el alias.</w:t>
      </w:r>
    </w:p>
    <w:p w14:paraId="7B60CE8F" w14:textId="77777777" w:rsidR="0047459F" w:rsidRDefault="00940609">
      <w:pPr>
        <w:pStyle w:val="Prrafodelista"/>
        <w:numPr>
          <w:ilvl w:val="0"/>
          <w:numId w:val="2"/>
        </w:numPr>
        <w:spacing w:after="60"/>
      </w:pPr>
      <w:r>
        <w:rPr>
          <w:b/>
          <w:bCs/>
        </w:rPr>
        <w:t>Degradación</w:t>
      </w:r>
      <w:r>
        <w:t xml:space="preserve">: si Elasticsearch no responde, </w:t>
      </w:r>
      <w:r>
        <w:rPr>
          <w:rFonts w:ascii="Consolas" w:eastAsia="Consolas" w:hAnsi="Consolas" w:cs="Consolas"/>
          <w:color w:val="1F2410"/>
          <w:sz w:val="19"/>
          <w:szCs w:val="19"/>
        </w:rPr>
        <w:t>GET /api/busqueda</w:t>
      </w:r>
      <w:r>
        <w:t xml:space="preserve"> devuelve </w:t>
      </w:r>
      <w:r>
        <w:rPr>
          <w:rFonts w:ascii="Consolas" w:eastAsia="Consolas" w:hAnsi="Consolas" w:cs="Consolas"/>
          <w:color w:val="1F2410"/>
          <w:sz w:val="19"/>
          <w:szCs w:val="19"/>
        </w:rPr>
        <w:t>503 BUSCADOR_NO_DISPONIBLE</w:t>
      </w:r>
      <w:r>
        <w:t xml:space="preserve">, y el frontend repite la búsqueda contra </w:t>
      </w:r>
      <w:r>
        <w:rPr>
          <w:rFonts w:ascii="Consolas" w:eastAsia="Consolas" w:hAnsi="Consolas" w:cs="Consolas"/>
          <w:color w:val="1F2410"/>
          <w:sz w:val="19"/>
          <w:szCs w:val="19"/>
        </w:rPr>
        <w:t>$text</w:t>
      </w:r>
      <w:r>
        <w:t xml:space="preserve"> de MongoDB con un aviso de "búsqueda simplificada".</w:t>
      </w:r>
    </w:p>
    <w:p w14:paraId="4BE13E28" w14:textId="77777777" w:rsidR="0047459F" w:rsidRDefault="00940609">
      <w:pPr>
        <w:pStyle w:val="Ttulo2"/>
      </w:pPr>
      <w:bookmarkStart w:id="5" w:name="_Toc242355913"/>
      <w:r>
        <w:t>Evidencia</w:t>
      </w:r>
      <w:bookmarkEnd w:id="5"/>
    </w:p>
    <w:p w14:paraId="1B1A6843" w14:textId="77777777" w:rsidR="0047459F" w:rsidRDefault="00940609">
      <w:pPr>
        <w:spacing w:after="120"/>
      </w:pPr>
      <w:r>
        <w:t xml:space="preserve">Script: </w:t>
      </w:r>
      <w:r>
        <w:rPr>
          <w:rFonts w:ascii="Consolas" w:eastAsia="Consolas" w:hAnsi="Consolas" w:cs="Consolas"/>
          <w:color w:val="1F2410"/>
          <w:sz w:val="19"/>
          <w:szCs w:val="19"/>
        </w:rPr>
        <w:t>backend/scripts/prueba_buscador.py --caida-real</w:t>
      </w:r>
      <w:r>
        <w:t xml:space="preserve"> (salida completa en </w:t>
      </w:r>
      <w:r>
        <w:rPr>
          <w:rFonts w:ascii="Consolas" w:eastAsia="Consolas" w:hAnsi="Consolas" w:cs="Consolas"/>
          <w:color w:val="1F2410"/>
          <w:sz w:val="19"/>
          <w:szCs w:val="19"/>
        </w:rPr>
        <w:t>docs/evidencia/prueba_buscador.txt</w:t>
      </w:r>
      <w:r>
        <w:t xml:space="preserve">): </w:t>
      </w:r>
      <w:r>
        <w:rPr>
          <w:b/>
          <w:bCs/>
        </w:rPr>
        <w:t>21/21 verificaciones correctas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1"/>
        <w:gridCol w:w="5429"/>
      </w:tblGrid>
      <w:tr w:rsidR="0047459F" w14:paraId="6711A638" w14:textId="77777777">
        <w:trPr>
          <w:tblHeader/>
        </w:trPr>
        <w:tc>
          <w:tcPr>
            <w:tcW w:w="3931"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5F1EA31C" w14:textId="77777777" w:rsidR="0047459F" w:rsidRDefault="00940609">
            <w:r>
              <w:rPr>
                <w:b/>
                <w:bCs/>
                <w:sz w:val="19"/>
                <w:szCs w:val="19"/>
              </w:rPr>
              <w:t>Caso</w:t>
            </w:r>
          </w:p>
        </w:tc>
        <w:tc>
          <w:tcPr>
            <w:tcW w:w="5429"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35646208" w14:textId="77777777" w:rsidR="0047459F" w:rsidRDefault="00940609">
            <w:r>
              <w:rPr>
                <w:b/>
                <w:bCs/>
                <w:sz w:val="19"/>
                <w:szCs w:val="19"/>
              </w:rPr>
              <w:t>Resultado</w:t>
            </w:r>
          </w:p>
        </w:tc>
      </w:tr>
      <w:tr w:rsidR="0047459F" w14:paraId="702183E9" w14:textId="77777777">
        <w:tc>
          <w:tcPr>
            <w:tcW w:w="3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229FF7" w14:textId="77777777" w:rsidR="0047459F" w:rsidRDefault="00940609">
            <w:r>
              <w:rPr>
                <w:rFonts w:ascii="Consolas" w:eastAsia="Consolas" w:hAnsi="Consolas" w:cs="Consolas"/>
                <w:color w:val="1F2410"/>
                <w:sz w:val="17"/>
                <w:szCs w:val="17"/>
              </w:rPr>
              <w:t>laptp</w:t>
            </w:r>
            <w:r>
              <w:rPr>
                <w:sz w:val="19"/>
                <w:szCs w:val="19"/>
              </w:rPr>
              <w:t xml:space="preserve">, </w:t>
            </w:r>
            <w:r>
              <w:rPr>
                <w:rFonts w:ascii="Consolas" w:eastAsia="Consolas" w:hAnsi="Consolas" w:cs="Consolas"/>
                <w:color w:val="1F2410"/>
                <w:sz w:val="17"/>
                <w:szCs w:val="17"/>
              </w:rPr>
              <w:t>audifnos</w:t>
            </w:r>
            <w:r>
              <w:rPr>
                <w:sz w:val="19"/>
                <w:szCs w:val="19"/>
              </w:rPr>
              <w:t xml:space="preserve">, </w:t>
            </w:r>
            <w:r>
              <w:rPr>
                <w:rFonts w:ascii="Consolas" w:eastAsia="Consolas" w:hAnsi="Consolas" w:cs="Consolas"/>
                <w:color w:val="1F2410"/>
                <w:sz w:val="17"/>
                <w:szCs w:val="17"/>
              </w:rPr>
              <w:t>celulr</w:t>
            </w:r>
            <w:r>
              <w:rPr>
                <w:sz w:val="19"/>
                <w:szCs w:val="19"/>
              </w:rPr>
              <w:t xml:space="preserve"> (errores de tipeo)</w:t>
            </w:r>
          </w:p>
        </w:tc>
        <w:tc>
          <w:tcPr>
            <w:tcW w:w="5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F969A" w14:textId="77777777" w:rsidR="0047459F" w:rsidRDefault="00940609">
            <w:r>
              <w:rPr>
                <w:sz w:val="19"/>
                <w:szCs w:val="19"/>
              </w:rPr>
              <w:t>106, 50 y 74 resultados; sugiere "laptop", "audifonos" y "celular"</w:t>
            </w:r>
          </w:p>
        </w:tc>
      </w:tr>
      <w:tr w:rsidR="0047459F" w14:paraId="0BB13FD2" w14:textId="77777777">
        <w:tc>
          <w:tcPr>
            <w:tcW w:w="3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E660C" w14:textId="77777777" w:rsidR="0047459F" w:rsidRDefault="00940609">
            <w:r>
              <w:rPr>
                <w:rFonts w:ascii="Consolas" w:eastAsia="Consolas" w:hAnsi="Consolas" w:cs="Consolas"/>
                <w:color w:val="1F2410"/>
                <w:sz w:val="17"/>
                <w:szCs w:val="17"/>
              </w:rPr>
              <w:t>portatil</w:t>
            </w:r>
            <w:r>
              <w:rPr>
                <w:sz w:val="19"/>
                <w:szCs w:val="19"/>
              </w:rPr>
              <w:t xml:space="preserve">, </w:t>
            </w:r>
            <w:r>
              <w:rPr>
                <w:rFonts w:ascii="Consolas" w:eastAsia="Consolas" w:hAnsi="Consolas" w:cs="Consolas"/>
                <w:color w:val="1F2410"/>
                <w:sz w:val="17"/>
                <w:szCs w:val="17"/>
              </w:rPr>
              <w:t>auriculares</w:t>
            </w:r>
            <w:r>
              <w:rPr>
                <w:sz w:val="19"/>
                <w:szCs w:val="19"/>
              </w:rPr>
              <w:t xml:space="preserve"> (sinónimos)</w:t>
            </w:r>
          </w:p>
        </w:tc>
        <w:tc>
          <w:tcPr>
            <w:tcW w:w="5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DC37D" w14:textId="77777777" w:rsidR="0047459F" w:rsidRDefault="00940609">
            <w:r>
              <w:rPr>
                <w:sz w:val="19"/>
                <w:szCs w:val="19"/>
              </w:rPr>
              <w:t>Laptops y audífonos primero</w:t>
            </w:r>
          </w:p>
        </w:tc>
      </w:tr>
      <w:tr w:rsidR="0047459F" w14:paraId="4230909C" w14:textId="77777777">
        <w:tc>
          <w:tcPr>
            <w:tcW w:w="3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A119D" w14:textId="77777777" w:rsidR="0047459F" w:rsidRDefault="00940609">
            <w:r>
              <w:rPr>
                <w:rFonts w:ascii="Consolas" w:eastAsia="Consolas" w:hAnsi="Consolas" w:cs="Consolas"/>
                <w:color w:val="1F2410"/>
                <w:sz w:val="17"/>
                <w:szCs w:val="17"/>
              </w:rPr>
              <w:t>celular</w:t>
            </w:r>
          </w:p>
        </w:tc>
        <w:tc>
          <w:tcPr>
            <w:tcW w:w="5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B281F7" w14:textId="77777777" w:rsidR="0047459F" w:rsidRDefault="00940609">
            <w:r>
              <w:rPr>
                <w:sz w:val="19"/>
                <w:szCs w:val="19"/>
              </w:rPr>
              <w:t>Los 5 primeros son de la categoría Celulares (antes, solo tablets)</w:t>
            </w:r>
          </w:p>
        </w:tc>
      </w:tr>
      <w:tr w:rsidR="0047459F" w14:paraId="1A497EE8" w14:textId="77777777">
        <w:tc>
          <w:tcPr>
            <w:tcW w:w="3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88D22" w14:textId="77777777" w:rsidR="0047459F" w:rsidRDefault="00940609">
            <w:r>
              <w:rPr>
                <w:rFonts w:ascii="Consolas" w:eastAsia="Consolas" w:hAnsi="Consolas" w:cs="Consolas"/>
                <w:color w:val="1F2410"/>
                <w:sz w:val="17"/>
                <w:szCs w:val="17"/>
              </w:rPr>
              <w:t>smartphone samsung</w:t>
            </w:r>
            <w:r>
              <w:rPr>
                <w:sz w:val="19"/>
                <w:szCs w:val="19"/>
              </w:rPr>
              <w:t xml:space="preserve"> / </w:t>
            </w:r>
            <w:r>
              <w:rPr>
                <w:rFonts w:ascii="Consolas" w:eastAsia="Consolas" w:hAnsi="Consolas" w:cs="Consolas"/>
                <w:color w:val="1F2410"/>
                <w:sz w:val="17"/>
                <w:szCs w:val="17"/>
              </w:rPr>
              <w:t>mochila laptop</w:t>
            </w:r>
          </w:p>
        </w:tc>
        <w:tc>
          <w:tcPr>
            <w:tcW w:w="5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B30BD" w14:textId="77777777" w:rsidR="0047459F" w:rsidRDefault="00940609">
            <w:r>
              <w:rPr>
                <w:sz w:val="19"/>
                <w:szCs w:val="19"/>
              </w:rPr>
              <w:t>Celulares Samsung primero / mochilas para laptop, no laptops</w:t>
            </w:r>
          </w:p>
        </w:tc>
      </w:tr>
      <w:tr w:rsidR="0047459F" w14:paraId="42A18A02" w14:textId="77777777">
        <w:tc>
          <w:tcPr>
            <w:tcW w:w="3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63F42" w14:textId="77777777" w:rsidR="0047459F" w:rsidRDefault="00940609">
            <w:r>
              <w:rPr>
                <w:sz w:val="19"/>
                <w:szCs w:val="19"/>
              </w:rPr>
              <w:t xml:space="preserve">Autocompletado de </w:t>
            </w:r>
            <w:r>
              <w:rPr>
                <w:rFonts w:ascii="Consolas" w:eastAsia="Consolas" w:hAnsi="Consolas" w:cs="Consolas"/>
                <w:color w:val="1F2410"/>
                <w:sz w:val="17"/>
                <w:szCs w:val="17"/>
              </w:rPr>
              <w:t>iph</w:t>
            </w:r>
            <w:r>
              <w:rPr>
                <w:sz w:val="19"/>
                <w:szCs w:val="19"/>
              </w:rPr>
              <w:t xml:space="preserve">, </w:t>
            </w:r>
            <w:r>
              <w:rPr>
                <w:rFonts w:ascii="Consolas" w:eastAsia="Consolas" w:hAnsi="Consolas" w:cs="Consolas"/>
                <w:color w:val="1F2410"/>
                <w:sz w:val="17"/>
                <w:szCs w:val="17"/>
              </w:rPr>
              <w:t>lapt</w:t>
            </w:r>
            <w:r>
              <w:rPr>
                <w:sz w:val="19"/>
                <w:szCs w:val="19"/>
              </w:rPr>
              <w:t xml:space="preserve">, </w:t>
            </w:r>
            <w:r>
              <w:rPr>
                <w:rFonts w:ascii="Consolas" w:eastAsia="Consolas" w:hAnsi="Consolas" w:cs="Consolas"/>
                <w:color w:val="1F2410"/>
                <w:sz w:val="17"/>
                <w:szCs w:val="17"/>
              </w:rPr>
              <w:t>aufi</w:t>
            </w:r>
          </w:p>
        </w:tc>
        <w:tc>
          <w:tcPr>
            <w:tcW w:w="5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58A8F" w14:textId="77777777" w:rsidR="0047459F" w:rsidRDefault="00940609">
            <w:r>
              <w:rPr>
                <w:sz w:val="19"/>
                <w:szCs w:val="19"/>
              </w:rPr>
              <w:t>iPhone…, Laptop…, Audífonos…</w:t>
            </w:r>
          </w:p>
        </w:tc>
      </w:tr>
      <w:tr w:rsidR="0047459F" w14:paraId="5FED3DA0" w14:textId="77777777">
        <w:tc>
          <w:tcPr>
            <w:tcW w:w="3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84485" w14:textId="77777777" w:rsidR="0047459F" w:rsidRDefault="00940609">
            <w:r>
              <w:rPr>
                <w:sz w:val="19"/>
                <w:szCs w:val="19"/>
              </w:rPr>
              <w:t xml:space="preserve">Facetas de </w:t>
            </w:r>
            <w:r>
              <w:rPr>
                <w:rFonts w:ascii="Consolas" w:eastAsia="Consolas" w:hAnsi="Consolas" w:cs="Consolas"/>
                <w:color w:val="1F2410"/>
                <w:sz w:val="17"/>
                <w:szCs w:val="17"/>
              </w:rPr>
              <w:t>mouse</w:t>
            </w:r>
          </w:p>
        </w:tc>
        <w:tc>
          <w:tcPr>
            <w:tcW w:w="5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97B54" w14:textId="77777777" w:rsidR="0047459F" w:rsidRDefault="00940609">
            <w:r>
              <w:rPr>
                <w:sz w:val="19"/>
                <w:szCs w:val="19"/>
              </w:rPr>
              <w:t>4 facetas; marca Logitech = 20 resultados, igual al conteo de la faceta; las otras 6 marcas siguen visibles</w:t>
            </w:r>
          </w:p>
        </w:tc>
      </w:tr>
      <w:tr w:rsidR="0047459F" w14:paraId="3503EC30" w14:textId="77777777">
        <w:tc>
          <w:tcPr>
            <w:tcW w:w="3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2038F" w14:textId="77777777" w:rsidR="0047459F" w:rsidRDefault="00940609">
            <w:r>
              <w:rPr>
                <w:sz w:val="19"/>
                <w:szCs w:val="19"/>
              </w:rPr>
              <w:t>Precio Q1,000–Q5,000 ordenado de menor a mayor</w:t>
            </w:r>
          </w:p>
        </w:tc>
        <w:tc>
          <w:tcPr>
            <w:tcW w:w="5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F5605" w14:textId="77777777" w:rsidR="0047459F" w:rsidRDefault="00940609">
            <w:r>
              <w:rPr>
                <w:sz w:val="19"/>
                <w:szCs w:val="19"/>
              </w:rPr>
              <w:t>14 resultados, de Q1,029 a Q4,759, en orden</w:t>
            </w:r>
          </w:p>
        </w:tc>
      </w:tr>
      <w:tr w:rsidR="0047459F" w14:paraId="06E18985" w14:textId="77777777">
        <w:tc>
          <w:tcPr>
            <w:tcW w:w="3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88B644" w14:textId="77777777" w:rsidR="0047459F" w:rsidRDefault="00940609">
            <w:r>
              <w:rPr>
                <w:sz w:val="19"/>
                <w:szCs w:val="19"/>
              </w:rPr>
              <w:t>Elasticsearch detenido de verdad</w:t>
            </w:r>
          </w:p>
        </w:tc>
        <w:tc>
          <w:tcPr>
            <w:tcW w:w="5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C53DD3" w14:textId="77777777" w:rsidR="0047459F" w:rsidRDefault="00940609">
            <w:r>
              <w:rPr>
                <w:rFonts w:ascii="Consolas" w:eastAsia="Consolas" w:hAnsi="Consolas" w:cs="Consolas"/>
                <w:color w:val="1F2410"/>
                <w:sz w:val="17"/>
                <w:szCs w:val="17"/>
              </w:rPr>
              <w:t>503 BUSCADOR_NO_DISPONIBLE</w:t>
            </w:r>
            <w:r>
              <w:rPr>
                <w:sz w:val="19"/>
                <w:szCs w:val="19"/>
              </w:rPr>
              <w:t>; la búsqueda de respaldo de MongoDB respondió (105 resultados); al levantarlo, volvió a responder</w:t>
            </w:r>
          </w:p>
        </w:tc>
      </w:tr>
    </w:tbl>
    <w:p w14:paraId="156559D6" w14:textId="77777777" w:rsidR="0047459F" w:rsidRDefault="00940609">
      <w:pPr>
        <w:pStyle w:val="Ttulo1"/>
      </w:pPr>
      <w:bookmarkStart w:id="6" w:name="_Toc242355914"/>
      <w:r>
        <w:t>4. Estrategia de consistencia del checkout</w:t>
      </w:r>
      <w:bookmarkEnd w:id="6"/>
    </w:p>
    <w:p w14:paraId="6C3418C8" w14:textId="77777777" w:rsidR="0047459F" w:rsidRDefault="00940609">
      <w:pPr>
        <w:spacing w:after="120"/>
      </w:pPr>
      <w:r>
        <w:t xml:space="preserve">El documento completo, con la tabla de los 14 puntos de falla y su mitigación, está en </w:t>
      </w:r>
      <w:r>
        <w:rPr>
          <w:b/>
          <w:bCs/>
        </w:rPr>
        <w:t>`docs/estrategia-consistencia-checkout.md`</w:t>
      </w:r>
      <w:r>
        <w:t>. En resumen:</w:t>
      </w:r>
    </w:p>
    <w:p w14:paraId="25A7AE80" w14:textId="77777777" w:rsidR="0047459F" w:rsidRDefault="00940609">
      <w:pPr>
        <w:pStyle w:val="Prrafodelista"/>
        <w:numPr>
          <w:ilvl w:val="0"/>
          <w:numId w:val="2"/>
        </w:numPr>
        <w:spacing w:after="60"/>
      </w:pPr>
      <w:r>
        <w:rPr>
          <w:b/>
          <w:bCs/>
        </w:rPr>
        <w:t>Componentes</w:t>
      </w:r>
      <w:r>
        <w:t>: PostgreSQL (pedido, pago e inventario; fuente de verdad), Redis (carrito y reservas de oferta), MongoDB y Elasticsearch (copias del stock para leer).</w:t>
      </w:r>
    </w:p>
    <w:p w14:paraId="2CDE2DB5" w14:textId="77777777" w:rsidR="0047459F" w:rsidRDefault="00940609">
      <w:pPr>
        <w:pStyle w:val="Prrafodelista"/>
        <w:numPr>
          <w:ilvl w:val="0"/>
          <w:numId w:val="2"/>
        </w:numPr>
        <w:spacing w:after="60"/>
      </w:pPr>
      <w:r>
        <w:rPr>
          <w:b/>
          <w:bCs/>
        </w:rPr>
        <w:t>Mecanismo elegido</w:t>
      </w:r>
      <w:r>
        <w:t xml:space="preserve">: una </w:t>
      </w:r>
      <w:r>
        <w:rPr>
          <w:b/>
          <w:bCs/>
        </w:rPr>
        <w:t>transacción local</w:t>
      </w:r>
      <w:r>
        <w:t xml:space="preserve"> en PostgreSQL. Lo que pasa antes del COMMIT se </w:t>
      </w:r>
      <w:r>
        <w:rPr>
          <w:b/>
          <w:bCs/>
        </w:rPr>
        <w:t>compensa</w:t>
      </w:r>
      <w:r>
        <w:t xml:space="preserve"> (las reservas de oferta vuelven al cupo). En el COMMIT se guardan juntos el pedido, la </w:t>
      </w:r>
      <w:r>
        <w:rPr>
          <w:b/>
          <w:bCs/>
        </w:rPr>
        <w:t>clave de idempotencia</w:t>
      </w:r>
      <w:r>
        <w:t xml:space="preserve"> y los </w:t>
      </w:r>
      <w:r>
        <w:rPr>
          <w:b/>
          <w:bCs/>
        </w:rPr>
        <w:t>eventos del outbox</w:t>
      </w:r>
      <w:r>
        <w:t xml:space="preserve">. Lo que pasa después se completa con </w:t>
      </w:r>
      <w:r>
        <w:rPr>
          <w:b/>
          <w:bCs/>
        </w:rPr>
        <w:t>reintentos idempotentes</w:t>
      </w:r>
      <w:r>
        <w:t xml:space="preserve"> (outbox + relevo con espera exponencial). Se acepta una </w:t>
      </w:r>
      <w:r>
        <w:rPr>
          <w:b/>
          <w:bCs/>
        </w:rPr>
        <w:t>ventana de consistencia eventual</w:t>
      </w:r>
      <w:r>
        <w:t>, medida, en las copias de lectura.</w:t>
      </w:r>
    </w:p>
    <w:p w14:paraId="628C3DFC" w14:textId="77777777" w:rsidR="0047459F" w:rsidRDefault="00940609">
      <w:pPr>
        <w:pStyle w:val="Prrafodelista"/>
        <w:numPr>
          <w:ilvl w:val="0"/>
          <w:numId w:val="2"/>
        </w:numPr>
        <w:spacing w:after="60"/>
      </w:pPr>
      <w:r>
        <w:rPr>
          <w:b/>
          <w:bCs/>
        </w:rPr>
        <w:t>Se descartó 2PC</w:t>
      </w:r>
      <w:r>
        <w:t xml:space="preserve"> porque Redis, MongoDB y Elasticsearch no participan en transacciones XA, y porque ataría la disponibilidad del pago a la del buscador. </w:t>
      </w:r>
      <w:r>
        <w:rPr>
          <w:b/>
          <w:bCs/>
        </w:rPr>
        <w:t>Se descartó una saga pura</w:t>
      </w:r>
      <w:r>
        <w:t xml:space="preserve"> porque "copiar el stock" no tiene una compensación con sentido: hay que completarlo, no deshacer el pago.</w:t>
      </w:r>
    </w:p>
    <w:p w14:paraId="3932E675" w14:textId="77777777" w:rsidR="0047459F" w:rsidRDefault="00940609">
      <w:pPr>
        <w:pStyle w:val="Prrafodelista"/>
        <w:numPr>
          <w:ilvl w:val="0"/>
          <w:numId w:val="2"/>
        </w:numPr>
        <w:spacing w:after="60"/>
      </w:pPr>
      <w:r>
        <w:rPr>
          <w:b/>
          <w:bCs/>
        </w:rPr>
        <w:t>Garantías</w:t>
      </w:r>
      <w:r>
        <w:t>: nunca se cobra dos veces la misma compra (ni por un reintento del cliente ni por un carrito sin limpiar), nunca se sobrevende, el pedido es atómico y, una vez confirmado, es definitivo. El usuario siempre recibe un mensaje que dice si se le cobró y si puede reintentar.</w:t>
      </w:r>
    </w:p>
    <w:p w14:paraId="70BFDE48" w14:textId="77777777" w:rsidR="0047459F" w:rsidRDefault="00940609">
      <w:pPr>
        <w:pStyle w:val="Ttulo2"/>
      </w:pPr>
      <w:bookmarkStart w:id="7" w:name="_Toc242355915"/>
      <w:r>
        <w:t>Comunicación al usuario</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5991"/>
      </w:tblGrid>
      <w:tr w:rsidR="0047459F" w14:paraId="1B650C53" w14:textId="77777777">
        <w:trPr>
          <w:tblHeader/>
        </w:trPr>
        <w:tc>
          <w:tcPr>
            <w:tcW w:w="3369"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0BBF70D0" w14:textId="77777777" w:rsidR="0047459F" w:rsidRDefault="00940609">
            <w:r>
              <w:rPr>
                <w:b/>
                <w:bCs/>
                <w:sz w:val="19"/>
                <w:szCs w:val="19"/>
              </w:rPr>
              <w:t>Situación</w:t>
            </w:r>
          </w:p>
        </w:tc>
        <w:tc>
          <w:tcPr>
            <w:tcW w:w="5991"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4A578A64" w14:textId="77777777" w:rsidR="0047459F" w:rsidRDefault="00940609">
            <w:r>
              <w:rPr>
                <w:b/>
                <w:bCs/>
                <w:sz w:val="19"/>
                <w:szCs w:val="19"/>
              </w:rPr>
              <w:t>Lo que ve el comprador</w:t>
            </w:r>
          </w:p>
        </w:tc>
      </w:tr>
      <w:tr w:rsidR="0047459F" w14:paraId="47A8F2FC" w14:textId="77777777">
        <w:tc>
          <w:tcPr>
            <w:tcW w:w="33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69882" w14:textId="77777777" w:rsidR="0047459F" w:rsidRDefault="00940609">
            <w:r>
              <w:rPr>
                <w:sz w:val="19"/>
                <w:szCs w:val="19"/>
              </w:rPr>
              <w:t>Falla antes de cobrar (Redis o PostgreSQL)</w:t>
            </w:r>
          </w:p>
        </w:tc>
        <w:tc>
          <w:tcPr>
            <w:tcW w:w="5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56A39" w14:textId="77777777" w:rsidR="0047459F" w:rsidRDefault="00940609">
            <w:r>
              <w:rPr>
                <w:sz w:val="19"/>
                <w:szCs w:val="19"/>
              </w:rPr>
              <w:t>Aviso rojo "Tu compra no se completó · No se realizó ningún cobro y tu carrito sigue intacto; intenta de nuevo", y el botón cambia a "Reintentar compra"</w:t>
            </w:r>
          </w:p>
        </w:tc>
      </w:tr>
      <w:tr w:rsidR="0047459F" w14:paraId="69771DFE" w14:textId="77777777">
        <w:tc>
          <w:tcPr>
            <w:tcW w:w="33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7E8510" w14:textId="77777777" w:rsidR="0047459F" w:rsidRDefault="00940609">
            <w:r>
              <w:rPr>
                <w:sz w:val="19"/>
                <w:szCs w:val="19"/>
              </w:rPr>
              <w:t>Se perdió la respuesta (sin conexión)</w:t>
            </w:r>
          </w:p>
        </w:tc>
        <w:tc>
          <w:tcPr>
            <w:tcW w:w="5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396A6" w14:textId="77777777" w:rsidR="0047459F" w:rsidRDefault="00940609">
            <w:r>
              <w:rPr>
                <w:sz w:val="19"/>
                <w:szCs w:val="19"/>
              </w:rPr>
              <w:t>Aviso amarillo "No sabemos si se completó… Puedes reintentar con tranquilidad: si ya se había confirmado, no se te cobrará dos veces" (el reintento usa la misma clave)</w:t>
            </w:r>
          </w:p>
        </w:tc>
      </w:tr>
      <w:tr w:rsidR="0047459F" w14:paraId="0CD3E590" w14:textId="77777777">
        <w:tc>
          <w:tcPr>
            <w:tcW w:w="33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C68240" w14:textId="77777777" w:rsidR="0047459F" w:rsidRDefault="00940609">
            <w:r>
              <w:rPr>
                <w:sz w:val="19"/>
                <w:szCs w:val="19"/>
              </w:rPr>
              <w:t>Reintento de un pago que sí se había confirmado</w:t>
            </w:r>
          </w:p>
        </w:tc>
        <w:tc>
          <w:tcPr>
            <w:tcW w:w="5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F9715" w14:textId="77777777" w:rsidR="0047459F" w:rsidRDefault="00940609">
            <w:r>
              <w:rPr>
                <w:sz w:val="19"/>
                <w:szCs w:val="19"/>
              </w:rPr>
              <w:t>"Tu pedido #N ya estaba confirmado; no se cobró dos veces"</w:t>
            </w:r>
          </w:p>
        </w:tc>
      </w:tr>
      <w:tr w:rsidR="0047459F" w14:paraId="204B07D9" w14:textId="77777777">
        <w:tc>
          <w:tcPr>
            <w:tcW w:w="33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1A6C33" w14:textId="77777777" w:rsidR="0047459F" w:rsidRDefault="00940609">
            <w:r>
              <w:rPr>
                <w:sz w:val="19"/>
                <w:szCs w:val="19"/>
              </w:rPr>
              <w:t>Pedido confirmado, pero falló una copia en otro motor</w:t>
            </w:r>
          </w:p>
        </w:tc>
        <w:tc>
          <w:tcPr>
            <w:tcW w:w="5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5C4C7" w14:textId="77777777" w:rsidR="0047459F" w:rsidRDefault="00940609">
            <w:r>
              <w:rPr>
                <w:sz w:val="19"/>
                <w:szCs w:val="19"/>
              </w:rPr>
              <w:t>Compra confirmada, más "El stock del catálogo y tu carrito pueden tardar unos segundos en actualizarse"</w:t>
            </w:r>
          </w:p>
        </w:tc>
      </w:tr>
      <w:tr w:rsidR="0047459F" w14:paraId="1EC237CF" w14:textId="77777777">
        <w:tc>
          <w:tcPr>
            <w:tcW w:w="33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8C57A" w14:textId="77777777" w:rsidR="0047459F" w:rsidRDefault="00940609">
            <w:r>
              <w:rPr>
                <w:sz w:val="19"/>
                <w:szCs w:val="19"/>
              </w:rPr>
              <w:t>Buscador caído</w:t>
            </w:r>
          </w:p>
        </w:tc>
        <w:tc>
          <w:tcPr>
            <w:tcW w:w="5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3CDB9F" w14:textId="77777777" w:rsidR="0047459F" w:rsidRDefault="00940609">
            <w:r>
              <w:rPr>
                <w:sz w:val="19"/>
                <w:szCs w:val="19"/>
              </w:rPr>
              <w:t>Aviso "El buscador avanzado no está disponible… búsqueda simplificada"</w:t>
            </w:r>
          </w:p>
        </w:tc>
      </w:tr>
    </w:tbl>
    <w:p w14:paraId="1BE3B9E6" w14:textId="77777777" w:rsidR="0047459F" w:rsidRDefault="0047459F">
      <w:pPr>
        <w:spacing w:after="80"/>
      </w:pPr>
    </w:p>
    <w:p w14:paraId="0A5F5ACA" w14:textId="77777777" w:rsidR="0047459F" w:rsidRDefault="00940609">
      <w:pPr>
        <w:spacing w:after="120"/>
      </w:pPr>
      <w:r>
        <w:t xml:space="preserve">Para el equipo administrativo, el panel tiene una pestaña nueva, </w:t>
      </w:r>
      <w:r>
        <w:rPr>
          <w:b/>
          <w:bCs/>
        </w:rPr>
        <w:t>Sincronización</w:t>
      </w:r>
      <w:r>
        <w:t>, con los eventos pendientes, procesados y fallidos, su último error y botones para procesarlos ya o volver a encolar los fallidos.</w:t>
      </w:r>
    </w:p>
    <w:p w14:paraId="072AADA2" w14:textId="77777777" w:rsidR="0047459F" w:rsidRDefault="00940609">
      <w:pPr>
        <w:pStyle w:val="Ttulo1"/>
      </w:pPr>
      <w:bookmarkStart w:id="8" w:name="_Toc242355916"/>
      <w:r>
        <w:t>5. Prueba de falla simulada</w:t>
      </w:r>
      <w:bookmarkEnd w:id="8"/>
    </w:p>
    <w:p w14:paraId="0B53E6D0" w14:textId="77777777" w:rsidR="0047459F" w:rsidRDefault="00940609">
      <w:pPr>
        <w:spacing w:after="120"/>
      </w:pPr>
      <w:r>
        <w:t xml:space="preserve">Con </w:t>
      </w:r>
      <w:r>
        <w:rPr>
          <w:rFonts w:ascii="Consolas" w:eastAsia="Consolas" w:hAnsi="Consolas" w:cs="Consolas"/>
          <w:color w:val="1F2410"/>
          <w:sz w:val="19"/>
          <w:szCs w:val="19"/>
        </w:rPr>
        <w:t>PERMITIR_FALLAS_SIMULADAS=1</w:t>
      </w:r>
      <w:r>
        <w:t xml:space="preserve">, el checkout acepta un punto de falla que lanza una excepción real en ese lugar del flujo. Hay cinco puntos: Redis al leer el carrito, PostgreSQL antes del COMMIT, y Redis, MongoDB o Elasticsearch después del COMMIT. Además, se probó una caída </w:t>
      </w:r>
      <w:r>
        <w:rPr>
          <w:b/>
          <w:bCs/>
        </w:rPr>
        <w:t>real</w:t>
      </w:r>
      <w:r>
        <w:t xml:space="preserve"> de Elasticsearch, deteniendo su contenedor.</w:t>
      </w:r>
    </w:p>
    <w:p w14:paraId="2CCA6D90" w14:textId="77777777" w:rsidR="0047459F" w:rsidRDefault="00940609">
      <w:pPr>
        <w:spacing w:after="120"/>
      </w:pPr>
      <w:r>
        <w:t xml:space="preserve">Script: </w:t>
      </w:r>
      <w:r>
        <w:rPr>
          <w:rFonts w:ascii="Consolas" w:eastAsia="Consolas" w:hAnsi="Consolas" w:cs="Consolas"/>
          <w:color w:val="1F2410"/>
          <w:sz w:val="19"/>
          <w:szCs w:val="19"/>
        </w:rPr>
        <w:t>backend/scripts/prueba_fallas_checkout.py --caida-real</w:t>
      </w:r>
      <w:r>
        <w:t xml:space="preserve"> (salida completa en </w:t>
      </w:r>
      <w:r>
        <w:rPr>
          <w:rFonts w:ascii="Consolas" w:eastAsia="Consolas" w:hAnsi="Consolas" w:cs="Consolas"/>
          <w:color w:val="1F2410"/>
          <w:sz w:val="19"/>
          <w:szCs w:val="19"/>
        </w:rPr>
        <w:t>docs/evidencia/prueba_fallas_checkout.txt</w:t>
      </w:r>
      <w:r>
        <w:t xml:space="preserve">): </w:t>
      </w:r>
      <w:r>
        <w:rPr>
          <w:b/>
          <w:bCs/>
        </w:rPr>
        <w:t>45/45 verificaciones correctas</w:t>
      </w:r>
      <w:r>
        <w:t>, comprobadas directamente en los cuatro motores.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6"/>
        <w:gridCol w:w="2444"/>
        <w:gridCol w:w="4240"/>
      </w:tblGrid>
      <w:tr w:rsidR="0047459F" w14:paraId="681C3D71" w14:textId="77777777">
        <w:trPr>
          <w:tblHeader/>
        </w:trPr>
        <w:tc>
          <w:tcPr>
            <w:tcW w:w="2808"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6CDA0966" w14:textId="77777777" w:rsidR="0047459F" w:rsidRDefault="00940609">
            <w:r>
              <w:rPr>
                <w:b/>
                <w:bCs/>
                <w:sz w:val="19"/>
                <w:szCs w:val="19"/>
              </w:rPr>
              <w:t>Escenario</w:t>
            </w:r>
          </w:p>
        </w:tc>
        <w:tc>
          <w:tcPr>
            <w:tcW w:w="2059"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03A770F7" w14:textId="77777777" w:rsidR="0047459F" w:rsidRDefault="00940609">
            <w:r>
              <w:rPr>
                <w:b/>
                <w:bCs/>
                <w:sz w:val="19"/>
                <w:szCs w:val="19"/>
              </w:rPr>
              <w:t>Respuesta</w:t>
            </w:r>
          </w:p>
        </w:tc>
        <w:tc>
          <w:tcPr>
            <w:tcW w:w="4493"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49A55E37" w14:textId="77777777" w:rsidR="0047459F" w:rsidRDefault="00940609">
            <w:r>
              <w:rPr>
                <w:b/>
                <w:bCs/>
                <w:sz w:val="19"/>
                <w:szCs w:val="19"/>
              </w:rPr>
              <w:t>Estado verificado</w:t>
            </w:r>
          </w:p>
        </w:tc>
      </w:tr>
      <w:tr w:rsidR="0047459F" w14:paraId="2E5E1060"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E139C" w14:textId="77777777" w:rsidR="0047459F" w:rsidRDefault="00940609">
            <w:r>
              <w:rPr>
                <w:b/>
                <w:bCs/>
                <w:sz w:val="19"/>
                <w:szCs w:val="19"/>
              </w:rPr>
              <w:t>E0</w:t>
            </w:r>
            <w:r>
              <w:rPr>
                <w:sz w:val="19"/>
                <w:szCs w:val="19"/>
              </w:rPr>
              <w:t xml:space="preserve"> Compra normal + reintento con la misma clave</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30F4D" w14:textId="77777777" w:rsidR="0047459F" w:rsidRDefault="00940609">
            <w:r>
              <w:rPr>
                <w:sz w:val="19"/>
                <w:szCs w:val="19"/>
              </w:rPr>
              <w:t xml:space="preserve">201, luego 200 </w:t>
            </w:r>
            <w:r>
              <w:rPr>
                <w:rFonts w:ascii="Consolas" w:eastAsia="Consolas" w:hAnsi="Consolas" w:cs="Consolas"/>
                <w:color w:val="1F2410"/>
                <w:sz w:val="17"/>
                <w:szCs w:val="17"/>
              </w:rPr>
              <w:t>repetido</w:t>
            </w:r>
          </w:p>
        </w:tc>
        <w:tc>
          <w:tcPr>
            <w:tcW w:w="44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EEFB1" w14:textId="77777777" w:rsidR="0047459F" w:rsidRDefault="00940609">
            <w:r>
              <w:rPr>
                <w:sz w:val="19"/>
                <w:szCs w:val="19"/>
              </w:rPr>
              <w:t>Un solo pedido; stock igual en PostgreSQL, MongoDB y Elasticsearch; carrito limpio</w:t>
            </w:r>
          </w:p>
        </w:tc>
      </w:tr>
      <w:tr w:rsidR="0047459F" w14:paraId="34C92FE0"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A6F9C1" w14:textId="77777777" w:rsidR="0047459F" w:rsidRDefault="00940609">
            <w:r>
              <w:rPr>
                <w:b/>
                <w:bCs/>
                <w:sz w:val="19"/>
                <w:szCs w:val="19"/>
              </w:rPr>
              <w:t>E1</w:t>
            </w:r>
            <w:r>
              <w:rPr>
                <w:sz w:val="19"/>
                <w:szCs w:val="19"/>
              </w:rPr>
              <w:t xml:space="preserve"> Redis cae al leer el carrito</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85ADF" w14:textId="77777777" w:rsidR="0047459F" w:rsidRDefault="00940609">
            <w:r>
              <w:rPr>
                <w:sz w:val="19"/>
                <w:szCs w:val="19"/>
              </w:rPr>
              <w:t xml:space="preserve">503 </w:t>
            </w:r>
            <w:r>
              <w:rPr>
                <w:rFonts w:ascii="Consolas" w:eastAsia="Consolas" w:hAnsi="Consolas" w:cs="Consolas"/>
                <w:color w:val="1F2410"/>
                <w:sz w:val="17"/>
                <w:szCs w:val="17"/>
              </w:rPr>
              <w:t>CARRITO_NO_DISPONIBLE</w:t>
            </w:r>
          </w:p>
        </w:tc>
        <w:tc>
          <w:tcPr>
            <w:tcW w:w="44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2FD39" w14:textId="77777777" w:rsidR="0047459F" w:rsidRDefault="00940609">
            <w:r>
              <w:rPr>
                <w:sz w:val="19"/>
                <w:szCs w:val="19"/>
              </w:rPr>
              <w:t>Sin pedido, sin cambio de stock, carrito intacto</w:t>
            </w:r>
          </w:p>
        </w:tc>
      </w:tr>
      <w:tr w:rsidR="0047459F" w14:paraId="0D92CBE0"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3E78BF" w14:textId="77777777" w:rsidR="0047459F" w:rsidRDefault="00940609">
            <w:r>
              <w:rPr>
                <w:b/>
                <w:bCs/>
                <w:sz w:val="19"/>
                <w:szCs w:val="19"/>
              </w:rPr>
              <w:t>E2</w:t>
            </w:r>
            <w:r>
              <w:rPr>
                <w:sz w:val="19"/>
                <w:szCs w:val="19"/>
              </w:rPr>
              <w:t xml:space="preserve"> PostgreSQL cae antes del COMMIT (con oferta relámpago)</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AAFF17" w14:textId="77777777" w:rsidR="0047459F" w:rsidRDefault="00940609">
            <w:r>
              <w:rPr>
                <w:sz w:val="19"/>
                <w:szCs w:val="19"/>
              </w:rPr>
              <w:t xml:space="preserve">503 </w:t>
            </w:r>
            <w:r>
              <w:rPr>
                <w:rFonts w:ascii="Consolas" w:eastAsia="Consolas" w:hAnsi="Consolas" w:cs="Consolas"/>
                <w:color w:val="1F2410"/>
                <w:sz w:val="17"/>
                <w:szCs w:val="17"/>
              </w:rPr>
              <w:t>PAGO_NO_CONFIRMADO</w:t>
            </w:r>
          </w:p>
        </w:tc>
        <w:tc>
          <w:tcPr>
            <w:tcW w:w="44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090F0B" w14:textId="77777777" w:rsidR="0047459F" w:rsidRDefault="00940609">
            <w:r>
              <w:rPr>
                <w:sz w:val="19"/>
                <w:szCs w:val="19"/>
              </w:rPr>
              <w:t xml:space="preserve">Rollback completo, incluida la clave de idempotencia. </w:t>
            </w:r>
            <w:r>
              <w:rPr>
                <w:b/>
                <w:bCs/>
                <w:sz w:val="19"/>
                <w:szCs w:val="19"/>
              </w:rPr>
              <w:t>Compensación</w:t>
            </w:r>
            <w:r>
              <w:rPr>
                <w:sz w:val="19"/>
                <w:szCs w:val="19"/>
              </w:rPr>
              <w:t xml:space="preserve">: la reserva volvió a </w:t>
            </w:r>
            <w:r>
              <w:rPr>
                <w:rFonts w:ascii="Consolas" w:eastAsia="Consolas" w:hAnsi="Consolas" w:cs="Consolas"/>
                <w:color w:val="1F2410"/>
                <w:sz w:val="17"/>
                <w:szCs w:val="17"/>
              </w:rPr>
              <w:t>activa</w:t>
            </w:r>
            <w:r>
              <w:rPr>
                <w:sz w:val="19"/>
                <w:szCs w:val="19"/>
              </w:rPr>
              <w:t xml:space="preserve"> (0 vendidas). Reintentar con la misma clave compró: 2 vendidas en la oferta, 2 menos en PostgreSQL</w:t>
            </w:r>
          </w:p>
        </w:tc>
      </w:tr>
      <w:tr w:rsidR="0047459F" w14:paraId="727C2DF6"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410AA" w14:textId="77777777" w:rsidR="0047459F" w:rsidRDefault="00940609">
            <w:r>
              <w:rPr>
                <w:b/>
                <w:bCs/>
                <w:sz w:val="19"/>
                <w:szCs w:val="19"/>
              </w:rPr>
              <w:t>E3</w:t>
            </w:r>
            <w:r>
              <w:rPr>
                <w:sz w:val="19"/>
                <w:szCs w:val="19"/>
              </w:rPr>
              <w:t xml:space="preserve"> Redis cae después del COMMIT</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034C1" w14:textId="77777777" w:rsidR="0047459F" w:rsidRDefault="00940609">
            <w:r>
              <w:rPr>
                <w:sz w:val="19"/>
                <w:szCs w:val="19"/>
              </w:rPr>
              <w:t xml:space="preserve">201 con </w:t>
            </w:r>
            <w:r>
              <w:rPr>
                <w:rFonts w:ascii="Consolas" w:eastAsia="Consolas" w:hAnsi="Consolas" w:cs="Consolas"/>
                <w:color w:val="1F2410"/>
                <w:sz w:val="17"/>
                <w:szCs w:val="17"/>
              </w:rPr>
              <w:t>sincronizacion_pendiente</w:t>
            </w:r>
          </w:p>
        </w:tc>
        <w:tc>
          <w:tcPr>
            <w:tcW w:w="44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94B8A3" w14:textId="77777777" w:rsidR="0047459F" w:rsidRDefault="00940609">
            <w:r>
              <w:rPr>
                <w:sz w:val="19"/>
                <w:szCs w:val="19"/>
              </w:rPr>
              <w:t xml:space="preserve">Lo pagado seguía en el carrito, pero un checkout con </w:t>
            </w:r>
            <w:r>
              <w:rPr>
                <w:b/>
                <w:bCs/>
                <w:sz w:val="19"/>
                <w:szCs w:val="19"/>
              </w:rPr>
              <w:t>otra</w:t>
            </w:r>
            <w:r>
              <w:rPr>
                <w:sz w:val="19"/>
                <w:szCs w:val="19"/>
              </w:rPr>
              <w:t xml:space="preserve"> clave respondió </w:t>
            </w:r>
            <w:r>
              <w:rPr>
                <w:rFonts w:ascii="Consolas" w:eastAsia="Consolas" w:hAnsi="Consolas" w:cs="Consolas"/>
                <w:color w:val="1F2410"/>
                <w:sz w:val="17"/>
                <w:szCs w:val="17"/>
              </w:rPr>
              <w:t>409 CARRITO_VACIO</w:t>
            </w:r>
            <w:r>
              <w:rPr>
                <w:sz w:val="19"/>
                <w:szCs w:val="19"/>
              </w:rPr>
              <w:t xml:space="preserve"> y el reintento con la misma, </w:t>
            </w:r>
            <w:r>
              <w:rPr>
                <w:rFonts w:ascii="Consolas" w:eastAsia="Consolas" w:hAnsi="Consolas" w:cs="Consolas"/>
                <w:color w:val="1F2410"/>
                <w:sz w:val="17"/>
                <w:szCs w:val="17"/>
              </w:rPr>
              <w:t>200 repetido</w:t>
            </w:r>
            <w:r>
              <w:rPr>
                <w:sz w:val="19"/>
                <w:szCs w:val="19"/>
              </w:rPr>
              <w:t xml:space="preserve">: </w:t>
            </w:r>
            <w:r>
              <w:rPr>
                <w:b/>
                <w:bCs/>
                <w:sz w:val="19"/>
                <w:szCs w:val="19"/>
              </w:rPr>
              <w:t>nunca hubo un segundo pedido</w:t>
            </w:r>
          </w:p>
        </w:tc>
      </w:tr>
      <w:tr w:rsidR="0047459F" w14:paraId="56361F73"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C3406" w14:textId="77777777" w:rsidR="0047459F" w:rsidRDefault="00940609">
            <w:r>
              <w:rPr>
                <w:b/>
                <w:bCs/>
                <w:sz w:val="19"/>
                <w:szCs w:val="19"/>
              </w:rPr>
              <w:t>E4</w:t>
            </w:r>
            <w:r>
              <w:rPr>
                <w:sz w:val="19"/>
                <w:szCs w:val="19"/>
              </w:rPr>
              <w:t xml:space="preserve"> MongoDB cae después del COMMIT</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649530" w14:textId="77777777" w:rsidR="0047459F" w:rsidRDefault="00940609">
            <w:r>
              <w:rPr>
                <w:sz w:val="19"/>
                <w:szCs w:val="19"/>
              </w:rPr>
              <w:t xml:space="preserve">201 con </w:t>
            </w:r>
            <w:r>
              <w:rPr>
                <w:rFonts w:ascii="Consolas" w:eastAsia="Consolas" w:hAnsi="Consolas" w:cs="Consolas"/>
                <w:color w:val="1F2410"/>
                <w:sz w:val="17"/>
                <w:szCs w:val="17"/>
              </w:rPr>
              <w:t>sincronizacion_pendiente</w:t>
            </w:r>
          </w:p>
        </w:tc>
        <w:tc>
          <w:tcPr>
            <w:tcW w:w="44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BFF18" w14:textId="77777777" w:rsidR="0047459F" w:rsidRDefault="00940609">
            <w:r>
              <w:rPr>
                <w:sz w:val="19"/>
                <w:szCs w:val="19"/>
              </w:rPr>
              <w:t xml:space="preserve">MongoDB con stock viejo (37 contra 36). El relevo lo corrigió solo en </w:t>
            </w:r>
            <w:r>
              <w:rPr>
                <w:b/>
                <w:bCs/>
                <w:sz w:val="19"/>
                <w:szCs w:val="19"/>
              </w:rPr>
              <w:t>20 s</w:t>
            </w:r>
            <w:r>
              <w:rPr>
                <w:sz w:val="19"/>
                <w:szCs w:val="19"/>
              </w:rPr>
              <w:t xml:space="preserve"> (2.º intento)</w:t>
            </w:r>
          </w:p>
        </w:tc>
      </w:tr>
      <w:tr w:rsidR="0047459F" w14:paraId="117A5E06"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14F8C" w14:textId="77777777" w:rsidR="0047459F" w:rsidRDefault="00940609">
            <w:r>
              <w:rPr>
                <w:b/>
                <w:bCs/>
                <w:sz w:val="19"/>
                <w:szCs w:val="19"/>
              </w:rPr>
              <w:t>E5</w:t>
            </w:r>
            <w:r>
              <w:rPr>
                <w:sz w:val="19"/>
                <w:szCs w:val="19"/>
              </w:rPr>
              <w:t xml:space="preserve"> Caída real de Elasticsearch</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5A6B8" w14:textId="77777777" w:rsidR="0047459F" w:rsidRDefault="00940609">
            <w:r>
              <w:rPr>
                <w:sz w:val="19"/>
                <w:szCs w:val="19"/>
              </w:rPr>
              <w:t>Búsqueda 503; checkout 201</w:t>
            </w:r>
          </w:p>
        </w:tc>
        <w:tc>
          <w:tcPr>
            <w:tcW w:w="44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9BA3B" w14:textId="77777777" w:rsidR="0047459F" w:rsidRDefault="00940609">
            <w:r>
              <w:rPr>
                <w:sz w:val="19"/>
                <w:szCs w:val="19"/>
              </w:rPr>
              <w:t xml:space="preserve">El checkout no depende del buscador. Al levantar el contenedor, el relevo actualizó su stock en </w:t>
            </w:r>
            <w:r>
              <w:rPr>
                <w:b/>
                <w:bCs/>
                <w:sz w:val="19"/>
                <w:szCs w:val="19"/>
              </w:rPr>
              <w:t>25 s</w:t>
            </w:r>
          </w:p>
        </w:tc>
      </w:tr>
    </w:tbl>
    <w:p w14:paraId="1E75D7EF" w14:textId="77777777" w:rsidR="0047459F" w:rsidRDefault="00940609">
      <w:pPr>
        <w:pStyle w:val="Ttulo2"/>
      </w:pPr>
      <w:bookmarkStart w:id="9" w:name="_Toc242355917"/>
      <w:r>
        <w:t>Demostración en vivo (para la presentación)</w:t>
      </w:r>
      <w:bookmarkEnd w:id="9"/>
    </w:p>
    <w:p w14:paraId="29E9B7CE" w14:textId="77777777" w:rsidR="0047459F" w:rsidRDefault="00940609">
      <w:pPr>
        <w:spacing w:after="120"/>
      </w:pPr>
      <w:r>
        <w:t xml:space="preserve">El guion completo de la presentación (preparación, bloques por presentador, resultados esperados, plan B y preguntas probables) está en </w:t>
      </w:r>
      <w:r>
        <w:rPr>
          <w:rFonts w:ascii="Consolas" w:eastAsia="Consolas" w:hAnsi="Consolas" w:cs="Consolas"/>
          <w:color w:val="1F2410"/>
          <w:sz w:val="19"/>
          <w:szCs w:val="19"/>
        </w:rPr>
        <w:t>docs/guion-demostracion-entrega-3.md</w:t>
      </w:r>
      <w:r>
        <w:t>. En resumen:</w:t>
      </w:r>
    </w:p>
    <w:p w14:paraId="063D145C" w14:textId="77777777" w:rsidR="0047459F" w:rsidRDefault="00940609">
      <w:pPr>
        <w:pStyle w:val="Prrafodelista"/>
        <w:numPr>
          <w:ilvl w:val="0"/>
          <w:numId w:val="3"/>
        </w:numPr>
        <w:spacing w:after="60"/>
      </w:pPr>
      <w:r>
        <w:t xml:space="preserve">Con </w:t>
      </w:r>
      <w:r>
        <w:rPr>
          <w:rFonts w:ascii="Consolas" w:eastAsia="Consolas" w:hAnsi="Consolas" w:cs="Consolas"/>
          <w:color w:val="1F2410"/>
          <w:sz w:val="19"/>
          <w:szCs w:val="19"/>
        </w:rPr>
        <w:t>PERMITIR_FALLAS_SIMULADAS=1</w:t>
      </w:r>
      <w:r>
        <w:t xml:space="preserve"> en el </w:t>
      </w:r>
      <w:r>
        <w:rPr>
          <w:rFonts w:ascii="Consolas" w:eastAsia="Consolas" w:hAnsi="Consolas" w:cs="Consolas"/>
          <w:color w:val="1F2410"/>
          <w:sz w:val="19"/>
          <w:szCs w:val="19"/>
        </w:rPr>
        <w:t>.env</w:t>
      </w:r>
      <w:r>
        <w:t xml:space="preserve">, entrar como </w:t>
      </w:r>
      <w:r>
        <w:rPr>
          <w:rFonts w:ascii="Consolas" w:eastAsia="Consolas" w:hAnsi="Consolas" w:cs="Consolas"/>
          <w:color w:val="1F2410"/>
          <w:sz w:val="19"/>
          <w:szCs w:val="19"/>
        </w:rPr>
        <w:t>maria.torres@email.com</w:t>
      </w:r>
      <w:r>
        <w:t xml:space="preserve"> y agregar un producto al carrito.</w:t>
      </w:r>
    </w:p>
    <w:p w14:paraId="7042BB93" w14:textId="77777777" w:rsidR="0047459F" w:rsidRDefault="00940609">
      <w:pPr>
        <w:pStyle w:val="Prrafodelista"/>
        <w:numPr>
          <w:ilvl w:val="0"/>
          <w:numId w:val="3"/>
        </w:numPr>
        <w:spacing w:after="60"/>
      </w:pPr>
      <w:r>
        <w:t xml:space="preserve">En "Finalizar compra", elegir en </w:t>
      </w:r>
      <w:r>
        <w:rPr>
          <w:b/>
          <w:bCs/>
        </w:rPr>
        <w:t>Simular falla (solo desarrollo)</w:t>
      </w:r>
      <w:r>
        <w:t xml:space="preserve"> la opción "PostgreSQL se cae después de ejecutar el procedimiento…" y confirmar: aparece el aviso rojo y el carrito sigue igual.</w:t>
      </w:r>
    </w:p>
    <w:p w14:paraId="4B22F269" w14:textId="77777777" w:rsidR="0047459F" w:rsidRDefault="00940609">
      <w:pPr>
        <w:pStyle w:val="Prrafodelista"/>
        <w:numPr>
          <w:ilvl w:val="0"/>
          <w:numId w:val="3"/>
        </w:numPr>
        <w:spacing w:after="60"/>
      </w:pPr>
      <w:r>
        <w:t xml:space="preserve">Volver a "Sin falla" y presionar </w:t>
      </w:r>
      <w:r>
        <w:rPr>
          <w:b/>
          <w:bCs/>
        </w:rPr>
        <w:t>Reintentar compra</w:t>
      </w:r>
      <w:r>
        <w:t>: la compra se confirma, con un solo pedido.</w:t>
      </w:r>
    </w:p>
    <w:p w14:paraId="16BA714D" w14:textId="77777777" w:rsidR="0047459F" w:rsidRDefault="00940609">
      <w:pPr>
        <w:pStyle w:val="Prrafodelista"/>
        <w:numPr>
          <w:ilvl w:val="0"/>
          <w:numId w:val="3"/>
        </w:numPr>
        <w:spacing w:after="60"/>
      </w:pPr>
      <w:r>
        <w:t xml:space="preserve">Repetir con "MongoDB no responde…" y abrir, como </w:t>
      </w:r>
      <w:r>
        <w:rPr>
          <w:rFonts w:ascii="Consolas" w:eastAsia="Consolas" w:hAnsi="Consolas" w:cs="Consolas"/>
          <w:color w:val="1F2410"/>
          <w:sz w:val="19"/>
          <w:szCs w:val="19"/>
        </w:rPr>
        <w:t>admin@tiendaya.com</w:t>
      </w:r>
      <w:r>
        <w:t xml:space="preserve">, la pestaña </w:t>
      </w:r>
      <w:r>
        <w:rPr>
          <w:b/>
          <w:bCs/>
        </w:rPr>
        <w:t>Sincronización</w:t>
      </w:r>
      <w:r>
        <w:t xml:space="preserve"> del panel: el evento aparece </w:t>
      </w:r>
      <w:r>
        <w:rPr>
          <w:rFonts w:ascii="Consolas" w:eastAsia="Consolas" w:hAnsi="Consolas" w:cs="Consolas"/>
          <w:color w:val="1F2410"/>
          <w:sz w:val="19"/>
          <w:szCs w:val="19"/>
        </w:rPr>
        <w:t>pendiente</w:t>
      </w:r>
      <w:r>
        <w:t xml:space="preserve"> con su error y, en unos segundos, pasa a </w:t>
      </w:r>
      <w:r>
        <w:rPr>
          <w:rFonts w:ascii="Consolas" w:eastAsia="Consolas" w:hAnsi="Consolas" w:cs="Consolas"/>
          <w:color w:val="1F2410"/>
          <w:sz w:val="19"/>
          <w:szCs w:val="19"/>
        </w:rPr>
        <w:t>procesado</w:t>
      </w:r>
      <w:r>
        <w:t xml:space="preserve"> (2 intentos).</w:t>
      </w:r>
    </w:p>
    <w:p w14:paraId="09995192" w14:textId="77777777" w:rsidR="0047459F" w:rsidRDefault="00940609">
      <w:pPr>
        <w:pStyle w:val="Prrafodelista"/>
        <w:numPr>
          <w:ilvl w:val="0"/>
          <w:numId w:val="3"/>
        </w:numPr>
        <w:spacing w:after="60"/>
      </w:pPr>
      <w:r>
        <w:t xml:space="preserve">Para la caída real: </w:t>
      </w:r>
      <w:r>
        <w:rPr>
          <w:rFonts w:ascii="Consolas" w:eastAsia="Consolas" w:hAnsi="Consolas" w:cs="Consolas"/>
          <w:color w:val="1F2410"/>
          <w:sz w:val="19"/>
          <w:szCs w:val="19"/>
        </w:rPr>
        <w:t>docker compose stop elasticsearch</w:t>
      </w:r>
      <w:r>
        <w:t xml:space="preserve">, buscar algo (aparece el aviso de búsqueda simplificada), comprar (funciona), </w:t>
      </w:r>
      <w:r>
        <w:rPr>
          <w:rFonts w:ascii="Consolas" w:eastAsia="Consolas" w:hAnsi="Consolas" w:cs="Consolas"/>
          <w:color w:val="1F2410"/>
          <w:sz w:val="19"/>
          <w:szCs w:val="19"/>
        </w:rPr>
        <w:t>docker compose start elasticsearch</w:t>
      </w:r>
      <w:r>
        <w:t xml:space="preserve"> y ver en Sincronización cómo se procesa el evento pendiente.</w:t>
      </w:r>
    </w:p>
    <w:p w14:paraId="59DB0329" w14:textId="77777777" w:rsidR="0047459F" w:rsidRDefault="00940609">
      <w:pPr>
        <w:pStyle w:val="Ttulo1"/>
      </w:pPr>
      <w:bookmarkStart w:id="10" w:name="_Toc242355918"/>
      <w:r>
        <w:t>6. Evaluación opcional: NewSQL para el módulo de pagos</w:t>
      </w:r>
      <w:bookmarkEnd w:id="10"/>
    </w:p>
    <w:p w14:paraId="421533C8" w14:textId="77777777" w:rsidR="0047459F" w:rsidRDefault="00940609">
      <w:pPr>
        <w:spacing w:after="120"/>
      </w:pPr>
      <w:r>
        <w:t xml:space="preserve">Análisis completo en </w:t>
      </w:r>
      <w:r>
        <w:rPr>
          <w:b/>
          <w:bCs/>
        </w:rPr>
        <w:t>ADR-005</w:t>
      </w:r>
      <w:r>
        <w:t xml:space="preserve">. </w:t>
      </w:r>
      <w:r>
        <w:rPr>
          <w:b/>
          <w:bCs/>
        </w:rPr>
        <w:t>Conclusión: no migrar.</w:t>
      </w:r>
    </w:p>
    <w:p w14:paraId="42704B1C" w14:textId="77777777" w:rsidR="0047459F" w:rsidRDefault="00940609">
      <w:pPr>
        <w:pStyle w:val="Prrafodelista"/>
        <w:numPr>
          <w:ilvl w:val="0"/>
          <w:numId w:val="2"/>
        </w:numPr>
        <w:spacing w:after="60"/>
      </w:pPr>
      <w:r>
        <w:t xml:space="preserve">Migrar </w:t>
      </w:r>
      <w:r>
        <w:rPr>
          <w:b/>
          <w:bCs/>
        </w:rPr>
        <w:t>solo</w:t>
      </w:r>
      <w:r>
        <w:t xml:space="preserve"> </w:t>
      </w:r>
      <w:r>
        <w:rPr>
          <w:rFonts w:ascii="Consolas" w:eastAsia="Consolas" w:hAnsi="Consolas" w:cs="Consolas"/>
          <w:color w:val="1F2410"/>
          <w:sz w:val="19"/>
          <w:szCs w:val="19"/>
        </w:rPr>
        <w:t>pagos</w:t>
      </w:r>
      <w:r>
        <w:t xml:space="preserve"> a un motor NewSQL </w:t>
      </w:r>
      <w:r>
        <w:rPr>
          <w:b/>
          <w:bCs/>
        </w:rPr>
        <w:t>empeoraría</w:t>
      </w:r>
      <w:r>
        <w:t xml:space="preserve"> la consistencia: hoy pedido, pago e inventario se confirman en una transacción local, y separarlos los convertiría en una transacción distribuida justo en el registro más sensible.</w:t>
      </w:r>
    </w:p>
    <w:p w14:paraId="68FE47A3" w14:textId="77777777" w:rsidR="0047459F" w:rsidRDefault="00940609">
      <w:pPr>
        <w:pStyle w:val="Prrafodelista"/>
        <w:numPr>
          <w:ilvl w:val="0"/>
          <w:numId w:val="2"/>
        </w:numPr>
        <w:spacing w:after="60"/>
      </w:pPr>
      <w:r>
        <w:t xml:space="preserve">Migrar </w:t>
      </w:r>
      <w:r>
        <w:rPr>
          <w:b/>
          <w:bCs/>
        </w:rPr>
        <w:t>todo</w:t>
      </w:r>
      <w:r>
        <w:t xml:space="preserve"> el núcleo transaccional (por ejemplo, a YugabyteDB, compatible con el procedimiento en PL/pgSQL) es viable. Pero no resuelve un problema que TiendaYa tenga hoy: el volumen de pagos está muy por debajo de lo que un PostgreSQL escribe, y la contención de la oferta relámpago ya se resolvió en Redis. A cambio, cuesta al menos 3 nodos, más latencia por escritura (consenso) y manejar los reintentos por serialización.</w:t>
      </w:r>
    </w:p>
    <w:p w14:paraId="7E0F2994" w14:textId="77777777" w:rsidR="0047459F" w:rsidRDefault="00940609">
      <w:pPr>
        <w:pStyle w:val="Prrafodelista"/>
        <w:numPr>
          <w:ilvl w:val="0"/>
          <w:numId w:val="2"/>
        </w:numPr>
        <w:spacing w:after="60"/>
      </w:pPr>
      <w:r>
        <w:t>El ADR documenta cuándo sí convendría: escritura multirregión activa-activa, disponibilidad sin failover manual con RPO = 0, un volumen de escritura medido que supere a un PostgreSQL escalado, o residencia de datos por país.</w:t>
      </w:r>
    </w:p>
    <w:p w14:paraId="26BB0C27" w14:textId="77777777" w:rsidR="0047459F" w:rsidRDefault="00940609">
      <w:pPr>
        <w:pStyle w:val="Ttulo1"/>
      </w:pPr>
      <w:bookmarkStart w:id="11" w:name="_Toc242355919"/>
      <w:r>
        <w:t>7. Arquitectura actualizada</w:t>
      </w:r>
      <w:bookmarkEnd w:id="11"/>
    </w:p>
    <w:p w14:paraId="70CDF188" w14:textId="77777777" w:rsidR="0047459F" w:rsidRDefault="00940609">
      <w:pPr>
        <w:spacing w:after="120"/>
      </w:pPr>
      <w:r>
        <w:t xml:space="preserve">El diagrama está en </w:t>
      </w:r>
      <w:r>
        <w:rPr>
          <w:rFonts w:ascii="Consolas" w:eastAsia="Consolas" w:hAnsi="Consolas" w:cs="Consolas"/>
          <w:color w:val="1F2410"/>
          <w:sz w:val="19"/>
          <w:szCs w:val="19"/>
        </w:rPr>
        <w:t>docs/arquitectura.md</w:t>
      </w:r>
      <w:r>
        <w:t xml:space="preserve">. Agrega </w:t>
      </w:r>
      <w:r>
        <w:rPr>
          <w:b/>
          <w:bCs/>
        </w:rPr>
        <w:t>Elasticsearch</w:t>
      </w:r>
      <w:r>
        <w:t xml:space="preserve"> (búsqueda, con respaldo en MongoDB), las tablas </w:t>
      </w:r>
      <w:r>
        <w:rPr>
          <w:rFonts w:ascii="Consolas" w:eastAsia="Consolas" w:hAnsi="Consolas" w:cs="Consolas"/>
          <w:color w:val="1F2410"/>
          <w:sz w:val="19"/>
          <w:szCs w:val="19"/>
        </w:rPr>
        <w:t>checkout_idempotencia</w:t>
      </w:r>
      <w:r>
        <w:t xml:space="preserve"> y </w:t>
      </w:r>
      <w:r>
        <w:rPr>
          <w:rFonts w:ascii="Consolas" w:eastAsia="Consolas" w:hAnsi="Consolas" w:cs="Consolas"/>
          <w:color w:val="1F2410"/>
          <w:sz w:val="19"/>
          <w:szCs w:val="19"/>
        </w:rPr>
        <w:t>eventos_sincronizacion</w:t>
      </w:r>
      <w:r>
        <w:t xml:space="preserve"> en PostgreSQL, y el </w:t>
      </w:r>
      <w:r>
        <w:rPr>
          <w:b/>
          <w:bCs/>
        </w:rPr>
        <w:t>relevo del outbox</w:t>
      </w:r>
      <w:r>
        <w:t>, que conecta PostgreSQL con Redis, MongoDB y Elasticsearch. Distingue las escrituras en la fuente de verdad (líneas continuas) de las copias con consistencia eventual (líneas punteadas).</w:t>
      </w:r>
    </w:p>
    <w:p w14:paraId="27B7E58B" w14:textId="77777777" w:rsidR="0047459F" w:rsidRDefault="00940609">
      <w:pPr>
        <w:pStyle w:val="Ttulo1"/>
      </w:pPr>
      <w:bookmarkStart w:id="12" w:name="_Toc242355920"/>
      <w:r>
        <w:t>8. Limitaciones conocidas</w:t>
      </w:r>
      <w:bookmarkEnd w:id="12"/>
    </w:p>
    <w:p w14:paraId="54EDD824" w14:textId="77777777" w:rsidR="0047459F" w:rsidRDefault="00940609">
      <w:pPr>
        <w:pStyle w:val="Prrafodelista"/>
        <w:numPr>
          <w:ilvl w:val="0"/>
          <w:numId w:val="2"/>
        </w:numPr>
        <w:spacing w:after="60"/>
      </w:pPr>
      <w:r>
        <w:rPr>
          <w:b/>
          <w:bCs/>
        </w:rPr>
        <w:t>Sin autenticación en el servidor</w:t>
      </w:r>
      <w:r>
        <w:t xml:space="preserve">: el rol y el </w:t>
      </w:r>
      <w:r>
        <w:rPr>
          <w:rFonts w:ascii="Consolas" w:eastAsia="Consolas" w:hAnsi="Consolas" w:cs="Consolas"/>
          <w:color w:val="1F2410"/>
          <w:sz w:val="19"/>
          <w:szCs w:val="19"/>
        </w:rPr>
        <w:t>id_usuario</w:t>
      </w:r>
      <w:r>
        <w:t xml:space="preserve"> los envía el cliente. Elasticsearch y Redis corren sin autenticación (</w:t>
      </w:r>
      <w:r>
        <w:rPr>
          <w:rFonts w:ascii="Consolas" w:eastAsia="Consolas" w:hAnsi="Consolas" w:cs="Consolas"/>
          <w:color w:val="1F2410"/>
          <w:sz w:val="19"/>
          <w:szCs w:val="19"/>
        </w:rPr>
        <w:t>xpack.security.enabled=false</w:t>
      </w:r>
      <w:r>
        <w:t>). El control de acceso a componentes NoSQL es requisito de la entrega final.</w:t>
      </w:r>
    </w:p>
    <w:p w14:paraId="4389C454" w14:textId="77777777" w:rsidR="0047459F" w:rsidRDefault="00940609">
      <w:pPr>
        <w:pStyle w:val="Prrafodelista"/>
        <w:numPr>
          <w:ilvl w:val="0"/>
          <w:numId w:val="2"/>
        </w:numPr>
        <w:spacing w:after="60"/>
      </w:pPr>
      <w:r>
        <w:rPr>
          <w:b/>
          <w:bCs/>
        </w:rPr>
        <w:t>El relevo del outbox es un hilo dentro de Flask</w:t>
      </w:r>
      <w:r>
        <w:t>: si el backend está caído, nadie reintenta (los eventos quedan guardados y se procesan al volver).</w:t>
      </w:r>
    </w:p>
    <w:p w14:paraId="173DAFE5" w14:textId="77777777" w:rsidR="0047459F" w:rsidRDefault="00940609">
      <w:pPr>
        <w:pStyle w:val="Prrafodelista"/>
        <w:numPr>
          <w:ilvl w:val="0"/>
          <w:numId w:val="2"/>
        </w:numPr>
        <w:spacing w:after="60"/>
      </w:pPr>
      <w:r>
        <w:rPr>
          <w:b/>
          <w:bCs/>
        </w:rPr>
        <w:t>La clave de idempotencia es opcional en la API</w:t>
      </w:r>
      <w:r>
        <w:t>: el frontend siempre la envía, pero un cliente que no la mande no queda protegido contra reintentos.</w:t>
      </w:r>
    </w:p>
    <w:p w14:paraId="3491B4D1" w14:textId="77777777" w:rsidR="0047459F" w:rsidRDefault="00940609">
      <w:pPr>
        <w:pStyle w:val="Prrafodelista"/>
        <w:numPr>
          <w:ilvl w:val="0"/>
          <w:numId w:val="2"/>
        </w:numPr>
        <w:spacing w:after="60"/>
      </w:pPr>
      <w:r>
        <w:rPr>
          <w:b/>
          <w:bCs/>
        </w:rPr>
        <w:t>El precio editado en el admin solo vive en MongoDB y Elasticsearch</w:t>
      </w:r>
      <w:r>
        <w:t>; el checkout cobra el de PostgreSQL (limitación conocida desde la Entrega 1).</w:t>
      </w:r>
    </w:p>
    <w:p w14:paraId="54D27A7C" w14:textId="77777777" w:rsidR="0047459F" w:rsidRDefault="00940609">
      <w:pPr>
        <w:pStyle w:val="Prrafodelista"/>
        <w:numPr>
          <w:ilvl w:val="0"/>
          <w:numId w:val="2"/>
        </w:numPr>
        <w:spacing w:after="60"/>
      </w:pPr>
      <w:r>
        <w:rPr>
          <w:b/>
          <w:bCs/>
        </w:rPr>
        <w:t>Algunas categorías no tienen el atributo `marca`</w:t>
      </w:r>
      <w:r>
        <w:t xml:space="preserve"> (por ejemplo, Laptops), así que en esas búsquedas no aparece esa faceta.</w:t>
      </w:r>
    </w:p>
    <w:p w14:paraId="29B1C89B" w14:textId="77777777" w:rsidR="0047459F" w:rsidRDefault="00940609">
      <w:pPr>
        <w:pStyle w:val="Prrafodelista"/>
        <w:numPr>
          <w:ilvl w:val="0"/>
          <w:numId w:val="2"/>
        </w:numPr>
        <w:spacing w:after="60"/>
      </w:pPr>
      <w:r>
        <w:rPr>
          <w:b/>
          <w:bCs/>
        </w:rPr>
        <w:t>La prueba de falla crea pedidos reales</w:t>
      </w:r>
      <w:r>
        <w:t xml:space="preserve"> en la base local, y un pedido revertido deja un hueco en la numeración (</w:t>
      </w:r>
      <w:r>
        <w:rPr>
          <w:rFonts w:ascii="Consolas" w:eastAsia="Consolas" w:hAnsi="Consolas" w:cs="Consolas"/>
          <w:color w:val="1F2410"/>
          <w:sz w:val="19"/>
          <w:szCs w:val="19"/>
        </w:rPr>
        <w:t>SERIAL</w:t>
      </w:r>
      <w:r>
        <w:t>).</w:t>
      </w:r>
    </w:p>
    <w:p w14:paraId="2469A8D1" w14:textId="77777777" w:rsidR="0047459F" w:rsidRDefault="00940609">
      <w:pPr>
        <w:pStyle w:val="Ttulo1"/>
      </w:pPr>
      <w:bookmarkStart w:id="13" w:name="_Toc242355921"/>
      <w:r>
        <w:t>9. Cómo reproducir la evidencia</w:t>
      </w:r>
      <w:bookmarkEnd w:id="13"/>
    </w:p>
    <w:p w14:paraId="047E30D9" w14:textId="77777777" w:rsidR="0047459F" w:rsidRDefault="00940609">
      <w:pPr>
        <w:spacing w:after="120"/>
      </w:pPr>
      <w:r>
        <w:t xml:space="preserve">Con el sistema levantado según el </w:t>
      </w:r>
      <w:r>
        <w:rPr>
          <w:rFonts w:ascii="Consolas" w:eastAsia="Consolas" w:hAnsi="Consolas" w:cs="Consolas"/>
          <w:color w:val="1F2410"/>
          <w:sz w:val="19"/>
          <w:szCs w:val="19"/>
        </w:rPr>
        <w:t>README.md</w:t>
      </w:r>
      <w:r>
        <w:t xml:space="preserve"> (incluidos el contenedor de Elasticsearch, el script de indexación y la migración </w:t>
      </w:r>
      <w:r>
        <w:rPr>
          <w:rFonts w:ascii="Consolas" w:eastAsia="Consolas" w:hAnsi="Consolas" w:cs="Consolas"/>
          <w:color w:val="1F2410"/>
          <w:sz w:val="19"/>
          <w:szCs w:val="19"/>
        </w:rPr>
        <w:t>migracion_entrega3_consistencia.sql</w:t>
      </w:r>
      <w:r>
        <w:t xml:space="preserve">), y con </w:t>
      </w:r>
      <w:r>
        <w:rPr>
          <w:rFonts w:ascii="Consolas" w:eastAsia="Consolas" w:hAnsi="Consolas" w:cs="Consolas"/>
          <w:color w:val="1F2410"/>
          <w:sz w:val="19"/>
          <w:szCs w:val="19"/>
        </w:rPr>
        <w:t>PERMITIR_FALLAS_SIMULADAS=1</w:t>
      </w:r>
      <w:r>
        <w:t xml:space="preserve"> en el </w:t>
      </w:r>
      <w:r>
        <w:rPr>
          <w:rFonts w:ascii="Consolas" w:eastAsia="Consolas" w:hAnsi="Consolas" w:cs="Consolas"/>
          <w:color w:val="1F2410"/>
          <w:sz w:val="19"/>
          <w:szCs w:val="19"/>
        </w:rPr>
        <w:t>.env</w:t>
      </w:r>
      <w:r>
        <w:t>:</w:t>
      </w:r>
    </w:p>
    <w:p w14:paraId="78249CEA" w14:textId="77777777" w:rsidR="0047459F" w:rsidRDefault="00940609">
      <w:pPr>
        <w:shd w:val="clear" w:color="auto" w:fill="F2F2F2"/>
        <w:spacing w:before="80"/>
        <w:ind w:left="200" w:right="200"/>
      </w:pPr>
      <w:r>
        <w:rPr>
          <w:rFonts w:ascii="Consolas" w:eastAsia="Consolas" w:hAnsi="Consolas" w:cs="Consolas"/>
          <w:sz w:val="18"/>
          <w:szCs w:val="18"/>
        </w:rPr>
        <w:t># Buscador (B7 detiene y vuelve a levantar Elasticsearch)</w:t>
      </w:r>
    </w:p>
    <w:p w14:paraId="2FA4C408" w14:textId="77777777" w:rsidR="0047459F" w:rsidRDefault="00940609">
      <w:pPr>
        <w:shd w:val="clear" w:color="auto" w:fill="F2F2F2"/>
        <w:ind w:left="200" w:right="200"/>
      </w:pPr>
      <w:r>
        <w:rPr>
          <w:rFonts w:ascii="Consolas" w:eastAsia="Consolas" w:hAnsi="Consolas" w:cs="Consolas"/>
          <w:sz w:val="18"/>
          <w:szCs w:val="18"/>
        </w:rPr>
        <w:t>python backend/scripts/prueba_buscador.py --caida-real</w:t>
      </w:r>
    </w:p>
    <w:p w14:paraId="5F0126AB" w14:textId="77777777" w:rsidR="0047459F" w:rsidRDefault="00940609">
      <w:pPr>
        <w:shd w:val="clear" w:color="auto" w:fill="F2F2F2"/>
        <w:ind w:left="200" w:right="200"/>
      </w:pPr>
      <w:r>
        <w:rPr>
          <w:rFonts w:ascii="Consolas" w:eastAsia="Consolas" w:hAnsi="Consolas" w:cs="Consolas"/>
          <w:sz w:val="18"/>
          <w:szCs w:val="18"/>
        </w:rPr>
        <w:t xml:space="preserve"> </w:t>
      </w:r>
    </w:p>
    <w:p w14:paraId="4A355E10" w14:textId="77777777" w:rsidR="0047459F" w:rsidRDefault="00940609">
      <w:pPr>
        <w:shd w:val="clear" w:color="auto" w:fill="F2F2F2"/>
        <w:ind w:left="200" w:right="200"/>
      </w:pPr>
      <w:r>
        <w:rPr>
          <w:rFonts w:ascii="Consolas" w:eastAsia="Consolas" w:hAnsi="Consolas" w:cs="Consolas"/>
          <w:sz w:val="18"/>
          <w:szCs w:val="18"/>
        </w:rPr>
        <w:t># Fallas simuladas del checkout (E5 detiene y vuelve a levantar Elasticsearch)</w:t>
      </w:r>
    </w:p>
    <w:p w14:paraId="7C6673E2" w14:textId="77777777" w:rsidR="0047459F" w:rsidRDefault="00940609">
      <w:pPr>
        <w:shd w:val="clear" w:color="auto" w:fill="F2F2F2"/>
        <w:ind w:left="200" w:right="200"/>
      </w:pPr>
      <w:r>
        <w:rPr>
          <w:rFonts w:ascii="Consolas" w:eastAsia="Consolas" w:hAnsi="Consolas" w:cs="Consolas"/>
          <w:sz w:val="18"/>
          <w:szCs w:val="18"/>
        </w:rPr>
        <w:t>python backend/scripts/prueba_fallas_checkout.py --caida-real</w:t>
      </w:r>
    </w:p>
    <w:p w14:paraId="0178B0C6" w14:textId="77777777" w:rsidR="0047459F" w:rsidRDefault="00940609">
      <w:pPr>
        <w:shd w:val="clear" w:color="auto" w:fill="F2F2F2"/>
        <w:ind w:left="200" w:right="200"/>
      </w:pPr>
      <w:r>
        <w:rPr>
          <w:rFonts w:ascii="Consolas" w:eastAsia="Consolas" w:hAnsi="Consolas" w:cs="Consolas"/>
          <w:sz w:val="18"/>
          <w:szCs w:val="18"/>
        </w:rPr>
        <w:t xml:space="preserve"> </w:t>
      </w:r>
    </w:p>
    <w:p w14:paraId="0E223F39" w14:textId="77777777" w:rsidR="0047459F" w:rsidRDefault="00940609">
      <w:pPr>
        <w:shd w:val="clear" w:color="auto" w:fill="F2F2F2"/>
        <w:ind w:left="200" w:right="200"/>
      </w:pPr>
      <w:r>
        <w:rPr>
          <w:rFonts w:ascii="Consolas" w:eastAsia="Consolas" w:hAnsi="Consolas" w:cs="Consolas"/>
          <w:sz w:val="18"/>
          <w:szCs w:val="18"/>
        </w:rPr>
        <w:t># Estado del outbox</w:t>
      </w:r>
    </w:p>
    <w:p w14:paraId="52E03663" w14:textId="77777777" w:rsidR="0047459F" w:rsidRDefault="00940609">
      <w:pPr>
        <w:shd w:val="clear" w:color="auto" w:fill="F2F2F2"/>
        <w:spacing w:after="160"/>
        <w:ind w:left="200" w:right="200"/>
      </w:pPr>
      <w:r>
        <w:rPr>
          <w:rFonts w:ascii="Consolas" w:eastAsia="Consolas" w:hAnsi="Consolas" w:cs="Consolas"/>
          <w:sz w:val="18"/>
          <w:szCs w:val="18"/>
        </w:rPr>
        <w:t>curl "http://127.0.0.1:8000/api/sincronizacion/eventos?rol_solicitante=administrador"</w:t>
      </w:r>
    </w:p>
    <w:sectPr w:rsidR="0047459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5EB32" w14:textId="77777777" w:rsidR="00940609" w:rsidRDefault="00940609">
      <w:r>
        <w:separator/>
      </w:r>
    </w:p>
  </w:endnote>
  <w:endnote w:type="continuationSeparator" w:id="0">
    <w:p w14:paraId="09F65F92" w14:textId="77777777" w:rsidR="00940609" w:rsidRDefault="00940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2C20D" w14:textId="77777777" w:rsidR="0047459F" w:rsidRDefault="00940609">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E00B08">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E00B0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0596" w14:textId="77777777" w:rsidR="00940609" w:rsidRDefault="00940609">
      <w:r>
        <w:separator/>
      </w:r>
    </w:p>
  </w:footnote>
  <w:footnote w:type="continuationSeparator" w:id="0">
    <w:p w14:paraId="3D2ACBB5" w14:textId="77777777" w:rsidR="00940609" w:rsidRDefault="009406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BEB71" w14:textId="77777777" w:rsidR="0047459F" w:rsidRDefault="00940609">
    <w:pPr>
      <w:jc w:val="right"/>
    </w:pPr>
    <w:r>
      <w:rPr>
        <w:color w:val="595959"/>
        <w:sz w:val="16"/>
        <w:szCs w:val="16"/>
      </w:rPr>
      <w:t>TiendaYa · Informe de la Entrega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664E5"/>
    <w:multiLevelType w:val="hybridMultilevel"/>
    <w:tmpl w:val="DE96E09E"/>
    <w:lvl w:ilvl="0" w:tplc="91B2D83E" w:tentative="1">
      <w:start w:val="1"/>
      <w:numFmt w:val="decimal"/>
      <w:lvlText w:val="%1."/>
      <w:lvlJc w:val="left"/>
      <w:pPr>
        <w:ind w:left="540" w:hanging="300"/>
      </w:pPr>
    </w:lvl>
    <w:lvl w:ilvl="1" w:tplc="582E450A">
      <w:numFmt w:val="decimal"/>
      <w:lvlText w:val=""/>
      <w:lvlJc w:val="left"/>
    </w:lvl>
    <w:lvl w:ilvl="2" w:tplc="FD22CE34">
      <w:numFmt w:val="decimal"/>
      <w:lvlText w:val=""/>
      <w:lvlJc w:val="left"/>
    </w:lvl>
    <w:lvl w:ilvl="3" w:tplc="5C92AD88">
      <w:numFmt w:val="decimal"/>
      <w:lvlText w:val=""/>
      <w:lvlJc w:val="left"/>
    </w:lvl>
    <w:lvl w:ilvl="4" w:tplc="B10C8BB6">
      <w:numFmt w:val="decimal"/>
      <w:lvlText w:val=""/>
      <w:lvlJc w:val="left"/>
    </w:lvl>
    <w:lvl w:ilvl="5" w:tplc="395E4B32">
      <w:numFmt w:val="decimal"/>
      <w:lvlText w:val=""/>
      <w:lvlJc w:val="left"/>
    </w:lvl>
    <w:lvl w:ilvl="6" w:tplc="1276A7C4">
      <w:numFmt w:val="decimal"/>
      <w:lvlText w:val=""/>
      <w:lvlJc w:val="left"/>
    </w:lvl>
    <w:lvl w:ilvl="7" w:tplc="88188E0A">
      <w:numFmt w:val="decimal"/>
      <w:lvlText w:val=""/>
      <w:lvlJc w:val="left"/>
    </w:lvl>
    <w:lvl w:ilvl="8" w:tplc="83B8BD48">
      <w:numFmt w:val="decimal"/>
      <w:lvlText w:val=""/>
      <w:lvlJc w:val="left"/>
    </w:lvl>
  </w:abstractNum>
  <w:abstractNum w:abstractNumId="1" w15:restartNumberingAfterBreak="0">
    <w:nsid w:val="1E94598D"/>
    <w:multiLevelType w:val="hybridMultilevel"/>
    <w:tmpl w:val="5F6A038C"/>
    <w:lvl w:ilvl="0" w:tplc="5504F7B2" w:tentative="1">
      <w:start w:val="1"/>
      <w:numFmt w:val="decimal"/>
      <w:lvlText w:val="%1."/>
      <w:lvlJc w:val="left"/>
      <w:pPr>
        <w:ind w:left="540" w:hanging="300"/>
      </w:pPr>
    </w:lvl>
    <w:lvl w:ilvl="1" w:tplc="23F60596">
      <w:numFmt w:val="decimal"/>
      <w:lvlText w:val=""/>
      <w:lvlJc w:val="left"/>
    </w:lvl>
    <w:lvl w:ilvl="2" w:tplc="8A2ACE94">
      <w:numFmt w:val="decimal"/>
      <w:lvlText w:val=""/>
      <w:lvlJc w:val="left"/>
    </w:lvl>
    <w:lvl w:ilvl="3" w:tplc="B4827448">
      <w:numFmt w:val="decimal"/>
      <w:lvlText w:val=""/>
      <w:lvlJc w:val="left"/>
    </w:lvl>
    <w:lvl w:ilvl="4" w:tplc="4EA0E900">
      <w:numFmt w:val="decimal"/>
      <w:lvlText w:val=""/>
      <w:lvlJc w:val="left"/>
    </w:lvl>
    <w:lvl w:ilvl="5" w:tplc="6696FF20">
      <w:numFmt w:val="decimal"/>
      <w:lvlText w:val=""/>
      <w:lvlJc w:val="left"/>
    </w:lvl>
    <w:lvl w:ilvl="6" w:tplc="171C153C">
      <w:numFmt w:val="decimal"/>
      <w:lvlText w:val=""/>
      <w:lvlJc w:val="left"/>
    </w:lvl>
    <w:lvl w:ilvl="7" w:tplc="15DA944E">
      <w:numFmt w:val="decimal"/>
      <w:lvlText w:val=""/>
      <w:lvlJc w:val="left"/>
    </w:lvl>
    <w:lvl w:ilvl="8" w:tplc="166CB128">
      <w:numFmt w:val="decimal"/>
      <w:lvlText w:val=""/>
      <w:lvlJc w:val="left"/>
    </w:lvl>
  </w:abstractNum>
  <w:abstractNum w:abstractNumId="2" w15:restartNumberingAfterBreak="0">
    <w:nsid w:val="374B7792"/>
    <w:multiLevelType w:val="hybridMultilevel"/>
    <w:tmpl w:val="D89C8B84"/>
    <w:lvl w:ilvl="0" w:tplc="D8F6DE32" w:tentative="1">
      <w:start w:val="1"/>
      <w:numFmt w:val="decimal"/>
      <w:lvlText w:val="%1."/>
      <w:lvlJc w:val="left"/>
      <w:pPr>
        <w:ind w:left="540" w:hanging="300"/>
      </w:pPr>
    </w:lvl>
    <w:lvl w:ilvl="1" w:tplc="B1F2FCD6">
      <w:numFmt w:val="decimal"/>
      <w:lvlText w:val=""/>
      <w:lvlJc w:val="left"/>
    </w:lvl>
    <w:lvl w:ilvl="2" w:tplc="24EE13CA">
      <w:numFmt w:val="decimal"/>
      <w:lvlText w:val=""/>
      <w:lvlJc w:val="left"/>
    </w:lvl>
    <w:lvl w:ilvl="3" w:tplc="8384C082">
      <w:numFmt w:val="decimal"/>
      <w:lvlText w:val=""/>
      <w:lvlJc w:val="left"/>
    </w:lvl>
    <w:lvl w:ilvl="4" w:tplc="D16009A4">
      <w:numFmt w:val="decimal"/>
      <w:lvlText w:val=""/>
      <w:lvlJc w:val="left"/>
    </w:lvl>
    <w:lvl w:ilvl="5" w:tplc="196454B0">
      <w:numFmt w:val="decimal"/>
      <w:lvlText w:val=""/>
      <w:lvlJc w:val="left"/>
    </w:lvl>
    <w:lvl w:ilvl="6" w:tplc="481228AC">
      <w:numFmt w:val="decimal"/>
      <w:lvlText w:val=""/>
      <w:lvlJc w:val="left"/>
    </w:lvl>
    <w:lvl w:ilvl="7" w:tplc="C84EFBF8">
      <w:numFmt w:val="decimal"/>
      <w:lvlText w:val=""/>
      <w:lvlJc w:val="left"/>
    </w:lvl>
    <w:lvl w:ilvl="8" w:tplc="F67C7C60">
      <w:numFmt w:val="decimal"/>
      <w:lvlText w:val=""/>
      <w:lvlJc w:val="left"/>
    </w:lvl>
  </w:abstractNum>
  <w:abstractNum w:abstractNumId="3" w15:restartNumberingAfterBreak="0">
    <w:nsid w:val="3CBA7A03"/>
    <w:multiLevelType w:val="hybridMultilevel"/>
    <w:tmpl w:val="0E0EA216"/>
    <w:lvl w:ilvl="0" w:tplc="B8E6DD3C" w:tentative="1">
      <w:start w:val="1"/>
      <w:numFmt w:val="decimal"/>
      <w:lvlText w:val="%1."/>
      <w:lvlJc w:val="left"/>
      <w:pPr>
        <w:ind w:left="540" w:hanging="300"/>
      </w:pPr>
    </w:lvl>
    <w:lvl w:ilvl="1" w:tplc="C36C922A">
      <w:numFmt w:val="decimal"/>
      <w:lvlText w:val=""/>
      <w:lvlJc w:val="left"/>
    </w:lvl>
    <w:lvl w:ilvl="2" w:tplc="EB166194">
      <w:numFmt w:val="decimal"/>
      <w:lvlText w:val=""/>
      <w:lvlJc w:val="left"/>
    </w:lvl>
    <w:lvl w:ilvl="3" w:tplc="D8A012D8">
      <w:numFmt w:val="decimal"/>
      <w:lvlText w:val=""/>
      <w:lvlJc w:val="left"/>
    </w:lvl>
    <w:lvl w:ilvl="4" w:tplc="6E08AEF6">
      <w:numFmt w:val="decimal"/>
      <w:lvlText w:val=""/>
      <w:lvlJc w:val="left"/>
    </w:lvl>
    <w:lvl w:ilvl="5" w:tplc="8062BF2E">
      <w:numFmt w:val="decimal"/>
      <w:lvlText w:val=""/>
      <w:lvlJc w:val="left"/>
    </w:lvl>
    <w:lvl w:ilvl="6" w:tplc="E3C00256">
      <w:numFmt w:val="decimal"/>
      <w:lvlText w:val=""/>
      <w:lvlJc w:val="left"/>
    </w:lvl>
    <w:lvl w:ilvl="7" w:tplc="DAE04182">
      <w:numFmt w:val="decimal"/>
      <w:lvlText w:val=""/>
      <w:lvlJc w:val="left"/>
    </w:lvl>
    <w:lvl w:ilvl="8" w:tplc="A53EA38E">
      <w:numFmt w:val="decimal"/>
      <w:lvlText w:val=""/>
      <w:lvlJc w:val="left"/>
    </w:lvl>
  </w:abstractNum>
  <w:abstractNum w:abstractNumId="4" w15:restartNumberingAfterBreak="0">
    <w:nsid w:val="4FBF109D"/>
    <w:multiLevelType w:val="hybridMultilevel"/>
    <w:tmpl w:val="235ABA24"/>
    <w:lvl w:ilvl="0" w:tplc="7E1440F4" w:tentative="1">
      <w:start w:val="1"/>
      <w:numFmt w:val="bullet"/>
      <w:lvlText w:val="●"/>
      <w:lvlJc w:val="left"/>
      <w:pPr>
        <w:ind w:left="720" w:hanging="360"/>
      </w:pPr>
    </w:lvl>
    <w:lvl w:ilvl="1" w:tplc="65F02D64" w:tentative="1">
      <w:start w:val="1"/>
      <w:numFmt w:val="bullet"/>
      <w:lvlText w:val="○"/>
      <w:lvlJc w:val="left"/>
      <w:pPr>
        <w:ind w:left="1440" w:hanging="360"/>
      </w:pPr>
    </w:lvl>
    <w:lvl w:ilvl="2" w:tplc="9B301AB6" w:tentative="1">
      <w:start w:val="1"/>
      <w:numFmt w:val="bullet"/>
      <w:lvlText w:val="■"/>
      <w:lvlJc w:val="left"/>
      <w:pPr>
        <w:ind w:left="2160" w:hanging="360"/>
      </w:pPr>
    </w:lvl>
    <w:lvl w:ilvl="3" w:tplc="0D0CF1B8" w:tentative="1">
      <w:start w:val="1"/>
      <w:numFmt w:val="bullet"/>
      <w:lvlText w:val="●"/>
      <w:lvlJc w:val="left"/>
      <w:pPr>
        <w:ind w:left="2880" w:hanging="360"/>
      </w:pPr>
    </w:lvl>
    <w:lvl w:ilvl="4" w:tplc="DB669A06" w:tentative="1">
      <w:start w:val="1"/>
      <w:numFmt w:val="bullet"/>
      <w:lvlText w:val="○"/>
      <w:lvlJc w:val="left"/>
      <w:pPr>
        <w:ind w:left="3600" w:hanging="360"/>
      </w:pPr>
    </w:lvl>
    <w:lvl w:ilvl="5" w:tplc="5284F4DA" w:tentative="1">
      <w:start w:val="1"/>
      <w:numFmt w:val="bullet"/>
      <w:lvlText w:val="■"/>
      <w:lvlJc w:val="left"/>
      <w:pPr>
        <w:ind w:left="4320" w:hanging="360"/>
      </w:pPr>
    </w:lvl>
    <w:lvl w:ilvl="6" w:tplc="E61A2C30" w:tentative="1">
      <w:start w:val="1"/>
      <w:numFmt w:val="bullet"/>
      <w:lvlText w:val="●"/>
      <w:lvlJc w:val="left"/>
      <w:pPr>
        <w:ind w:left="5040" w:hanging="360"/>
      </w:pPr>
    </w:lvl>
    <w:lvl w:ilvl="7" w:tplc="B92C6A1E" w:tentative="1">
      <w:start w:val="1"/>
      <w:numFmt w:val="bullet"/>
      <w:lvlText w:val="●"/>
      <w:lvlJc w:val="left"/>
      <w:pPr>
        <w:ind w:left="5760" w:hanging="360"/>
      </w:pPr>
    </w:lvl>
    <w:lvl w:ilvl="8" w:tplc="7CD8C630" w:tentative="1">
      <w:start w:val="1"/>
      <w:numFmt w:val="bullet"/>
      <w:lvlText w:val="●"/>
      <w:lvlJc w:val="left"/>
      <w:pPr>
        <w:ind w:left="6480" w:hanging="360"/>
      </w:pPr>
    </w:lvl>
  </w:abstractNum>
  <w:abstractNum w:abstractNumId="5" w15:restartNumberingAfterBreak="0">
    <w:nsid w:val="57134AF0"/>
    <w:multiLevelType w:val="hybridMultilevel"/>
    <w:tmpl w:val="1AEE6358"/>
    <w:lvl w:ilvl="0" w:tplc="AA5C261C">
      <w:start w:val="1"/>
      <w:numFmt w:val="bullet"/>
      <w:lvlText w:val="•"/>
      <w:lvlJc w:val="left"/>
      <w:pPr>
        <w:ind w:left="540" w:hanging="270"/>
      </w:pPr>
    </w:lvl>
    <w:lvl w:ilvl="1" w:tplc="8900562C">
      <w:start w:val="1"/>
      <w:numFmt w:val="bullet"/>
      <w:lvlText w:val="◦"/>
      <w:lvlJc w:val="left"/>
      <w:pPr>
        <w:ind w:left="1000" w:hanging="270"/>
      </w:pPr>
    </w:lvl>
    <w:lvl w:ilvl="2" w:tplc="459A95DA">
      <w:numFmt w:val="decimal"/>
      <w:lvlText w:val=""/>
      <w:lvlJc w:val="left"/>
    </w:lvl>
    <w:lvl w:ilvl="3" w:tplc="4FF833B6">
      <w:numFmt w:val="decimal"/>
      <w:lvlText w:val=""/>
      <w:lvlJc w:val="left"/>
    </w:lvl>
    <w:lvl w:ilvl="4" w:tplc="19286874">
      <w:numFmt w:val="decimal"/>
      <w:lvlText w:val=""/>
      <w:lvlJc w:val="left"/>
    </w:lvl>
    <w:lvl w:ilvl="5" w:tplc="C5DC0418">
      <w:numFmt w:val="decimal"/>
      <w:lvlText w:val=""/>
      <w:lvlJc w:val="left"/>
    </w:lvl>
    <w:lvl w:ilvl="6" w:tplc="7F44DE74">
      <w:numFmt w:val="decimal"/>
      <w:lvlText w:val=""/>
      <w:lvlJc w:val="left"/>
    </w:lvl>
    <w:lvl w:ilvl="7" w:tplc="98FC61C2">
      <w:numFmt w:val="decimal"/>
      <w:lvlText w:val=""/>
      <w:lvlJc w:val="left"/>
    </w:lvl>
    <w:lvl w:ilvl="8" w:tplc="CFFC8D4C">
      <w:numFmt w:val="decimal"/>
      <w:lvlText w:val=""/>
      <w:lvlJc w:val="left"/>
    </w:lvl>
  </w:abstractNum>
  <w:abstractNum w:abstractNumId="6" w15:restartNumberingAfterBreak="0">
    <w:nsid w:val="5B115BEA"/>
    <w:multiLevelType w:val="hybridMultilevel"/>
    <w:tmpl w:val="D4BA9C9A"/>
    <w:lvl w:ilvl="0" w:tplc="252A3CF4" w:tentative="1">
      <w:start w:val="1"/>
      <w:numFmt w:val="decimal"/>
      <w:lvlText w:val="%1."/>
      <w:lvlJc w:val="left"/>
      <w:pPr>
        <w:ind w:left="540" w:hanging="300"/>
      </w:pPr>
    </w:lvl>
    <w:lvl w:ilvl="1" w:tplc="DC28830E">
      <w:numFmt w:val="decimal"/>
      <w:lvlText w:val=""/>
      <w:lvlJc w:val="left"/>
    </w:lvl>
    <w:lvl w:ilvl="2" w:tplc="5704AC94">
      <w:numFmt w:val="decimal"/>
      <w:lvlText w:val=""/>
      <w:lvlJc w:val="left"/>
    </w:lvl>
    <w:lvl w:ilvl="3" w:tplc="43D819C8">
      <w:numFmt w:val="decimal"/>
      <w:lvlText w:val=""/>
      <w:lvlJc w:val="left"/>
    </w:lvl>
    <w:lvl w:ilvl="4" w:tplc="7E261A3A">
      <w:numFmt w:val="decimal"/>
      <w:lvlText w:val=""/>
      <w:lvlJc w:val="left"/>
    </w:lvl>
    <w:lvl w:ilvl="5" w:tplc="8636390E">
      <w:numFmt w:val="decimal"/>
      <w:lvlText w:val=""/>
      <w:lvlJc w:val="left"/>
    </w:lvl>
    <w:lvl w:ilvl="6" w:tplc="5A1C5504">
      <w:numFmt w:val="decimal"/>
      <w:lvlText w:val=""/>
      <w:lvlJc w:val="left"/>
    </w:lvl>
    <w:lvl w:ilvl="7" w:tplc="ED880576">
      <w:numFmt w:val="decimal"/>
      <w:lvlText w:val=""/>
      <w:lvlJc w:val="left"/>
    </w:lvl>
    <w:lvl w:ilvl="8" w:tplc="BA70FD46">
      <w:numFmt w:val="decimal"/>
      <w:lvlText w:val=""/>
      <w:lvlJc w:val="left"/>
    </w:lvl>
  </w:abstractNum>
  <w:abstractNum w:abstractNumId="7" w15:restartNumberingAfterBreak="0">
    <w:nsid w:val="66146197"/>
    <w:multiLevelType w:val="hybridMultilevel"/>
    <w:tmpl w:val="5CD84684"/>
    <w:lvl w:ilvl="0" w:tplc="A7C6FAFC">
      <w:start w:val="1"/>
      <w:numFmt w:val="decimal"/>
      <w:lvlText w:val="%1."/>
      <w:lvlJc w:val="left"/>
      <w:pPr>
        <w:ind w:left="540" w:hanging="300"/>
      </w:pPr>
    </w:lvl>
    <w:lvl w:ilvl="1" w:tplc="2C04F4BC">
      <w:numFmt w:val="decimal"/>
      <w:lvlText w:val=""/>
      <w:lvlJc w:val="left"/>
    </w:lvl>
    <w:lvl w:ilvl="2" w:tplc="98DCBA28">
      <w:numFmt w:val="decimal"/>
      <w:lvlText w:val=""/>
      <w:lvlJc w:val="left"/>
    </w:lvl>
    <w:lvl w:ilvl="3" w:tplc="42448DEA">
      <w:numFmt w:val="decimal"/>
      <w:lvlText w:val=""/>
      <w:lvlJc w:val="left"/>
    </w:lvl>
    <w:lvl w:ilvl="4" w:tplc="E774DAC6">
      <w:numFmt w:val="decimal"/>
      <w:lvlText w:val=""/>
      <w:lvlJc w:val="left"/>
    </w:lvl>
    <w:lvl w:ilvl="5" w:tplc="8B248436">
      <w:numFmt w:val="decimal"/>
      <w:lvlText w:val=""/>
      <w:lvlJc w:val="left"/>
    </w:lvl>
    <w:lvl w:ilvl="6" w:tplc="77AC6C92">
      <w:numFmt w:val="decimal"/>
      <w:lvlText w:val=""/>
      <w:lvlJc w:val="left"/>
    </w:lvl>
    <w:lvl w:ilvl="7" w:tplc="9238DD7C">
      <w:numFmt w:val="decimal"/>
      <w:lvlText w:val=""/>
      <w:lvlJc w:val="left"/>
    </w:lvl>
    <w:lvl w:ilvl="8" w:tplc="88A25812">
      <w:numFmt w:val="decimal"/>
      <w:lvlText w:val=""/>
      <w:lvlJc w:val="left"/>
    </w:lvl>
  </w:abstractNum>
  <w:num w:numId="1" w16cid:durableId="768282937">
    <w:abstractNumId w:val="4"/>
    <w:lvlOverride w:ilvl="0">
      <w:startOverride w:val="1"/>
    </w:lvlOverride>
  </w:num>
  <w:num w:numId="2" w16cid:durableId="811866687">
    <w:abstractNumId w:val="5"/>
    <w:lvlOverride w:ilvl="0">
      <w:startOverride w:val="1"/>
    </w:lvlOverride>
  </w:num>
  <w:num w:numId="3" w16cid:durableId="26334763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59F"/>
    <w:rsid w:val="00260DBF"/>
    <w:rsid w:val="0047459F"/>
    <w:rsid w:val="00940609"/>
    <w:rsid w:val="00E00B0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1FDD9"/>
  <w15:docId w15:val="{41E9EC85-2185-4BA9-A9C1-BB2A03286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5C6530"/>
      <w:sz w:val="32"/>
      <w:szCs w:val="32"/>
    </w:rPr>
  </w:style>
  <w:style w:type="paragraph" w:styleId="Ttulo2">
    <w:name w:val="heading 2"/>
    <w:basedOn w:val="Normal"/>
    <w:next w:val="Normal"/>
    <w:uiPriority w:val="9"/>
    <w:unhideWhenUsed/>
    <w:qFormat/>
    <w:pPr>
      <w:keepNext/>
      <w:spacing w:before="280" w:after="120"/>
      <w:outlineLvl w:val="1"/>
    </w:pPr>
    <w:rPr>
      <w:b/>
      <w:bCs/>
      <w:color w:val="1F2410"/>
      <w:sz w:val="26"/>
      <w:szCs w:val="26"/>
    </w:rPr>
  </w:style>
  <w:style w:type="paragraph" w:styleId="Ttulo3">
    <w:name w:val="heading 3"/>
    <w:basedOn w:val="Normal"/>
    <w:next w:val="Normal"/>
    <w:uiPriority w:val="9"/>
    <w:semiHidden/>
    <w:unhideWhenUsed/>
    <w:qFormat/>
    <w:pPr>
      <w:keepNext/>
      <w:spacing w:before="200" w:after="80"/>
      <w:outlineLvl w:val="2"/>
    </w:pPr>
    <w:rPr>
      <w:b/>
      <w:bCs/>
      <w:color w:val="5C6530"/>
      <w:sz w:val="22"/>
      <w:szCs w:val="22"/>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00B08"/>
    <w:pPr>
      <w:spacing w:after="100"/>
    </w:pPr>
  </w:style>
  <w:style w:type="paragraph" w:styleId="TDC2">
    <w:name w:val="toc 2"/>
    <w:basedOn w:val="Normal"/>
    <w:next w:val="Normal"/>
    <w:autoRedefine/>
    <w:uiPriority w:val="39"/>
    <w:unhideWhenUsed/>
    <w:rsid w:val="00E00B0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2354</Words>
  <Characters>12948</Characters>
  <Application>Microsoft Office Word</Application>
  <DocSecurity>0</DocSecurity>
  <Lines>107</Lines>
  <Paragraphs>30</Paragraphs>
  <ScaleCrop>false</ScaleCrop>
  <Company/>
  <LinksUpToDate>false</LinksUpToDate>
  <CharactersWithSpaces>15272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la Entrega 3</dc:title>
  <dc:creator>Equipo TiendaYa</dc:creator>
  <cp:lastModifiedBy>FATIMA PAOLA LOPEZ RAMAZZINI</cp:lastModifiedBy>
  <cp:revision>2</cp:revision>
  <dcterms:created xsi:type="dcterms:W3CDTF">2026-10-08T18:44:00Z</dcterms:created>
  <dcterms:modified xsi:type="dcterms:W3CDTF">2026-10-08T18:44:00Z</dcterms:modified>
</cp:coreProperties>
</file>