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74026" w14:textId="77777777" w:rsidR="009B1BE2" w:rsidRDefault="009B1BE2" w:rsidP="009B1BE2"/>
    <w:p w14:paraId="79DBD799" w14:textId="77777777" w:rsidR="009B1BE2" w:rsidRDefault="009B1BE2" w:rsidP="009B1BE2"/>
    <w:p w14:paraId="31DF2BA1" w14:textId="77777777" w:rsidR="009B1BE2" w:rsidRDefault="009B1BE2" w:rsidP="009B1BE2"/>
    <w:p w14:paraId="75682B01" w14:textId="77777777" w:rsidR="009B1BE2" w:rsidRDefault="009B1BE2" w:rsidP="009B1BE2"/>
    <w:p w14:paraId="0ECE1526" w14:textId="77777777" w:rsidR="009B1BE2" w:rsidRDefault="009B1BE2" w:rsidP="0031537A"/>
    <w:p w14:paraId="1DC5D64D" w14:textId="77777777" w:rsidR="009B1BE2" w:rsidRDefault="009B1BE2" w:rsidP="0031537A"/>
    <w:p w14:paraId="29B6E9A0" w14:textId="77777777" w:rsidR="009B1BE2" w:rsidRDefault="009B1BE2" w:rsidP="0031537A"/>
    <w:p w14:paraId="0F361C89" w14:textId="77777777" w:rsidR="009B1BE2" w:rsidRDefault="009B1BE2" w:rsidP="0031537A"/>
    <w:p w14:paraId="5A1C4681" w14:textId="77777777" w:rsidR="0031537A" w:rsidRDefault="0031537A" w:rsidP="0031537A"/>
    <w:p w14:paraId="3045E8B4" w14:textId="77777777" w:rsidR="009B1BE2" w:rsidRDefault="009B1BE2" w:rsidP="0031537A"/>
    <w:p w14:paraId="40316632" w14:textId="77777777" w:rsidR="0031537A" w:rsidRPr="0031537A" w:rsidRDefault="0031537A" w:rsidP="0031537A"/>
    <w:p w14:paraId="218F8034" w14:textId="4F63B64B" w:rsidR="009B1BE2" w:rsidRPr="00097564" w:rsidRDefault="009B1BE2" w:rsidP="00097564">
      <w:pPr>
        <w:pStyle w:val="Title"/>
      </w:pPr>
      <w:r w:rsidRPr="00097564">
        <w:t xml:space="preserve">Final Reflective Piece </w:t>
      </w:r>
      <w:r w:rsidRPr="00097564">
        <w:rPr>
          <w:sz w:val="40"/>
          <w:szCs w:val="40"/>
        </w:rPr>
        <w:t>(Capped at 1,000 words)</w:t>
      </w:r>
    </w:p>
    <w:p w14:paraId="78BD9A41" w14:textId="77777777" w:rsidR="009B1BE2" w:rsidRDefault="009B1BE2" w:rsidP="009B1BE2"/>
    <w:p w14:paraId="00D324C2" w14:textId="77777777" w:rsidR="009B1BE2" w:rsidRDefault="009B1BE2" w:rsidP="009B1BE2"/>
    <w:p w14:paraId="0D36F700" w14:textId="77777777" w:rsidR="009B1BE2" w:rsidRDefault="009B1BE2" w:rsidP="009B1BE2"/>
    <w:p w14:paraId="124C27E7" w14:textId="77777777" w:rsidR="009B1BE2" w:rsidRDefault="009B1BE2" w:rsidP="009B1BE2"/>
    <w:p w14:paraId="34DBD2D7" w14:textId="77777777" w:rsidR="009B1BE2" w:rsidRDefault="009B1BE2" w:rsidP="009B1BE2"/>
    <w:p w14:paraId="24BAD8F3" w14:textId="77777777" w:rsidR="009B1BE2" w:rsidRDefault="009B1BE2" w:rsidP="009B1BE2"/>
    <w:p w14:paraId="2869C527" w14:textId="77777777" w:rsidR="009B1BE2" w:rsidRDefault="009B1BE2" w:rsidP="009B1BE2"/>
    <w:p w14:paraId="108D99A9" w14:textId="77777777" w:rsidR="009B1BE2" w:rsidRDefault="009B1BE2" w:rsidP="009B1BE2"/>
    <w:p w14:paraId="2D2A20A8" w14:textId="77777777" w:rsidR="009B1BE2" w:rsidRDefault="009B1BE2" w:rsidP="009B1BE2"/>
    <w:p w14:paraId="0A201283" w14:textId="77777777" w:rsidR="009B1BE2" w:rsidRDefault="009B1BE2" w:rsidP="009B1BE2"/>
    <w:p w14:paraId="504C07B4" w14:textId="77777777" w:rsidR="009B1BE2" w:rsidRDefault="009B1BE2" w:rsidP="009B1BE2"/>
    <w:p w14:paraId="45E7442F" w14:textId="77777777" w:rsidR="009B1BE2" w:rsidRDefault="009B1BE2" w:rsidP="009B1BE2"/>
    <w:p w14:paraId="4FF2C9EE" w14:textId="77777777" w:rsidR="009B1BE2" w:rsidRDefault="009B1BE2" w:rsidP="009B1BE2"/>
    <w:p w14:paraId="2A0D43E1" w14:textId="77777777" w:rsidR="009B1BE2" w:rsidRPr="009B1BE2" w:rsidRDefault="009B1BE2" w:rsidP="009B1BE2"/>
    <w:p w14:paraId="19360710" w14:textId="0035BB94" w:rsidR="009B1BE2" w:rsidRPr="00EC2CF1" w:rsidRDefault="009B1BE2" w:rsidP="009B1BE2">
      <w:pPr>
        <w:pStyle w:val="Heading2"/>
        <w:jc w:val="both"/>
      </w:pPr>
      <w:r w:rsidRPr="00EC2CF1">
        <w:t>Introduction</w:t>
      </w:r>
    </w:p>
    <w:p w14:paraId="48B99ED1" w14:textId="77777777" w:rsidR="009B1BE2" w:rsidRPr="00EC2CF1" w:rsidRDefault="009B1BE2" w:rsidP="009B1BE2">
      <w:pPr>
        <w:jc w:val="both"/>
        <w:rPr>
          <w:rFonts w:ascii="Times New Roman" w:hAnsi="Times New Roman" w:cs="Times New Roman"/>
        </w:rPr>
      </w:pPr>
      <w:r w:rsidRPr="006F0DDE">
        <w:rPr>
          <w:rFonts w:ascii="Times New Roman" w:hAnsi="Times New Roman" w:cs="Times New Roman"/>
        </w:rPr>
        <w:t>Reflecting on my experience with this module, I realize how transformational it has been for my academic and professional growth</w:t>
      </w:r>
      <w:r>
        <w:rPr>
          <w:rFonts w:ascii="Times New Roman" w:hAnsi="Times New Roman" w:cs="Times New Roman"/>
        </w:rPr>
        <w:t xml:space="preserve"> </w:t>
      </w:r>
      <w:r w:rsidRPr="00194C4B">
        <w:rPr>
          <w:rFonts w:ascii="Times New Roman" w:hAnsi="Times New Roman" w:cs="Times New Roman"/>
        </w:rPr>
        <w:t>(Patton, 2015)</w:t>
      </w:r>
      <w:r w:rsidRPr="006F0DDE">
        <w:rPr>
          <w:rFonts w:ascii="Times New Roman" w:hAnsi="Times New Roman" w:cs="Times New Roman"/>
        </w:rPr>
        <w:t>. This reflection is constructed using Rolfe et al.'s (2001) paradigm, which encourages a comprehensive examination through three stages: WHAT (a description of the learning experience), SO WHAT (an analysis of the relevance and consequences), and NOW WHAT (planning for future application of the learning)</w:t>
      </w:r>
      <w:r w:rsidRPr="00EC2CF1">
        <w:rPr>
          <w:rFonts w:ascii="Times New Roman" w:hAnsi="Times New Roman" w:cs="Times New Roman"/>
        </w:rPr>
        <w:t>.</w:t>
      </w:r>
    </w:p>
    <w:p w14:paraId="140EA600" w14:textId="77777777" w:rsidR="009B1BE2" w:rsidRPr="00EC2CF1" w:rsidRDefault="009B1BE2" w:rsidP="009B1BE2">
      <w:pPr>
        <w:pStyle w:val="Heading2"/>
        <w:jc w:val="both"/>
      </w:pPr>
      <w:r w:rsidRPr="00EC2CF1">
        <w:t>WHAT</w:t>
      </w:r>
    </w:p>
    <w:p w14:paraId="1102FAF6" w14:textId="77777777" w:rsidR="009B1BE2" w:rsidRPr="00EC2CF1" w:rsidRDefault="009B1BE2" w:rsidP="009B1BE2">
      <w:pPr>
        <w:jc w:val="both"/>
        <w:rPr>
          <w:rFonts w:ascii="Times New Roman" w:hAnsi="Times New Roman" w:cs="Times New Roman"/>
        </w:rPr>
      </w:pPr>
      <w:r w:rsidRPr="006F0DDE">
        <w:rPr>
          <w:rFonts w:ascii="Times New Roman" w:hAnsi="Times New Roman" w:cs="Times New Roman"/>
        </w:rPr>
        <w:t>The curriculum provided a thorough learning experience that covered a wide range of subjects required for performing rigorous research</w:t>
      </w:r>
      <w:r>
        <w:rPr>
          <w:rFonts w:ascii="Times New Roman" w:hAnsi="Times New Roman" w:cs="Times New Roman"/>
        </w:rPr>
        <w:t xml:space="preserve"> </w:t>
      </w:r>
      <w:r w:rsidRPr="00194C4B">
        <w:rPr>
          <w:rFonts w:ascii="Times New Roman" w:hAnsi="Times New Roman" w:cs="Times New Roman"/>
        </w:rPr>
        <w:t>(Patton, 2015)</w:t>
      </w:r>
      <w:r w:rsidRPr="006F0DDE">
        <w:rPr>
          <w:rFonts w:ascii="Times New Roman" w:hAnsi="Times New Roman" w:cs="Times New Roman"/>
        </w:rPr>
        <w:t>. Understanding different styles of thinking, formulating research questions, doing literature reviews, and building study proposals were among the most important areas of learning.</w:t>
      </w:r>
      <w:r>
        <w:rPr>
          <w:rFonts w:ascii="Times New Roman" w:hAnsi="Times New Roman" w:cs="Times New Roman"/>
        </w:rPr>
        <w:t xml:space="preserve"> </w:t>
      </w:r>
      <w:r w:rsidRPr="00194C4B">
        <w:rPr>
          <w:rFonts w:ascii="Times New Roman" w:hAnsi="Times New Roman" w:cs="Times New Roman"/>
        </w:rPr>
        <w:t>(Yin, 2018)</w:t>
      </w:r>
      <w:r w:rsidRPr="006F0DDE">
        <w:rPr>
          <w:rFonts w:ascii="Times New Roman" w:hAnsi="Times New Roman" w:cs="Times New Roman"/>
        </w:rPr>
        <w:t xml:space="preserve"> In addition, I received practical expertise in both qualitative and quantitative research methodologies, including case studies, focus groups, surveys, descriptive and inferential statistics, and data visualization tools</w:t>
      </w:r>
      <w:r>
        <w:rPr>
          <w:rFonts w:ascii="Times New Roman" w:hAnsi="Times New Roman" w:cs="Times New Roman"/>
        </w:rPr>
        <w:t xml:space="preserve"> </w:t>
      </w:r>
      <w:r w:rsidRPr="00194C4B">
        <w:rPr>
          <w:rFonts w:ascii="Times New Roman" w:hAnsi="Times New Roman" w:cs="Times New Roman"/>
        </w:rPr>
        <w:t>(Silverman, 2020)</w:t>
      </w:r>
      <w:r w:rsidRPr="00EC2CF1">
        <w:rPr>
          <w:rFonts w:ascii="Times New Roman" w:hAnsi="Times New Roman" w:cs="Times New Roman"/>
        </w:rPr>
        <w:t>.</w:t>
      </w:r>
    </w:p>
    <w:p w14:paraId="3A62623F" w14:textId="77777777" w:rsidR="009B1BE2" w:rsidRPr="00EC2CF1" w:rsidRDefault="009B1BE2" w:rsidP="009B1BE2">
      <w:pPr>
        <w:pStyle w:val="Heading2"/>
        <w:jc w:val="both"/>
      </w:pPr>
      <w:r w:rsidRPr="00EC2CF1">
        <w:t>SO WHAT</w:t>
      </w:r>
    </w:p>
    <w:p w14:paraId="6B5FCB2C" w14:textId="77777777" w:rsidR="009B1BE2" w:rsidRPr="00EC2CF1" w:rsidRDefault="009B1BE2" w:rsidP="009B1BE2">
      <w:pPr>
        <w:jc w:val="both"/>
        <w:rPr>
          <w:rFonts w:ascii="Times New Roman" w:hAnsi="Times New Roman" w:cs="Times New Roman"/>
        </w:rPr>
      </w:pPr>
      <w:r w:rsidRPr="00EC2CF1">
        <w:rPr>
          <w:rFonts w:ascii="Times New Roman" w:hAnsi="Times New Roman" w:cs="Times New Roman"/>
        </w:rPr>
        <w:t>The impact of this learning on my skills and knowledge is profound. Here are some critical reflections on the significant aspects:</w:t>
      </w:r>
    </w:p>
    <w:p w14:paraId="55025157" w14:textId="011C438F" w:rsidR="009B1BE2" w:rsidRPr="006F0DDE" w:rsidRDefault="009B1BE2" w:rsidP="009B1BE2">
      <w:pPr>
        <w:numPr>
          <w:ilvl w:val="0"/>
          <w:numId w:val="1"/>
        </w:numPr>
        <w:jc w:val="both"/>
        <w:rPr>
          <w:rFonts w:ascii="Times New Roman" w:hAnsi="Times New Roman" w:cs="Times New Roman"/>
        </w:rPr>
      </w:pPr>
      <w:r w:rsidRPr="00EC2CF1">
        <w:rPr>
          <w:rFonts w:ascii="Times New Roman" w:hAnsi="Times New Roman" w:cs="Times New Roman"/>
          <w:b/>
          <w:bCs/>
        </w:rPr>
        <w:t>Types of Reasoning:</w:t>
      </w:r>
      <w:r w:rsidRPr="00EC2CF1">
        <w:rPr>
          <w:rFonts w:ascii="Times New Roman" w:hAnsi="Times New Roman" w:cs="Times New Roman"/>
        </w:rPr>
        <w:t xml:space="preserve"> </w:t>
      </w:r>
      <w:r w:rsidRPr="006F0DDE">
        <w:rPr>
          <w:rFonts w:ascii="Times New Roman" w:hAnsi="Times New Roman" w:cs="Times New Roman"/>
        </w:rPr>
        <w:t>Learning about deductive and inductive reasoning has helped me improve my analytical skills</w:t>
      </w:r>
      <w:r>
        <w:rPr>
          <w:rFonts w:ascii="Times New Roman" w:hAnsi="Times New Roman" w:cs="Times New Roman"/>
        </w:rPr>
        <w:t xml:space="preserve"> </w:t>
      </w:r>
      <w:r w:rsidRPr="00194C4B">
        <w:rPr>
          <w:rFonts w:ascii="Times New Roman" w:hAnsi="Times New Roman" w:cs="Times New Roman"/>
        </w:rPr>
        <w:t>(Silverman, 2020)</w:t>
      </w:r>
      <w:r w:rsidRPr="006F0DDE">
        <w:rPr>
          <w:rFonts w:ascii="Times New Roman" w:hAnsi="Times New Roman" w:cs="Times New Roman"/>
        </w:rPr>
        <w:t>. Understanding the distinction and use of different reasoning kinds has enhanced my ability to form logical arguments and critically evaluate research findings.</w:t>
      </w:r>
    </w:p>
    <w:p w14:paraId="54F76845" w14:textId="77777777" w:rsidR="009B1BE2" w:rsidRPr="006F0DDE" w:rsidRDefault="009B1BE2" w:rsidP="009B1BE2">
      <w:pPr>
        <w:numPr>
          <w:ilvl w:val="0"/>
          <w:numId w:val="1"/>
        </w:numPr>
        <w:jc w:val="both"/>
        <w:rPr>
          <w:rFonts w:ascii="Times New Roman" w:hAnsi="Times New Roman" w:cs="Times New Roman"/>
        </w:rPr>
      </w:pPr>
      <w:r w:rsidRPr="00EC2CF1">
        <w:rPr>
          <w:rFonts w:ascii="Times New Roman" w:hAnsi="Times New Roman" w:cs="Times New Roman"/>
          <w:b/>
          <w:bCs/>
        </w:rPr>
        <w:t>Research Questions, Literature Review, and Research Proposal:</w:t>
      </w:r>
      <w:r w:rsidRPr="00EC2CF1">
        <w:rPr>
          <w:rFonts w:ascii="Times New Roman" w:hAnsi="Times New Roman" w:cs="Times New Roman"/>
        </w:rPr>
        <w:t xml:space="preserve"> </w:t>
      </w:r>
      <w:r w:rsidRPr="006F0DDE">
        <w:rPr>
          <w:rFonts w:ascii="Times New Roman" w:hAnsi="Times New Roman" w:cs="Times New Roman"/>
        </w:rPr>
        <w:t>Crafting accurate research questions and completing extensive literature evaluations are now second nature. This skill is essential because it guarantees that my research is founded in current knowledge while also identifying holes that my work may fill</w:t>
      </w:r>
      <w:r>
        <w:rPr>
          <w:rFonts w:ascii="Times New Roman" w:hAnsi="Times New Roman" w:cs="Times New Roman"/>
        </w:rPr>
        <w:t xml:space="preserve"> </w:t>
      </w:r>
      <w:r w:rsidRPr="00194C4B">
        <w:rPr>
          <w:rFonts w:ascii="Times New Roman" w:hAnsi="Times New Roman" w:cs="Times New Roman"/>
        </w:rPr>
        <w:t>(Patton, 2015)</w:t>
      </w:r>
      <w:r w:rsidRPr="006F0DDE">
        <w:rPr>
          <w:rFonts w:ascii="Times New Roman" w:hAnsi="Times New Roman" w:cs="Times New Roman"/>
        </w:rPr>
        <w:t>. The study proposal writing process, however tough, showed me the significance of clarity and accuracy when presenting my research objectives and techniques.</w:t>
      </w:r>
    </w:p>
    <w:p w14:paraId="32680DF6" w14:textId="77777777" w:rsidR="009B1BE2" w:rsidRPr="006F0DDE" w:rsidRDefault="009B1BE2" w:rsidP="009B1BE2">
      <w:pPr>
        <w:ind w:left="360"/>
        <w:jc w:val="both"/>
        <w:rPr>
          <w:rFonts w:ascii="Times New Roman" w:hAnsi="Times New Roman" w:cs="Times New Roman"/>
        </w:rPr>
      </w:pPr>
      <w:r w:rsidRPr="00EC2CF1">
        <w:rPr>
          <w:rFonts w:ascii="Times New Roman" w:hAnsi="Times New Roman" w:cs="Times New Roman"/>
          <w:b/>
          <w:bCs/>
        </w:rPr>
        <w:t>Research Methodologies:</w:t>
      </w:r>
      <w:r w:rsidRPr="00EC2CF1">
        <w:rPr>
          <w:rFonts w:ascii="Times New Roman" w:hAnsi="Times New Roman" w:cs="Times New Roman"/>
        </w:rPr>
        <w:t xml:space="preserve"> </w:t>
      </w:r>
      <w:r w:rsidRPr="006F0DDE">
        <w:rPr>
          <w:rFonts w:ascii="Times New Roman" w:hAnsi="Times New Roman" w:cs="Times New Roman"/>
        </w:rPr>
        <w:t>The investigation of several research approaches broadened my toolset for data collecting and analysis</w:t>
      </w:r>
      <w:r>
        <w:rPr>
          <w:rFonts w:ascii="Times New Roman" w:hAnsi="Times New Roman" w:cs="Times New Roman"/>
        </w:rPr>
        <w:t xml:space="preserve"> </w:t>
      </w:r>
      <w:r w:rsidRPr="00194C4B">
        <w:rPr>
          <w:rFonts w:ascii="Times New Roman" w:hAnsi="Times New Roman" w:cs="Times New Roman"/>
        </w:rPr>
        <w:t>(Bryman, 2016)</w:t>
      </w:r>
      <w:r w:rsidRPr="006F0DDE">
        <w:rPr>
          <w:rFonts w:ascii="Times New Roman" w:hAnsi="Times New Roman" w:cs="Times New Roman"/>
        </w:rPr>
        <w:t>. Learning whether to employ qualitative approaches (such as interviews and focus groups) vs quantitative ones (such as surveys and statistical analysis) was very useful. This information enables me to select the most relevant methodologies for my research topics, therefore increasing the validity and dependability of my findings.</w:t>
      </w:r>
    </w:p>
    <w:p w14:paraId="5CEC699C" w14:textId="402DA97D" w:rsidR="009B1BE2" w:rsidRPr="00DB6577" w:rsidRDefault="009B1BE2" w:rsidP="009B1BE2">
      <w:pPr>
        <w:numPr>
          <w:ilvl w:val="0"/>
          <w:numId w:val="1"/>
        </w:numPr>
        <w:jc w:val="both"/>
        <w:rPr>
          <w:rFonts w:ascii="Times New Roman" w:hAnsi="Times New Roman" w:cs="Times New Roman"/>
        </w:rPr>
      </w:pPr>
      <w:r w:rsidRPr="00EC2CF1">
        <w:rPr>
          <w:rFonts w:ascii="Times New Roman" w:hAnsi="Times New Roman" w:cs="Times New Roman"/>
          <w:b/>
          <w:bCs/>
        </w:rPr>
        <w:t>Statistics and Data Analysis:</w:t>
      </w:r>
      <w:r w:rsidRPr="00EC2CF1">
        <w:rPr>
          <w:rFonts w:ascii="Times New Roman" w:hAnsi="Times New Roman" w:cs="Times New Roman"/>
        </w:rPr>
        <w:t xml:space="preserve"> </w:t>
      </w:r>
      <w:r w:rsidRPr="00DB6577">
        <w:rPr>
          <w:rFonts w:ascii="Times New Roman" w:hAnsi="Times New Roman" w:cs="Times New Roman"/>
        </w:rPr>
        <w:t xml:space="preserve">Learning descriptive and inferential statistics has been </w:t>
      </w:r>
      <w:r w:rsidR="005C58C3" w:rsidRPr="00DB6577">
        <w:rPr>
          <w:rFonts w:ascii="Times New Roman" w:hAnsi="Times New Roman" w:cs="Times New Roman"/>
        </w:rPr>
        <w:t>game changing</w:t>
      </w:r>
      <w:r w:rsidRPr="00DB6577">
        <w:rPr>
          <w:rFonts w:ascii="Times New Roman" w:hAnsi="Times New Roman" w:cs="Times New Roman"/>
        </w:rPr>
        <w:t xml:space="preserve">. I now have the confidence to analyze large data sets, evaluate statistical results, </w:t>
      </w:r>
      <w:r w:rsidRPr="00DB6577">
        <w:rPr>
          <w:rFonts w:ascii="Times New Roman" w:hAnsi="Times New Roman" w:cs="Times New Roman"/>
        </w:rPr>
        <w:lastRenderedPageBreak/>
        <w:t>and communicate my findings in an understandable manner</w:t>
      </w:r>
      <w:r>
        <w:rPr>
          <w:rFonts w:ascii="Times New Roman" w:hAnsi="Times New Roman" w:cs="Times New Roman"/>
        </w:rPr>
        <w:t xml:space="preserve"> </w:t>
      </w:r>
      <w:r w:rsidRPr="00194C4B">
        <w:rPr>
          <w:rFonts w:ascii="Times New Roman" w:hAnsi="Times New Roman" w:cs="Times New Roman"/>
        </w:rPr>
        <w:t>(Bryman, 2016)</w:t>
      </w:r>
      <w:r w:rsidRPr="00DB6577">
        <w:rPr>
          <w:rFonts w:ascii="Times New Roman" w:hAnsi="Times New Roman" w:cs="Times New Roman"/>
        </w:rPr>
        <w:t>. These abilities are essential for making data-driven judgments and bolstering my arguments with empirical proof.</w:t>
      </w:r>
    </w:p>
    <w:p w14:paraId="749C7E4E" w14:textId="04B712D2" w:rsidR="009B1BE2" w:rsidRDefault="009B1BE2" w:rsidP="009B1BE2">
      <w:pPr>
        <w:numPr>
          <w:ilvl w:val="0"/>
          <w:numId w:val="1"/>
        </w:numPr>
        <w:jc w:val="both"/>
        <w:rPr>
          <w:rFonts w:ascii="Times New Roman" w:hAnsi="Times New Roman" w:cs="Times New Roman"/>
        </w:rPr>
      </w:pPr>
      <w:r w:rsidRPr="00EC2CF1">
        <w:rPr>
          <w:rFonts w:ascii="Times New Roman" w:hAnsi="Times New Roman" w:cs="Times New Roman"/>
          <w:b/>
          <w:bCs/>
        </w:rPr>
        <w:t>Research Writing:</w:t>
      </w:r>
      <w:r w:rsidRPr="00EC2CF1">
        <w:rPr>
          <w:rFonts w:ascii="Times New Roman" w:hAnsi="Times New Roman" w:cs="Times New Roman"/>
        </w:rPr>
        <w:t xml:space="preserve"> </w:t>
      </w:r>
      <w:r w:rsidRPr="00DB6577">
        <w:rPr>
          <w:rFonts w:ascii="Times New Roman" w:hAnsi="Times New Roman" w:cs="Times New Roman"/>
        </w:rPr>
        <w:t xml:space="preserve">The module's emphasis on research writing has helped me greatly increase my ability to properly express technical information. Writing research proposals, dissertations, and research articles has become </w:t>
      </w:r>
      <w:r w:rsidR="005C58C3" w:rsidRPr="00DB6577">
        <w:rPr>
          <w:rFonts w:ascii="Times New Roman" w:hAnsi="Times New Roman" w:cs="Times New Roman"/>
        </w:rPr>
        <w:t>more organized and clearer</w:t>
      </w:r>
      <w:r w:rsidRPr="00DB6577">
        <w:rPr>
          <w:rFonts w:ascii="Times New Roman" w:hAnsi="Times New Roman" w:cs="Times New Roman"/>
        </w:rPr>
        <w:t>, ensuring that my work is accessible and powerful</w:t>
      </w:r>
      <w:r>
        <w:rPr>
          <w:rFonts w:ascii="Times New Roman" w:hAnsi="Times New Roman" w:cs="Times New Roman"/>
        </w:rPr>
        <w:t xml:space="preserve"> </w:t>
      </w:r>
      <w:r w:rsidRPr="00194C4B">
        <w:rPr>
          <w:rFonts w:ascii="Times New Roman" w:hAnsi="Times New Roman" w:cs="Times New Roman"/>
        </w:rPr>
        <w:t>(Bryman, 2016)</w:t>
      </w:r>
      <w:r w:rsidRPr="00DB6577">
        <w:rPr>
          <w:rFonts w:ascii="Times New Roman" w:hAnsi="Times New Roman" w:cs="Times New Roman"/>
        </w:rPr>
        <w:t>.</w:t>
      </w:r>
    </w:p>
    <w:p w14:paraId="32A6611C" w14:textId="77777777" w:rsidR="009B1BE2" w:rsidRPr="00ED4961" w:rsidRDefault="009B1BE2" w:rsidP="009B1BE2">
      <w:pPr>
        <w:numPr>
          <w:ilvl w:val="0"/>
          <w:numId w:val="1"/>
        </w:numPr>
        <w:jc w:val="both"/>
        <w:rPr>
          <w:rFonts w:ascii="Times New Roman" w:hAnsi="Times New Roman" w:cs="Times New Roman"/>
        </w:rPr>
      </w:pPr>
      <w:r w:rsidRPr="00ED4961">
        <w:rPr>
          <w:rFonts w:ascii="Times New Roman" w:hAnsi="Times New Roman" w:cs="Times New Roman"/>
          <w:b/>
          <w:bCs/>
        </w:rPr>
        <w:t>Professional Development:</w:t>
      </w:r>
      <w:r w:rsidRPr="00ED4961">
        <w:rPr>
          <w:rFonts w:ascii="Times New Roman" w:hAnsi="Times New Roman" w:cs="Times New Roman"/>
        </w:rPr>
        <w:t xml:space="preserve"> The construction of an e-portfolio as part of my professional growth was a valuable experience. It emphasized the need of ongoing professional development (CPD) and the necessity to document and reflect on my learning path. The e-portfolio is not only a compilation of my work, but also a testimonial to my progress and development as a researcher (Field, 2018).</w:t>
      </w:r>
    </w:p>
    <w:p w14:paraId="33E842DE" w14:textId="77777777" w:rsidR="009B1BE2" w:rsidRPr="00EC2CF1" w:rsidRDefault="009B1BE2" w:rsidP="009B1BE2">
      <w:pPr>
        <w:pStyle w:val="Heading2"/>
        <w:jc w:val="both"/>
      </w:pPr>
      <w:r w:rsidRPr="00EC2CF1">
        <w:t>NOW WHAT</w:t>
      </w:r>
    </w:p>
    <w:p w14:paraId="705A145D" w14:textId="77777777" w:rsidR="009B1BE2" w:rsidRPr="00EC2CF1" w:rsidRDefault="009B1BE2" w:rsidP="009B1BE2">
      <w:pPr>
        <w:jc w:val="both"/>
        <w:rPr>
          <w:rFonts w:ascii="Times New Roman" w:hAnsi="Times New Roman" w:cs="Times New Roman"/>
        </w:rPr>
      </w:pPr>
      <w:r w:rsidRPr="00EC2CF1">
        <w:rPr>
          <w:rFonts w:ascii="Times New Roman" w:hAnsi="Times New Roman" w:cs="Times New Roman"/>
        </w:rPr>
        <w:t>Looking ahead, I plan to apply the knowledge and skills acquired from this module in several ways:</w:t>
      </w:r>
    </w:p>
    <w:p w14:paraId="4ACC2C32" w14:textId="77777777" w:rsidR="009B1BE2" w:rsidRPr="00DB6577"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t>Enhancing Research Projects:</w:t>
      </w:r>
      <w:r w:rsidRPr="00EC2CF1">
        <w:rPr>
          <w:rFonts w:ascii="Times New Roman" w:hAnsi="Times New Roman" w:cs="Times New Roman"/>
        </w:rPr>
        <w:t xml:space="preserve"> </w:t>
      </w:r>
      <w:r w:rsidRPr="00DB6577">
        <w:rPr>
          <w:rFonts w:ascii="Times New Roman" w:hAnsi="Times New Roman" w:cs="Times New Roman"/>
        </w:rPr>
        <w:t>I plan to use the insights gathered to create and carry out further rigorous research initiatives. By using suitable research methodology and statistical analysis, I hope to generate high-quality, significant research.</w:t>
      </w:r>
    </w:p>
    <w:p w14:paraId="15C8501C" w14:textId="77777777" w:rsidR="009B1BE2" w:rsidRPr="00DB6577"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t>Continuous Learning:</w:t>
      </w:r>
      <w:r w:rsidRPr="00EC2CF1">
        <w:rPr>
          <w:rFonts w:ascii="Times New Roman" w:hAnsi="Times New Roman" w:cs="Times New Roman"/>
        </w:rPr>
        <w:t xml:space="preserve"> </w:t>
      </w:r>
      <w:r w:rsidRPr="00DB6577">
        <w:rPr>
          <w:rFonts w:ascii="Times New Roman" w:hAnsi="Times New Roman" w:cs="Times New Roman"/>
        </w:rPr>
        <w:t>The module created a passion for lifelong learning and professional development. I plan to expand my research skills by taking advanced classes, seminars, and obtaining professional certifications. Keeping up with the most recent research trends and methodology is critical for retaining relevant in my area.</w:t>
      </w:r>
    </w:p>
    <w:p w14:paraId="40B602C3" w14:textId="77777777" w:rsidR="009B1BE2" w:rsidRPr="00DB6577"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t>Applying Reflective Practice:</w:t>
      </w:r>
      <w:r w:rsidRPr="00EC2CF1">
        <w:rPr>
          <w:rFonts w:ascii="Times New Roman" w:hAnsi="Times New Roman" w:cs="Times New Roman"/>
        </w:rPr>
        <w:t xml:space="preserve"> </w:t>
      </w:r>
      <w:r w:rsidRPr="00DB6577">
        <w:rPr>
          <w:rFonts w:ascii="Times New Roman" w:hAnsi="Times New Roman" w:cs="Times New Roman"/>
        </w:rPr>
        <w:t>Reflective practice will remain an essential component of my professional life. Regularly reflecting on my experiences, finding areas of improvement, and making practical goals will guarantee that I continue to grow and develop as a researcher.</w:t>
      </w:r>
    </w:p>
    <w:p w14:paraId="2194BC59" w14:textId="77777777" w:rsidR="009B1BE2" w:rsidRPr="00DB6577"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t>Mentoring and Collaboration:</w:t>
      </w:r>
      <w:r w:rsidRPr="00EC2CF1">
        <w:rPr>
          <w:rFonts w:ascii="Times New Roman" w:hAnsi="Times New Roman" w:cs="Times New Roman"/>
        </w:rPr>
        <w:t xml:space="preserve"> </w:t>
      </w:r>
      <w:r w:rsidRPr="00DB6577">
        <w:rPr>
          <w:rFonts w:ascii="Times New Roman" w:hAnsi="Times New Roman" w:cs="Times New Roman"/>
        </w:rPr>
        <w:t>I intend to share my expertise and experience with peers and mentees. Collaboration and mentorship are critical in creating a culture of continual development and innovation. Helping others strengthen their research abilities allows me to contribute to the collective progress of my professional community.</w:t>
      </w:r>
    </w:p>
    <w:p w14:paraId="620A5D13" w14:textId="77777777" w:rsidR="009B1BE2" w:rsidRPr="00DB6577"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t>Leveraging Technology:</w:t>
      </w:r>
      <w:r w:rsidRPr="00EC2CF1">
        <w:rPr>
          <w:rFonts w:ascii="Times New Roman" w:hAnsi="Times New Roman" w:cs="Times New Roman"/>
        </w:rPr>
        <w:t xml:space="preserve"> </w:t>
      </w:r>
      <w:r w:rsidRPr="00DB6577">
        <w:rPr>
          <w:rFonts w:ascii="Times New Roman" w:hAnsi="Times New Roman" w:cs="Times New Roman"/>
        </w:rPr>
        <w:t>The curriculum stressed the value of data analysis and visualization technologies. I will continue to investigate and apply these tools to improve my research capacity. Proficiency in software tools for data analysis, coding qualitative data, and developing powerful visualizations will be prioritized.</w:t>
      </w:r>
    </w:p>
    <w:p w14:paraId="42A18B54" w14:textId="77777777" w:rsidR="009B1BE2" w:rsidRDefault="009B1BE2" w:rsidP="009B1BE2">
      <w:pPr>
        <w:numPr>
          <w:ilvl w:val="0"/>
          <w:numId w:val="2"/>
        </w:numPr>
        <w:jc w:val="both"/>
        <w:rPr>
          <w:rFonts w:ascii="Times New Roman" w:hAnsi="Times New Roman" w:cs="Times New Roman"/>
        </w:rPr>
      </w:pPr>
      <w:r w:rsidRPr="00EC2CF1">
        <w:rPr>
          <w:rFonts w:ascii="Times New Roman" w:hAnsi="Times New Roman" w:cs="Times New Roman"/>
          <w:b/>
          <w:bCs/>
        </w:rPr>
        <w:lastRenderedPageBreak/>
        <w:t>Ethical Research Practices:</w:t>
      </w:r>
      <w:r w:rsidRPr="00EC2CF1">
        <w:rPr>
          <w:rFonts w:ascii="Times New Roman" w:hAnsi="Times New Roman" w:cs="Times New Roman"/>
        </w:rPr>
        <w:t xml:space="preserve"> </w:t>
      </w:r>
      <w:r w:rsidRPr="00DB6577">
        <w:rPr>
          <w:rFonts w:ascii="Times New Roman" w:hAnsi="Times New Roman" w:cs="Times New Roman"/>
        </w:rPr>
        <w:t>The module placed a strong emphasis on ethical issues. Moving forward, I will guarantee that my study meets the highest ethical standards while respecting the rights and dignity of all participants. This dedication to ethical research is essential for sustaining the integrity and credibility of my work.</w:t>
      </w:r>
    </w:p>
    <w:p w14:paraId="4A6ADECC" w14:textId="77777777" w:rsidR="009B1BE2" w:rsidRDefault="009B1BE2" w:rsidP="009B1BE2">
      <w:pPr>
        <w:jc w:val="both"/>
        <w:rPr>
          <w:rFonts w:ascii="Times New Roman" w:hAnsi="Times New Roman" w:cs="Times New Roman"/>
        </w:rPr>
      </w:pPr>
      <w:r w:rsidRPr="00DB6577">
        <w:rPr>
          <w:rFonts w:ascii="Times New Roman" w:hAnsi="Times New Roman" w:cs="Times New Roman"/>
        </w:rPr>
        <w:t>The experience with this module has been remarkable. I have learned not just useful information and abilities, but also a better grasp of the research process and its implications for my professional development. This reflection post emphasizes the important learning events, their ramifications, and how I intend to use them in the future. By continuing to reflect on my experiences and striving for continuous improvement, I am confident in my ability to contribute meaningfully to my field and achieve my professional goals</w:t>
      </w:r>
      <w:r>
        <w:rPr>
          <w:rFonts w:ascii="Times New Roman" w:hAnsi="Times New Roman" w:cs="Times New Roman"/>
        </w:rPr>
        <w:t xml:space="preserve"> </w:t>
      </w:r>
      <w:r w:rsidRPr="00194C4B">
        <w:rPr>
          <w:rFonts w:ascii="Times New Roman" w:hAnsi="Times New Roman" w:cs="Times New Roman"/>
        </w:rPr>
        <w:t>(Silverman, 2020)</w:t>
      </w:r>
      <w:r w:rsidRPr="00DB6577">
        <w:rPr>
          <w:rFonts w:ascii="Times New Roman" w:hAnsi="Times New Roman" w:cs="Times New Roman"/>
        </w:rPr>
        <w:t>.</w:t>
      </w:r>
    </w:p>
    <w:p w14:paraId="76E4AA5E" w14:textId="375860CF" w:rsidR="004C2ED8" w:rsidRDefault="006B1D5A" w:rsidP="00097564">
      <w:pPr>
        <w:pStyle w:val="Heading1"/>
      </w:pPr>
      <w:r>
        <w:t xml:space="preserve">References </w:t>
      </w:r>
    </w:p>
    <w:p w14:paraId="55FCE7FB" w14:textId="77777777" w:rsidR="006B1D5A" w:rsidRPr="00D9001A" w:rsidRDefault="006B1D5A" w:rsidP="006B1D5A">
      <w:pPr>
        <w:pStyle w:val="ListParagraph"/>
        <w:numPr>
          <w:ilvl w:val="0"/>
          <w:numId w:val="3"/>
        </w:numPr>
        <w:spacing w:line="276" w:lineRule="auto"/>
        <w:jc w:val="both"/>
        <w:rPr>
          <w:rFonts w:ascii="Times New Roman" w:hAnsi="Times New Roman" w:cs="Times New Roman"/>
        </w:rPr>
      </w:pPr>
      <w:r w:rsidRPr="00D9001A">
        <w:rPr>
          <w:rFonts w:ascii="Times New Roman" w:hAnsi="Times New Roman" w:cs="Times New Roman"/>
        </w:rPr>
        <w:t xml:space="preserve">Silverman, D. (2020). </w:t>
      </w:r>
      <w:r w:rsidRPr="00D9001A">
        <w:rPr>
          <w:rFonts w:ascii="Times New Roman" w:hAnsi="Times New Roman" w:cs="Times New Roman"/>
          <w:i/>
          <w:iCs/>
        </w:rPr>
        <w:t>Interpreting qualitative data</w:t>
      </w:r>
      <w:r w:rsidRPr="00D9001A">
        <w:rPr>
          <w:rFonts w:ascii="Times New Roman" w:hAnsi="Times New Roman" w:cs="Times New Roman"/>
        </w:rPr>
        <w:t xml:space="preserve"> (6th ed.). Sage Publications.</w:t>
      </w:r>
    </w:p>
    <w:p w14:paraId="46C17652" w14:textId="77777777" w:rsidR="006B1D5A" w:rsidRDefault="006B1D5A" w:rsidP="006B1D5A">
      <w:pPr>
        <w:pStyle w:val="ListParagraph"/>
        <w:numPr>
          <w:ilvl w:val="0"/>
          <w:numId w:val="3"/>
        </w:numPr>
        <w:spacing w:line="276" w:lineRule="auto"/>
        <w:jc w:val="both"/>
        <w:rPr>
          <w:rFonts w:ascii="Times New Roman" w:hAnsi="Times New Roman" w:cs="Times New Roman"/>
        </w:rPr>
      </w:pPr>
      <w:r w:rsidRPr="00D9001A">
        <w:rPr>
          <w:rFonts w:ascii="Times New Roman" w:hAnsi="Times New Roman" w:cs="Times New Roman"/>
        </w:rPr>
        <w:t xml:space="preserve">Field, A. (2018). </w:t>
      </w:r>
      <w:r w:rsidRPr="00D9001A">
        <w:rPr>
          <w:rFonts w:ascii="Times New Roman" w:hAnsi="Times New Roman" w:cs="Times New Roman"/>
          <w:i/>
          <w:iCs/>
        </w:rPr>
        <w:t>Discovering statistics using IBM SPSS Statistics</w:t>
      </w:r>
      <w:r w:rsidRPr="00D9001A">
        <w:rPr>
          <w:rFonts w:ascii="Times New Roman" w:hAnsi="Times New Roman" w:cs="Times New Roman"/>
        </w:rPr>
        <w:t xml:space="preserve"> (5th ed.). Sage Publications.</w:t>
      </w:r>
    </w:p>
    <w:p w14:paraId="25E6360C" w14:textId="77777777" w:rsidR="006B1D5A" w:rsidRPr="00D9001A" w:rsidRDefault="006B1D5A" w:rsidP="006B1D5A">
      <w:pPr>
        <w:pStyle w:val="ListParagraph"/>
        <w:numPr>
          <w:ilvl w:val="0"/>
          <w:numId w:val="3"/>
        </w:numPr>
        <w:spacing w:line="276" w:lineRule="auto"/>
        <w:jc w:val="both"/>
        <w:rPr>
          <w:rFonts w:ascii="Times New Roman" w:hAnsi="Times New Roman" w:cs="Times New Roman"/>
        </w:rPr>
      </w:pPr>
      <w:r w:rsidRPr="00D9001A">
        <w:rPr>
          <w:rFonts w:ascii="Times New Roman" w:hAnsi="Times New Roman" w:cs="Times New Roman"/>
        </w:rPr>
        <w:t xml:space="preserve">Bryman, A. (2016). </w:t>
      </w:r>
      <w:r w:rsidRPr="00D9001A">
        <w:rPr>
          <w:rFonts w:ascii="Times New Roman" w:hAnsi="Times New Roman" w:cs="Times New Roman"/>
          <w:i/>
          <w:iCs/>
        </w:rPr>
        <w:t>Social research methods</w:t>
      </w:r>
      <w:r w:rsidRPr="00D9001A">
        <w:rPr>
          <w:rFonts w:ascii="Times New Roman" w:hAnsi="Times New Roman" w:cs="Times New Roman"/>
        </w:rPr>
        <w:t xml:space="preserve"> (5th ed.). Oxford University Press.</w:t>
      </w:r>
    </w:p>
    <w:p w14:paraId="7E7D3EFC" w14:textId="77777777" w:rsidR="006B1D5A" w:rsidRPr="00D9001A" w:rsidRDefault="006B1D5A" w:rsidP="00097564">
      <w:pPr>
        <w:pStyle w:val="ListParagraph"/>
        <w:spacing w:line="276" w:lineRule="auto"/>
        <w:ind w:left="915"/>
        <w:jc w:val="both"/>
        <w:rPr>
          <w:rFonts w:ascii="Times New Roman" w:hAnsi="Times New Roman" w:cs="Times New Roman"/>
        </w:rPr>
      </w:pPr>
    </w:p>
    <w:p w14:paraId="4D0BBA75" w14:textId="77777777" w:rsidR="006B1D5A" w:rsidRDefault="006B1D5A"/>
    <w:sectPr w:rsidR="006B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15218"/>
    <w:multiLevelType w:val="hybridMultilevel"/>
    <w:tmpl w:val="FD6CB89E"/>
    <w:lvl w:ilvl="0" w:tplc="9FC0F1BC">
      <w:start w:val="1"/>
      <w:numFmt w:val="decimal"/>
      <w:lvlText w:val="%1."/>
      <w:lvlJc w:val="left"/>
      <w:pPr>
        <w:ind w:left="915" w:hanging="555"/>
      </w:pPr>
      <w:rPr>
        <w:rFonts w:hint="default"/>
      </w:rPr>
    </w:lvl>
    <w:lvl w:ilvl="1" w:tplc="67024ED8" w:tentative="1">
      <w:start w:val="1"/>
      <w:numFmt w:val="bullet"/>
      <w:lvlText w:val="o"/>
      <w:lvlJc w:val="left"/>
      <w:pPr>
        <w:ind w:left="1440" w:hanging="360"/>
      </w:pPr>
      <w:rPr>
        <w:rFonts w:ascii="Courier New" w:hAnsi="Courier New" w:cs="Courier New" w:hint="default"/>
      </w:rPr>
    </w:lvl>
    <w:lvl w:ilvl="2" w:tplc="2942158A" w:tentative="1">
      <w:start w:val="1"/>
      <w:numFmt w:val="bullet"/>
      <w:lvlText w:val=""/>
      <w:lvlJc w:val="left"/>
      <w:pPr>
        <w:ind w:left="2160" w:hanging="360"/>
      </w:pPr>
      <w:rPr>
        <w:rFonts w:ascii="Wingdings" w:hAnsi="Wingdings" w:hint="default"/>
      </w:rPr>
    </w:lvl>
    <w:lvl w:ilvl="3" w:tplc="C624E2A4" w:tentative="1">
      <w:start w:val="1"/>
      <w:numFmt w:val="bullet"/>
      <w:lvlText w:val=""/>
      <w:lvlJc w:val="left"/>
      <w:pPr>
        <w:ind w:left="2880" w:hanging="360"/>
      </w:pPr>
      <w:rPr>
        <w:rFonts w:ascii="Symbol" w:hAnsi="Symbol" w:hint="default"/>
      </w:rPr>
    </w:lvl>
    <w:lvl w:ilvl="4" w:tplc="293419E4" w:tentative="1">
      <w:start w:val="1"/>
      <w:numFmt w:val="bullet"/>
      <w:lvlText w:val="o"/>
      <w:lvlJc w:val="left"/>
      <w:pPr>
        <w:ind w:left="3600" w:hanging="360"/>
      </w:pPr>
      <w:rPr>
        <w:rFonts w:ascii="Courier New" w:hAnsi="Courier New" w:cs="Courier New" w:hint="default"/>
      </w:rPr>
    </w:lvl>
    <w:lvl w:ilvl="5" w:tplc="97926A84" w:tentative="1">
      <w:start w:val="1"/>
      <w:numFmt w:val="bullet"/>
      <w:lvlText w:val=""/>
      <w:lvlJc w:val="left"/>
      <w:pPr>
        <w:ind w:left="4320" w:hanging="360"/>
      </w:pPr>
      <w:rPr>
        <w:rFonts w:ascii="Wingdings" w:hAnsi="Wingdings" w:hint="default"/>
      </w:rPr>
    </w:lvl>
    <w:lvl w:ilvl="6" w:tplc="C4A45884" w:tentative="1">
      <w:start w:val="1"/>
      <w:numFmt w:val="bullet"/>
      <w:lvlText w:val=""/>
      <w:lvlJc w:val="left"/>
      <w:pPr>
        <w:ind w:left="5040" w:hanging="360"/>
      </w:pPr>
      <w:rPr>
        <w:rFonts w:ascii="Symbol" w:hAnsi="Symbol" w:hint="default"/>
      </w:rPr>
    </w:lvl>
    <w:lvl w:ilvl="7" w:tplc="3D8468DA" w:tentative="1">
      <w:start w:val="1"/>
      <w:numFmt w:val="bullet"/>
      <w:lvlText w:val="o"/>
      <w:lvlJc w:val="left"/>
      <w:pPr>
        <w:ind w:left="5760" w:hanging="360"/>
      </w:pPr>
      <w:rPr>
        <w:rFonts w:ascii="Courier New" w:hAnsi="Courier New" w:cs="Courier New" w:hint="default"/>
      </w:rPr>
    </w:lvl>
    <w:lvl w:ilvl="8" w:tplc="FC084EB2" w:tentative="1">
      <w:start w:val="1"/>
      <w:numFmt w:val="bullet"/>
      <w:lvlText w:val=""/>
      <w:lvlJc w:val="left"/>
      <w:pPr>
        <w:ind w:left="6480" w:hanging="360"/>
      </w:pPr>
      <w:rPr>
        <w:rFonts w:ascii="Wingdings" w:hAnsi="Wingdings" w:hint="default"/>
      </w:rPr>
    </w:lvl>
  </w:abstractNum>
  <w:abstractNum w:abstractNumId="1" w15:restartNumberingAfterBreak="0">
    <w:nsid w:val="607D6322"/>
    <w:multiLevelType w:val="multilevel"/>
    <w:tmpl w:val="AD3C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C7AEF"/>
    <w:multiLevelType w:val="multilevel"/>
    <w:tmpl w:val="F56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442557">
    <w:abstractNumId w:val="1"/>
  </w:num>
  <w:num w:numId="2" w16cid:durableId="578100606">
    <w:abstractNumId w:val="2"/>
  </w:num>
  <w:num w:numId="3" w16cid:durableId="9677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E2"/>
    <w:rsid w:val="00097564"/>
    <w:rsid w:val="0026356E"/>
    <w:rsid w:val="0031537A"/>
    <w:rsid w:val="004C2ED8"/>
    <w:rsid w:val="005C58C3"/>
    <w:rsid w:val="00637933"/>
    <w:rsid w:val="006B1D5A"/>
    <w:rsid w:val="009B1BE2"/>
    <w:rsid w:val="00A4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6CBC"/>
  <w15:chartTrackingRefBased/>
  <w15:docId w15:val="{62433D0D-7EDF-400E-B29F-8C1AC4AA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E2"/>
  </w:style>
  <w:style w:type="paragraph" w:styleId="Heading1">
    <w:name w:val="heading 1"/>
    <w:basedOn w:val="Normal"/>
    <w:next w:val="Normal"/>
    <w:link w:val="Heading1Char"/>
    <w:autoRedefine/>
    <w:uiPriority w:val="9"/>
    <w:qFormat/>
    <w:rsid w:val="004C2ED8"/>
    <w:pPr>
      <w:keepNext/>
      <w:keepLines/>
      <w:spacing w:before="360" w:after="80"/>
      <w:outlineLvl w:val="0"/>
    </w:pPr>
    <w:rPr>
      <w:rFonts w:ascii="Times New Roman" w:eastAsiaTheme="majorEastAsia" w:hAnsi="Times New Roman" w:cstheme="majorBidi"/>
      <w:b/>
      <w:color w:val="0F4761" w:themeColor="accent1" w:themeShade="BF"/>
      <w:sz w:val="28"/>
      <w:szCs w:val="40"/>
    </w:rPr>
  </w:style>
  <w:style w:type="paragraph" w:styleId="Heading2">
    <w:name w:val="heading 2"/>
    <w:basedOn w:val="Normal"/>
    <w:next w:val="Normal"/>
    <w:link w:val="Heading2Char"/>
    <w:autoRedefine/>
    <w:uiPriority w:val="9"/>
    <w:unhideWhenUsed/>
    <w:qFormat/>
    <w:rsid w:val="004C2ED8"/>
    <w:pPr>
      <w:keepNext/>
      <w:keepLines/>
      <w:spacing w:before="160" w:after="80"/>
      <w:outlineLvl w:val="1"/>
    </w:pPr>
    <w:rPr>
      <w:rFonts w:ascii="Times New Roman" w:eastAsiaTheme="majorEastAsia" w:hAnsi="Times New Roman" w:cstheme="majorBidi"/>
      <w:b/>
      <w:color w:val="0F4761" w:themeColor="accent1" w:themeShade="BF"/>
      <w:sz w:val="26"/>
      <w:szCs w:val="32"/>
    </w:rPr>
  </w:style>
  <w:style w:type="paragraph" w:styleId="Heading3">
    <w:name w:val="heading 3"/>
    <w:basedOn w:val="Normal"/>
    <w:next w:val="Normal"/>
    <w:link w:val="Heading3Char"/>
    <w:uiPriority w:val="9"/>
    <w:semiHidden/>
    <w:unhideWhenUsed/>
    <w:qFormat/>
    <w:rsid w:val="009B1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D8"/>
    <w:rPr>
      <w:rFonts w:ascii="Times New Roman" w:eastAsiaTheme="majorEastAsia" w:hAnsi="Times New Roman" w:cstheme="majorBidi"/>
      <w:b/>
      <w:color w:val="0F4761" w:themeColor="accent1" w:themeShade="BF"/>
      <w:sz w:val="28"/>
      <w:szCs w:val="40"/>
    </w:rPr>
  </w:style>
  <w:style w:type="character" w:customStyle="1" w:styleId="Heading2Char">
    <w:name w:val="Heading 2 Char"/>
    <w:basedOn w:val="DefaultParagraphFont"/>
    <w:link w:val="Heading2"/>
    <w:uiPriority w:val="9"/>
    <w:rsid w:val="004C2ED8"/>
    <w:rPr>
      <w:rFonts w:ascii="Times New Roman" w:eastAsiaTheme="majorEastAsia" w:hAnsi="Times New Roman" w:cstheme="majorBidi"/>
      <w:b/>
      <w:color w:val="0F4761" w:themeColor="accent1" w:themeShade="BF"/>
      <w:sz w:val="26"/>
      <w:szCs w:val="32"/>
    </w:rPr>
  </w:style>
  <w:style w:type="character" w:customStyle="1" w:styleId="Heading3Char">
    <w:name w:val="Heading 3 Char"/>
    <w:basedOn w:val="DefaultParagraphFont"/>
    <w:link w:val="Heading3"/>
    <w:uiPriority w:val="9"/>
    <w:semiHidden/>
    <w:rsid w:val="009B1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BE2"/>
    <w:rPr>
      <w:rFonts w:eastAsiaTheme="majorEastAsia" w:cstheme="majorBidi"/>
      <w:color w:val="272727" w:themeColor="text1" w:themeTint="D8"/>
    </w:rPr>
  </w:style>
  <w:style w:type="paragraph" w:styleId="Title">
    <w:name w:val="Title"/>
    <w:basedOn w:val="Normal"/>
    <w:next w:val="Normal"/>
    <w:link w:val="TitleChar"/>
    <w:uiPriority w:val="10"/>
    <w:qFormat/>
    <w:rsid w:val="009B1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BE2"/>
    <w:pPr>
      <w:spacing w:before="160"/>
      <w:jc w:val="center"/>
    </w:pPr>
    <w:rPr>
      <w:i/>
      <w:iCs/>
      <w:color w:val="404040" w:themeColor="text1" w:themeTint="BF"/>
    </w:rPr>
  </w:style>
  <w:style w:type="character" w:customStyle="1" w:styleId="QuoteChar">
    <w:name w:val="Quote Char"/>
    <w:basedOn w:val="DefaultParagraphFont"/>
    <w:link w:val="Quote"/>
    <w:uiPriority w:val="29"/>
    <w:rsid w:val="009B1BE2"/>
    <w:rPr>
      <w:i/>
      <w:iCs/>
      <w:color w:val="404040" w:themeColor="text1" w:themeTint="BF"/>
    </w:rPr>
  </w:style>
  <w:style w:type="paragraph" w:styleId="ListParagraph">
    <w:name w:val="List Paragraph"/>
    <w:basedOn w:val="Normal"/>
    <w:uiPriority w:val="34"/>
    <w:qFormat/>
    <w:rsid w:val="009B1BE2"/>
    <w:pPr>
      <w:ind w:left="720"/>
      <w:contextualSpacing/>
    </w:pPr>
  </w:style>
  <w:style w:type="character" w:styleId="IntenseEmphasis">
    <w:name w:val="Intense Emphasis"/>
    <w:basedOn w:val="DefaultParagraphFont"/>
    <w:uiPriority w:val="21"/>
    <w:qFormat/>
    <w:rsid w:val="009B1BE2"/>
    <w:rPr>
      <w:i/>
      <w:iCs/>
      <w:color w:val="0F4761" w:themeColor="accent1" w:themeShade="BF"/>
    </w:rPr>
  </w:style>
  <w:style w:type="paragraph" w:styleId="IntenseQuote">
    <w:name w:val="Intense Quote"/>
    <w:basedOn w:val="Normal"/>
    <w:next w:val="Normal"/>
    <w:link w:val="IntenseQuoteChar"/>
    <w:uiPriority w:val="30"/>
    <w:qFormat/>
    <w:rsid w:val="009B1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BE2"/>
    <w:rPr>
      <w:i/>
      <w:iCs/>
      <w:color w:val="0F4761" w:themeColor="accent1" w:themeShade="BF"/>
    </w:rPr>
  </w:style>
  <w:style w:type="character" w:styleId="IntenseReference">
    <w:name w:val="Intense Reference"/>
    <w:basedOn w:val="DefaultParagraphFont"/>
    <w:uiPriority w:val="32"/>
    <w:qFormat/>
    <w:rsid w:val="009B1B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(SP21-RIS-007)    GHANWA EJAZ</dc:creator>
  <cp:keywords/>
  <dc:description/>
  <cp:lastModifiedBy>(SP21-RIS-007)    GHANWA EJAZ</cp:lastModifiedBy>
  <cp:revision>6</cp:revision>
  <dcterms:created xsi:type="dcterms:W3CDTF">2024-07-20T05:45:00Z</dcterms:created>
  <dcterms:modified xsi:type="dcterms:W3CDTF">2024-07-20T05:52:00Z</dcterms:modified>
</cp:coreProperties>
</file>