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69986" w14:textId="77777777" w:rsidR="00C24F53" w:rsidRPr="00F76EDC" w:rsidRDefault="00C24F53" w:rsidP="004B362D">
      <w:pPr>
        <w:pStyle w:val="Title"/>
        <w:spacing w:line="360" w:lineRule="auto"/>
        <w:jc w:val="both"/>
        <w:rPr>
          <w:rFonts w:asciiTheme="majorBidi" w:hAnsiTheme="majorBidi"/>
          <w:b/>
          <w:bCs/>
          <w:sz w:val="24"/>
          <w:szCs w:val="24"/>
        </w:rPr>
      </w:pPr>
    </w:p>
    <w:p w14:paraId="2B909B46" w14:textId="77777777" w:rsidR="00C24F53" w:rsidRPr="00F76EDC" w:rsidRDefault="00C24F53" w:rsidP="004B362D">
      <w:pPr>
        <w:pStyle w:val="Title"/>
        <w:spacing w:line="360" w:lineRule="auto"/>
        <w:jc w:val="both"/>
        <w:rPr>
          <w:rFonts w:asciiTheme="majorBidi" w:hAnsiTheme="majorBidi"/>
          <w:b/>
          <w:bCs/>
          <w:sz w:val="24"/>
          <w:szCs w:val="24"/>
        </w:rPr>
      </w:pPr>
    </w:p>
    <w:p w14:paraId="03C54A24" w14:textId="77777777" w:rsidR="00C24F53" w:rsidRPr="00F76EDC" w:rsidRDefault="00C24F53" w:rsidP="004B362D">
      <w:pPr>
        <w:pStyle w:val="Title"/>
        <w:spacing w:line="360" w:lineRule="auto"/>
        <w:jc w:val="both"/>
        <w:rPr>
          <w:rFonts w:asciiTheme="majorBidi" w:hAnsiTheme="majorBidi"/>
          <w:b/>
          <w:bCs/>
          <w:sz w:val="24"/>
          <w:szCs w:val="24"/>
        </w:rPr>
      </w:pPr>
    </w:p>
    <w:p w14:paraId="74636488" w14:textId="77777777" w:rsidR="00C24F53" w:rsidRPr="00F76EDC" w:rsidRDefault="00C24F53" w:rsidP="004B362D">
      <w:pPr>
        <w:pStyle w:val="Title"/>
        <w:spacing w:line="360" w:lineRule="auto"/>
        <w:jc w:val="both"/>
        <w:rPr>
          <w:rFonts w:asciiTheme="majorBidi" w:hAnsiTheme="majorBidi"/>
          <w:b/>
          <w:bCs/>
          <w:sz w:val="24"/>
          <w:szCs w:val="24"/>
        </w:rPr>
      </w:pPr>
    </w:p>
    <w:p w14:paraId="46185AFE" w14:textId="77777777" w:rsidR="00C24F53" w:rsidRPr="00F76EDC" w:rsidRDefault="00C24F53" w:rsidP="004B362D">
      <w:pPr>
        <w:pStyle w:val="Title"/>
        <w:spacing w:line="360" w:lineRule="auto"/>
        <w:jc w:val="both"/>
        <w:rPr>
          <w:rFonts w:asciiTheme="majorBidi" w:hAnsiTheme="majorBidi"/>
          <w:b/>
          <w:bCs/>
          <w:sz w:val="24"/>
          <w:szCs w:val="24"/>
        </w:rPr>
      </w:pPr>
    </w:p>
    <w:p w14:paraId="3519337E" w14:textId="77777777" w:rsidR="00C24F53" w:rsidRPr="00F76EDC" w:rsidRDefault="00C24F53" w:rsidP="004B362D">
      <w:pPr>
        <w:pStyle w:val="Title"/>
        <w:spacing w:line="360" w:lineRule="auto"/>
        <w:jc w:val="both"/>
        <w:rPr>
          <w:rFonts w:asciiTheme="majorBidi" w:hAnsiTheme="majorBidi"/>
          <w:b/>
          <w:bCs/>
          <w:sz w:val="24"/>
          <w:szCs w:val="24"/>
        </w:rPr>
      </w:pPr>
    </w:p>
    <w:p w14:paraId="05809331" w14:textId="2F679DB0" w:rsidR="00DE26C7" w:rsidRPr="00F76EDC" w:rsidRDefault="00DE26C7" w:rsidP="004B362D">
      <w:pPr>
        <w:pStyle w:val="Title"/>
        <w:spacing w:line="360" w:lineRule="auto"/>
        <w:jc w:val="center"/>
        <w:rPr>
          <w:rFonts w:asciiTheme="majorBidi" w:hAnsiTheme="majorBidi"/>
          <w:b/>
          <w:bCs/>
          <w:sz w:val="24"/>
          <w:szCs w:val="24"/>
        </w:rPr>
      </w:pPr>
      <w:r w:rsidRPr="00F76EDC">
        <w:rPr>
          <w:rFonts w:asciiTheme="majorBidi" w:hAnsiTheme="majorBidi"/>
          <w:b/>
          <w:bCs/>
          <w:sz w:val="24"/>
          <w:szCs w:val="24"/>
        </w:rPr>
        <w:t>Reflection on Research Methods and Professional Practice (April 2024)</w:t>
      </w:r>
    </w:p>
    <w:p w14:paraId="0253846E" w14:textId="55B068E7" w:rsidR="00C24F53" w:rsidRPr="00F76EDC" w:rsidRDefault="00C24F53" w:rsidP="004B362D">
      <w:pPr>
        <w:pStyle w:val="Title"/>
        <w:spacing w:line="360" w:lineRule="auto"/>
        <w:jc w:val="center"/>
        <w:rPr>
          <w:rFonts w:asciiTheme="majorBidi" w:hAnsiTheme="majorBidi"/>
          <w:b/>
          <w:bCs/>
          <w:sz w:val="24"/>
          <w:szCs w:val="24"/>
        </w:rPr>
      </w:pPr>
      <w:r w:rsidRPr="00F76EDC">
        <w:rPr>
          <w:rFonts w:asciiTheme="majorBidi" w:hAnsiTheme="majorBidi"/>
          <w:b/>
          <w:bCs/>
          <w:sz w:val="24"/>
          <w:szCs w:val="24"/>
        </w:rPr>
        <w:t>Reflection Document</w:t>
      </w:r>
    </w:p>
    <w:p w14:paraId="518C6063" w14:textId="77777777" w:rsidR="00DE26C7" w:rsidRPr="00F76EDC" w:rsidRDefault="00DE26C7" w:rsidP="004B362D">
      <w:pPr>
        <w:spacing w:line="360" w:lineRule="auto"/>
        <w:jc w:val="both"/>
        <w:rPr>
          <w:rFonts w:asciiTheme="majorBidi" w:hAnsiTheme="majorBidi" w:cstheme="majorBidi"/>
          <w:sz w:val="24"/>
          <w:szCs w:val="24"/>
        </w:rPr>
      </w:pPr>
    </w:p>
    <w:p w14:paraId="481774B6" w14:textId="77777777" w:rsidR="00C24F53" w:rsidRPr="00F76EDC" w:rsidRDefault="00C24F53" w:rsidP="004B362D">
      <w:pPr>
        <w:spacing w:line="360" w:lineRule="auto"/>
        <w:jc w:val="both"/>
        <w:rPr>
          <w:rFonts w:asciiTheme="majorBidi" w:hAnsiTheme="majorBidi" w:cstheme="majorBidi"/>
          <w:sz w:val="24"/>
          <w:szCs w:val="24"/>
        </w:rPr>
      </w:pPr>
    </w:p>
    <w:p w14:paraId="20885C7F" w14:textId="77777777" w:rsidR="00C24F53" w:rsidRPr="00F76EDC" w:rsidRDefault="00C24F53" w:rsidP="004B362D">
      <w:pPr>
        <w:spacing w:line="360" w:lineRule="auto"/>
        <w:jc w:val="both"/>
        <w:rPr>
          <w:rFonts w:asciiTheme="majorBidi" w:hAnsiTheme="majorBidi" w:cstheme="majorBidi"/>
          <w:sz w:val="24"/>
          <w:szCs w:val="24"/>
        </w:rPr>
      </w:pPr>
    </w:p>
    <w:p w14:paraId="090FE531" w14:textId="77777777" w:rsidR="00C24F53" w:rsidRPr="00F76EDC" w:rsidRDefault="00C24F53" w:rsidP="004B362D">
      <w:pPr>
        <w:spacing w:line="360" w:lineRule="auto"/>
        <w:jc w:val="both"/>
        <w:rPr>
          <w:rFonts w:asciiTheme="majorBidi" w:hAnsiTheme="majorBidi" w:cstheme="majorBidi"/>
          <w:sz w:val="24"/>
          <w:szCs w:val="24"/>
        </w:rPr>
      </w:pPr>
    </w:p>
    <w:p w14:paraId="5383C83D" w14:textId="77777777" w:rsidR="00C24F53" w:rsidRPr="00F76EDC" w:rsidRDefault="00C24F53" w:rsidP="004B362D">
      <w:pPr>
        <w:spacing w:line="360" w:lineRule="auto"/>
        <w:jc w:val="both"/>
        <w:rPr>
          <w:rFonts w:asciiTheme="majorBidi" w:hAnsiTheme="majorBidi" w:cstheme="majorBidi"/>
          <w:b/>
          <w:bCs/>
          <w:sz w:val="24"/>
          <w:szCs w:val="24"/>
        </w:rPr>
      </w:pPr>
      <w:r w:rsidRPr="00F76EDC">
        <w:rPr>
          <w:rFonts w:asciiTheme="majorBidi" w:hAnsiTheme="majorBidi" w:cstheme="majorBidi"/>
          <w:b/>
          <w:bCs/>
          <w:sz w:val="24"/>
          <w:szCs w:val="24"/>
        </w:rPr>
        <w:t>Fatima Al-</w:t>
      </w:r>
      <w:proofErr w:type="spellStart"/>
      <w:r w:rsidRPr="00F76EDC">
        <w:rPr>
          <w:rFonts w:asciiTheme="majorBidi" w:hAnsiTheme="majorBidi" w:cstheme="majorBidi"/>
          <w:b/>
          <w:bCs/>
          <w:sz w:val="24"/>
          <w:szCs w:val="24"/>
        </w:rPr>
        <w:t>Soqatri</w:t>
      </w:r>
      <w:proofErr w:type="spellEnd"/>
    </w:p>
    <w:p w14:paraId="300CDA59" w14:textId="7015874B" w:rsidR="00C24F53" w:rsidRPr="00F76EDC" w:rsidRDefault="00C24F53" w:rsidP="004B362D">
      <w:pPr>
        <w:spacing w:line="360" w:lineRule="auto"/>
        <w:jc w:val="both"/>
        <w:rPr>
          <w:rFonts w:asciiTheme="majorBidi" w:hAnsiTheme="majorBidi" w:cstheme="majorBidi"/>
          <w:b/>
          <w:bCs/>
          <w:sz w:val="24"/>
          <w:szCs w:val="24"/>
        </w:rPr>
      </w:pPr>
      <w:r w:rsidRPr="00F76EDC">
        <w:rPr>
          <w:rFonts w:asciiTheme="majorBidi" w:hAnsiTheme="majorBidi" w:cstheme="majorBidi"/>
          <w:b/>
          <w:bCs/>
          <w:sz w:val="24"/>
          <w:szCs w:val="24"/>
        </w:rPr>
        <w:t>Research Methods and Professional Practice April 2024</w:t>
      </w:r>
      <w:r w:rsidR="00967A02" w:rsidRPr="00F76EDC">
        <w:rPr>
          <w:rFonts w:asciiTheme="majorBidi" w:hAnsiTheme="majorBidi" w:cstheme="majorBidi"/>
          <w:b/>
          <w:bCs/>
          <w:sz w:val="24"/>
          <w:szCs w:val="24"/>
        </w:rPr>
        <w:t xml:space="preserve"> </w:t>
      </w:r>
    </w:p>
    <w:p w14:paraId="3A7BD944" w14:textId="77777777" w:rsidR="00C24F53" w:rsidRPr="00F76EDC" w:rsidRDefault="00C24F53" w:rsidP="004B362D">
      <w:pPr>
        <w:spacing w:line="360" w:lineRule="auto"/>
        <w:jc w:val="both"/>
        <w:rPr>
          <w:rFonts w:asciiTheme="majorBidi" w:hAnsiTheme="majorBidi" w:cstheme="majorBidi"/>
          <w:b/>
          <w:bCs/>
          <w:sz w:val="24"/>
          <w:szCs w:val="24"/>
        </w:rPr>
      </w:pPr>
      <w:r w:rsidRPr="00F76EDC">
        <w:rPr>
          <w:rFonts w:asciiTheme="majorBidi" w:hAnsiTheme="majorBidi" w:cstheme="majorBidi"/>
          <w:b/>
          <w:bCs/>
          <w:sz w:val="24"/>
          <w:szCs w:val="24"/>
        </w:rPr>
        <w:t>University of Essex</w:t>
      </w:r>
    </w:p>
    <w:p w14:paraId="425A2E7A" w14:textId="3817539C" w:rsidR="00D448C6" w:rsidRPr="00F76EDC" w:rsidRDefault="00C24F53" w:rsidP="004B362D">
      <w:pPr>
        <w:spacing w:line="360" w:lineRule="auto"/>
        <w:jc w:val="both"/>
        <w:rPr>
          <w:rFonts w:asciiTheme="majorBidi" w:hAnsiTheme="majorBidi" w:cstheme="majorBidi"/>
          <w:b/>
          <w:bCs/>
          <w:sz w:val="24"/>
          <w:szCs w:val="24"/>
        </w:rPr>
      </w:pPr>
      <w:proofErr w:type="spellStart"/>
      <w:r w:rsidRPr="00F76EDC">
        <w:rPr>
          <w:rFonts w:asciiTheme="majorBidi" w:hAnsiTheme="majorBidi" w:cstheme="majorBidi"/>
          <w:b/>
          <w:bCs/>
          <w:sz w:val="24"/>
          <w:szCs w:val="24"/>
        </w:rPr>
        <w:t>Github</w:t>
      </w:r>
      <w:proofErr w:type="spellEnd"/>
      <w:r w:rsidRPr="00F76EDC">
        <w:rPr>
          <w:rFonts w:asciiTheme="majorBidi" w:hAnsiTheme="majorBidi" w:cstheme="majorBidi"/>
          <w:b/>
          <w:bCs/>
          <w:sz w:val="24"/>
          <w:szCs w:val="24"/>
        </w:rPr>
        <w:t xml:space="preserve"> </w:t>
      </w:r>
      <w:r w:rsidR="00D448C6" w:rsidRPr="00F76EDC">
        <w:rPr>
          <w:rFonts w:asciiTheme="majorBidi" w:hAnsiTheme="majorBidi" w:cstheme="majorBidi"/>
          <w:b/>
          <w:bCs/>
          <w:sz w:val="24"/>
          <w:szCs w:val="24"/>
        </w:rPr>
        <w:t>repository</w:t>
      </w:r>
      <w:r w:rsidRPr="00F76EDC">
        <w:rPr>
          <w:rFonts w:asciiTheme="majorBidi" w:hAnsiTheme="majorBidi" w:cstheme="majorBidi"/>
          <w:b/>
          <w:bCs/>
          <w:sz w:val="24"/>
          <w:szCs w:val="24"/>
        </w:rPr>
        <w:t>:</w:t>
      </w:r>
      <w:r w:rsidR="00D448C6" w:rsidRPr="00F76EDC">
        <w:rPr>
          <w:rFonts w:asciiTheme="majorBidi" w:hAnsiTheme="majorBidi" w:cstheme="majorBidi"/>
          <w:b/>
          <w:bCs/>
          <w:sz w:val="24"/>
          <w:szCs w:val="24"/>
        </w:rPr>
        <w:t xml:space="preserve"> </w:t>
      </w:r>
      <w:hyperlink r:id="rId8" w:history="1">
        <w:r w:rsidR="00D448C6" w:rsidRPr="00F76EDC">
          <w:rPr>
            <w:rStyle w:val="Hyperlink"/>
            <w:rFonts w:asciiTheme="majorBidi" w:hAnsiTheme="majorBidi" w:cstheme="majorBidi"/>
            <w:b/>
            <w:bCs/>
            <w:sz w:val="24"/>
            <w:szCs w:val="24"/>
          </w:rPr>
          <w:t>Fatma-110/fatimaalsoqatari.github.io: e-portfolio</w:t>
        </w:r>
      </w:hyperlink>
    </w:p>
    <w:p w14:paraId="6A7D82D2" w14:textId="03910DBE" w:rsidR="00C24F53" w:rsidRPr="00F76EDC" w:rsidRDefault="00D448C6" w:rsidP="004B362D">
      <w:pPr>
        <w:spacing w:line="360" w:lineRule="auto"/>
        <w:jc w:val="both"/>
        <w:rPr>
          <w:rFonts w:asciiTheme="majorBidi" w:hAnsiTheme="majorBidi" w:cstheme="majorBidi"/>
          <w:b/>
          <w:bCs/>
          <w:sz w:val="24"/>
          <w:szCs w:val="24"/>
        </w:rPr>
      </w:pPr>
      <w:proofErr w:type="spellStart"/>
      <w:r w:rsidRPr="00F76EDC">
        <w:rPr>
          <w:rFonts w:asciiTheme="majorBidi" w:hAnsiTheme="majorBidi" w:cstheme="majorBidi"/>
          <w:b/>
          <w:bCs/>
          <w:sz w:val="24"/>
          <w:szCs w:val="24"/>
        </w:rPr>
        <w:t>Github</w:t>
      </w:r>
      <w:proofErr w:type="spellEnd"/>
      <w:r w:rsidRPr="00F76EDC">
        <w:rPr>
          <w:rFonts w:asciiTheme="majorBidi" w:hAnsiTheme="majorBidi" w:cstheme="majorBidi"/>
          <w:b/>
          <w:bCs/>
          <w:sz w:val="24"/>
          <w:szCs w:val="24"/>
        </w:rPr>
        <w:t xml:space="preserve"> </w:t>
      </w:r>
      <w:proofErr w:type="spellStart"/>
      <w:r w:rsidRPr="00F76EDC">
        <w:rPr>
          <w:rFonts w:asciiTheme="majorBidi" w:hAnsiTheme="majorBidi" w:cstheme="majorBidi"/>
          <w:b/>
          <w:bCs/>
          <w:sz w:val="24"/>
          <w:szCs w:val="24"/>
        </w:rPr>
        <w:t>eportfolio</w:t>
      </w:r>
      <w:proofErr w:type="spellEnd"/>
      <w:r w:rsidRPr="00F76EDC">
        <w:rPr>
          <w:rFonts w:asciiTheme="majorBidi" w:hAnsiTheme="majorBidi" w:cstheme="majorBidi"/>
          <w:b/>
          <w:bCs/>
          <w:sz w:val="24"/>
          <w:szCs w:val="24"/>
        </w:rPr>
        <w:t xml:space="preserve"> live:</w:t>
      </w:r>
      <w:r w:rsidRPr="00F76EDC">
        <w:rPr>
          <w:rFonts w:asciiTheme="majorBidi" w:hAnsiTheme="majorBidi" w:cstheme="majorBidi"/>
          <w:sz w:val="24"/>
          <w:szCs w:val="24"/>
        </w:rPr>
        <w:t xml:space="preserve"> </w:t>
      </w:r>
      <w:r w:rsidRPr="00F76EDC">
        <w:rPr>
          <w:rFonts w:asciiTheme="majorBidi" w:hAnsiTheme="majorBidi" w:cstheme="majorBidi"/>
          <w:b/>
          <w:bCs/>
          <w:sz w:val="24"/>
          <w:szCs w:val="24"/>
        </w:rPr>
        <w:t>https://fatma-110.github.io/fatimaalsoqatari.github.io/</w:t>
      </w:r>
    </w:p>
    <w:p w14:paraId="568E9142" w14:textId="77777777" w:rsidR="00D448C6" w:rsidRPr="00F76EDC" w:rsidRDefault="00D448C6" w:rsidP="004B362D">
      <w:pPr>
        <w:spacing w:line="360" w:lineRule="auto"/>
        <w:jc w:val="both"/>
        <w:rPr>
          <w:rFonts w:asciiTheme="majorBidi" w:hAnsiTheme="majorBidi" w:cstheme="majorBidi"/>
          <w:b/>
          <w:bCs/>
          <w:sz w:val="24"/>
          <w:szCs w:val="24"/>
        </w:rPr>
      </w:pPr>
    </w:p>
    <w:p w14:paraId="5526D9C4" w14:textId="77777777" w:rsidR="00C24F53" w:rsidRPr="00F76EDC" w:rsidRDefault="00C24F53" w:rsidP="004B362D">
      <w:pPr>
        <w:spacing w:line="360" w:lineRule="auto"/>
        <w:jc w:val="both"/>
        <w:rPr>
          <w:rFonts w:asciiTheme="majorBidi" w:hAnsiTheme="majorBidi" w:cstheme="majorBidi"/>
          <w:sz w:val="24"/>
          <w:szCs w:val="24"/>
        </w:rPr>
      </w:pPr>
    </w:p>
    <w:p w14:paraId="31876B87" w14:textId="77777777" w:rsidR="00C24F53" w:rsidRPr="00F76EDC" w:rsidRDefault="00C24F53" w:rsidP="004B362D">
      <w:pPr>
        <w:spacing w:line="360" w:lineRule="auto"/>
        <w:jc w:val="both"/>
        <w:rPr>
          <w:rFonts w:asciiTheme="majorBidi" w:hAnsiTheme="majorBidi" w:cstheme="majorBidi"/>
          <w:sz w:val="24"/>
          <w:szCs w:val="24"/>
        </w:rPr>
      </w:pPr>
    </w:p>
    <w:p w14:paraId="0F5ACF59" w14:textId="77777777" w:rsidR="00C24F53" w:rsidRPr="00F76EDC" w:rsidRDefault="00C24F53" w:rsidP="004B362D">
      <w:pPr>
        <w:spacing w:line="360" w:lineRule="auto"/>
        <w:jc w:val="both"/>
        <w:rPr>
          <w:rFonts w:asciiTheme="majorBidi" w:hAnsiTheme="majorBidi" w:cstheme="majorBidi"/>
          <w:sz w:val="24"/>
          <w:szCs w:val="24"/>
        </w:rPr>
      </w:pPr>
    </w:p>
    <w:p w14:paraId="5D61087D" w14:textId="77777777" w:rsidR="00C24F53" w:rsidRPr="00F76EDC" w:rsidRDefault="00C24F53" w:rsidP="004B362D">
      <w:pPr>
        <w:spacing w:line="360" w:lineRule="auto"/>
        <w:jc w:val="both"/>
        <w:rPr>
          <w:rFonts w:asciiTheme="majorBidi" w:hAnsiTheme="majorBidi" w:cstheme="majorBidi"/>
          <w:sz w:val="24"/>
          <w:szCs w:val="24"/>
        </w:rPr>
      </w:pPr>
    </w:p>
    <w:p w14:paraId="12320D03" w14:textId="77777777" w:rsidR="00C24F53" w:rsidRPr="00F76EDC" w:rsidRDefault="00C24F53" w:rsidP="004B362D">
      <w:pPr>
        <w:spacing w:line="360" w:lineRule="auto"/>
        <w:jc w:val="both"/>
        <w:rPr>
          <w:rFonts w:asciiTheme="majorBidi" w:hAnsiTheme="majorBidi" w:cstheme="majorBidi"/>
          <w:sz w:val="24"/>
          <w:szCs w:val="24"/>
        </w:rPr>
      </w:pPr>
    </w:p>
    <w:p w14:paraId="51E8958E" w14:textId="77777777" w:rsidR="00C24F53" w:rsidRPr="00F76EDC" w:rsidRDefault="00C24F53" w:rsidP="004B362D">
      <w:pPr>
        <w:spacing w:line="360" w:lineRule="auto"/>
        <w:jc w:val="both"/>
        <w:rPr>
          <w:rFonts w:asciiTheme="majorBidi" w:hAnsiTheme="majorBidi" w:cstheme="majorBidi"/>
          <w:sz w:val="24"/>
          <w:szCs w:val="24"/>
        </w:rPr>
      </w:pPr>
    </w:p>
    <w:p w14:paraId="38DBD7B3" w14:textId="77777777" w:rsidR="00C24F53" w:rsidRPr="00F76EDC" w:rsidRDefault="00C24F53" w:rsidP="004B362D">
      <w:pPr>
        <w:spacing w:line="360" w:lineRule="auto"/>
        <w:jc w:val="both"/>
        <w:rPr>
          <w:rFonts w:asciiTheme="majorBidi" w:hAnsiTheme="majorBidi" w:cstheme="majorBidi"/>
          <w:sz w:val="24"/>
          <w:szCs w:val="24"/>
        </w:rPr>
      </w:pPr>
    </w:p>
    <w:p w14:paraId="37AFDEBC" w14:textId="77777777" w:rsidR="00C24F53" w:rsidRPr="00F76EDC" w:rsidRDefault="00C24F53" w:rsidP="004B362D">
      <w:pPr>
        <w:spacing w:line="360" w:lineRule="auto"/>
        <w:jc w:val="both"/>
        <w:rPr>
          <w:rFonts w:asciiTheme="majorBidi" w:hAnsiTheme="majorBidi" w:cstheme="majorBidi"/>
          <w:sz w:val="24"/>
          <w:szCs w:val="24"/>
        </w:rPr>
      </w:pPr>
    </w:p>
    <w:p w14:paraId="4BFB4555" w14:textId="77777777" w:rsidR="00C24F53" w:rsidRPr="00F76EDC" w:rsidRDefault="00C24F53" w:rsidP="004B362D">
      <w:pPr>
        <w:spacing w:line="360" w:lineRule="auto"/>
        <w:jc w:val="both"/>
        <w:rPr>
          <w:rFonts w:asciiTheme="majorBidi" w:hAnsiTheme="majorBidi" w:cstheme="majorBidi"/>
          <w:sz w:val="24"/>
          <w:szCs w:val="24"/>
        </w:rPr>
      </w:pPr>
    </w:p>
    <w:p w14:paraId="14D7C5FC" w14:textId="77777777" w:rsidR="00DE26C7" w:rsidRPr="00F76EDC" w:rsidRDefault="00DE26C7" w:rsidP="004B362D">
      <w:pPr>
        <w:pStyle w:val="Heading1"/>
        <w:spacing w:line="360" w:lineRule="auto"/>
        <w:jc w:val="both"/>
        <w:rPr>
          <w:rFonts w:asciiTheme="majorBidi" w:hAnsiTheme="majorBidi"/>
          <w:b/>
          <w:bCs/>
          <w:color w:val="auto"/>
          <w:sz w:val="24"/>
          <w:szCs w:val="24"/>
        </w:rPr>
      </w:pPr>
      <w:r w:rsidRPr="00F76EDC">
        <w:rPr>
          <w:rFonts w:asciiTheme="majorBidi" w:hAnsiTheme="majorBidi"/>
          <w:b/>
          <w:bCs/>
          <w:color w:val="auto"/>
          <w:sz w:val="24"/>
          <w:szCs w:val="24"/>
        </w:rPr>
        <w:t>Introduction</w:t>
      </w:r>
    </w:p>
    <w:p w14:paraId="2A4BF261" w14:textId="77777777" w:rsidR="00133F89" w:rsidRPr="00F76EDC" w:rsidRDefault="00133F89" w:rsidP="004B362D">
      <w:pPr>
        <w:pStyle w:val="Heading1"/>
        <w:spacing w:line="360" w:lineRule="auto"/>
        <w:jc w:val="both"/>
        <w:rPr>
          <w:rFonts w:asciiTheme="majorBidi" w:eastAsiaTheme="minorHAnsi" w:hAnsiTheme="majorBidi"/>
          <w:color w:val="auto"/>
          <w:sz w:val="24"/>
          <w:szCs w:val="24"/>
        </w:rPr>
      </w:pPr>
      <w:r w:rsidRPr="00F76EDC">
        <w:rPr>
          <w:rFonts w:asciiTheme="majorBidi" w:eastAsiaTheme="minorHAnsi" w:hAnsiTheme="majorBidi"/>
          <w:color w:val="auto"/>
          <w:sz w:val="24"/>
          <w:szCs w:val="24"/>
        </w:rPr>
        <w:t>This document reflects on my learning experience throughout the Research Methods and Professional Practice module taken in April 2024. The module provided insight into research methods, ethical issues, statistical analysis, and professional development. By assessing specific experiences, I will examine areas of growth, challenges, and future goals to apply these skills effectively in the computing field.</w:t>
      </w:r>
    </w:p>
    <w:p w14:paraId="219C60B0" w14:textId="7B0FDADB" w:rsidR="00DE26C7" w:rsidRPr="00F76EDC" w:rsidRDefault="00DE26C7" w:rsidP="004B362D">
      <w:pPr>
        <w:pStyle w:val="Heading1"/>
        <w:spacing w:line="360" w:lineRule="auto"/>
        <w:jc w:val="both"/>
        <w:rPr>
          <w:rFonts w:asciiTheme="majorBidi" w:hAnsiTheme="majorBidi"/>
          <w:b/>
          <w:bCs/>
          <w:color w:val="auto"/>
          <w:sz w:val="24"/>
          <w:szCs w:val="24"/>
        </w:rPr>
      </w:pPr>
      <w:r w:rsidRPr="00F76EDC">
        <w:rPr>
          <w:rFonts w:asciiTheme="majorBidi" w:hAnsiTheme="majorBidi"/>
          <w:b/>
          <w:bCs/>
          <w:color w:val="auto"/>
          <w:sz w:val="24"/>
          <w:szCs w:val="24"/>
        </w:rPr>
        <w:t>WHAT: Project Outcomes and Learning</w:t>
      </w:r>
    </w:p>
    <w:p w14:paraId="7A5CD1CA" w14:textId="77777777" w:rsidR="00133F89" w:rsidRPr="00F76EDC" w:rsidRDefault="00133F89" w:rsidP="004B362D">
      <w:pPr>
        <w:pStyle w:val="NormalWeb"/>
        <w:spacing w:line="360" w:lineRule="auto"/>
        <w:jc w:val="both"/>
        <w:rPr>
          <w:rFonts w:asciiTheme="majorBidi" w:hAnsiTheme="majorBidi" w:cstheme="majorBidi"/>
        </w:rPr>
      </w:pPr>
      <w:r w:rsidRPr="00F76EDC">
        <w:rPr>
          <w:rFonts w:asciiTheme="majorBidi" w:hAnsiTheme="majorBidi" w:cstheme="majorBidi"/>
        </w:rPr>
        <w:t>Throughout the module, I engaged in various activities that enhanced my skills in research and professional practice:</w:t>
      </w:r>
    </w:p>
    <w:p w14:paraId="55E9210D" w14:textId="29A8D312" w:rsidR="00133F89" w:rsidRPr="00F76EDC" w:rsidRDefault="00133F89" w:rsidP="004B362D">
      <w:pPr>
        <w:pStyle w:val="NormalWeb"/>
        <w:numPr>
          <w:ilvl w:val="0"/>
          <w:numId w:val="12"/>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Research Ethics</w:t>
      </w:r>
      <w:r w:rsidRPr="00F76EDC">
        <w:rPr>
          <w:rFonts w:asciiTheme="majorBidi" w:hAnsiTheme="majorBidi" w:cstheme="majorBidi"/>
        </w:rPr>
        <w:t xml:space="preserve">: A core part of the course was learning about research ethics, including privacy, informed consent, and bias prevention. This foundation in ethical principles is crucial in computing, where handling sensitive data responsibly is essential. By understanding these ethics, I’ve become more aware of the social impact of my research, which is critical for building credibility and public trust </w:t>
      </w:r>
      <w:sdt>
        <w:sdtPr>
          <w:rPr>
            <w:rFonts w:asciiTheme="majorBidi" w:hAnsiTheme="majorBidi" w:cstheme="majorBidi"/>
          </w:rPr>
          <w:id w:val="-1498038859"/>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Bab20 \l 1033 </w:instrText>
          </w:r>
          <w:r w:rsidR="00F76EDC">
            <w:rPr>
              <w:rFonts w:asciiTheme="majorBidi" w:hAnsiTheme="majorBidi" w:cstheme="majorBidi"/>
            </w:rPr>
            <w:fldChar w:fldCharType="separate"/>
          </w:r>
          <w:r w:rsidR="00F76EDC" w:rsidRPr="00F76EDC">
            <w:rPr>
              <w:rFonts w:asciiTheme="majorBidi" w:hAnsiTheme="majorBidi" w:cstheme="majorBidi"/>
              <w:noProof/>
            </w:rPr>
            <w:t>(Babbie, 2020)</w:t>
          </w:r>
          <w:r w:rsidR="00F76EDC">
            <w:rPr>
              <w:rFonts w:asciiTheme="majorBidi" w:hAnsiTheme="majorBidi" w:cstheme="majorBidi"/>
            </w:rPr>
            <w:fldChar w:fldCharType="end"/>
          </w:r>
        </w:sdtContent>
      </w:sdt>
      <w:r w:rsidRPr="00F76EDC">
        <w:rPr>
          <w:rFonts w:asciiTheme="majorBidi" w:hAnsiTheme="majorBidi" w:cstheme="majorBidi"/>
        </w:rPr>
        <w:t>.</w:t>
      </w:r>
    </w:p>
    <w:p w14:paraId="6BA5D480" w14:textId="204085C4" w:rsidR="00133F89" w:rsidRPr="00F76EDC" w:rsidRDefault="00133F89" w:rsidP="004B362D">
      <w:pPr>
        <w:pStyle w:val="NormalWeb"/>
        <w:numPr>
          <w:ilvl w:val="0"/>
          <w:numId w:val="12"/>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Literature Review and Research Proposal</w:t>
      </w:r>
      <w:r w:rsidRPr="00F76EDC">
        <w:rPr>
          <w:rFonts w:asciiTheme="majorBidi" w:hAnsiTheme="majorBidi" w:cstheme="majorBidi"/>
        </w:rPr>
        <w:t xml:space="preserve">: The module emphasized evaluating academic sources critically, which helped me identify gaps in existing research and develop focused research questions. This skill has strengthened my critical thinking abilities, which will be invaluable in both academic and professional computing projects </w:t>
      </w:r>
      <w:sdt>
        <w:sdtPr>
          <w:rPr>
            <w:rFonts w:asciiTheme="majorBidi" w:hAnsiTheme="majorBidi" w:cstheme="majorBidi"/>
          </w:rPr>
          <w:id w:val="1975554509"/>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Cre18 \l 1033 </w:instrText>
          </w:r>
          <w:r w:rsidR="00F76EDC">
            <w:rPr>
              <w:rFonts w:asciiTheme="majorBidi" w:hAnsiTheme="majorBidi" w:cstheme="majorBidi"/>
            </w:rPr>
            <w:fldChar w:fldCharType="separate"/>
          </w:r>
          <w:r w:rsidR="00F76EDC" w:rsidRPr="00F76EDC">
            <w:rPr>
              <w:rFonts w:asciiTheme="majorBidi" w:hAnsiTheme="majorBidi" w:cstheme="majorBidi"/>
              <w:noProof/>
            </w:rPr>
            <w:t>(Creswell, 2018)</w:t>
          </w:r>
          <w:r w:rsidR="00F76EDC">
            <w:rPr>
              <w:rFonts w:asciiTheme="majorBidi" w:hAnsiTheme="majorBidi" w:cstheme="majorBidi"/>
            </w:rPr>
            <w:fldChar w:fldCharType="end"/>
          </w:r>
        </w:sdtContent>
      </w:sdt>
      <w:r w:rsidRPr="00F76EDC">
        <w:rPr>
          <w:rFonts w:asciiTheme="majorBidi" w:hAnsiTheme="majorBidi" w:cstheme="majorBidi"/>
        </w:rPr>
        <w:t>.</w:t>
      </w:r>
    </w:p>
    <w:p w14:paraId="53D6181A" w14:textId="7283719F" w:rsidR="00133F89" w:rsidRPr="00F76EDC" w:rsidRDefault="00133F89" w:rsidP="004B362D">
      <w:pPr>
        <w:pStyle w:val="NormalWeb"/>
        <w:numPr>
          <w:ilvl w:val="0"/>
          <w:numId w:val="12"/>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Statistical Analysis</w:t>
      </w:r>
      <w:r w:rsidRPr="00F76EDC">
        <w:rPr>
          <w:rFonts w:asciiTheme="majorBidi" w:hAnsiTheme="majorBidi" w:cstheme="majorBidi"/>
        </w:rPr>
        <w:t xml:space="preserve">: Units on descriptive and inferential statistics provided me with practical experience analyzing data, allowing me to apply these techniques in research. By practicing these statistical concepts, I gained confidence in interpreting data, a skill that is increasingly important in the data-driven computing field </w:t>
      </w:r>
      <w:sdt>
        <w:sdtPr>
          <w:rPr>
            <w:rFonts w:asciiTheme="majorBidi" w:hAnsiTheme="majorBidi" w:cstheme="majorBidi"/>
          </w:rPr>
          <w:id w:val="1299732668"/>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Fie17 \l 1033 </w:instrText>
          </w:r>
          <w:r w:rsidR="00F76EDC">
            <w:rPr>
              <w:rFonts w:asciiTheme="majorBidi" w:hAnsiTheme="majorBidi" w:cstheme="majorBidi"/>
            </w:rPr>
            <w:fldChar w:fldCharType="separate"/>
          </w:r>
          <w:r w:rsidR="00F76EDC" w:rsidRPr="00F76EDC">
            <w:rPr>
              <w:rFonts w:asciiTheme="majorBidi" w:hAnsiTheme="majorBidi" w:cstheme="majorBidi"/>
              <w:noProof/>
            </w:rPr>
            <w:t>(Field, 2017)</w:t>
          </w:r>
          <w:r w:rsidR="00F76EDC">
            <w:rPr>
              <w:rFonts w:asciiTheme="majorBidi" w:hAnsiTheme="majorBidi" w:cstheme="majorBidi"/>
            </w:rPr>
            <w:fldChar w:fldCharType="end"/>
          </w:r>
        </w:sdtContent>
      </w:sdt>
      <w:r w:rsidRPr="00F76EDC">
        <w:rPr>
          <w:rFonts w:asciiTheme="majorBidi" w:hAnsiTheme="majorBidi" w:cstheme="majorBidi"/>
        </w:rPr>
        <w:t>.</w:t>
      </w:r>
    </w:p>
    <w:p w14:paraId="2998E493" w14:textId="561E6309" w:rsidR="00133F89" w:rsidRPr="00F76EDC" w:rsidRDefault="00133F89" w:rsidP="004B362D">
      <w:pPr>
        <w:pStyle w:val="NormalWeb"/>
        <w:numPr>
          <w:ilvl w:val="0"/>
          <w:numId w:val="12"/>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Professional Skills Development</w:t>
      </w:r>
      <w:r w:rsidRPr="00F76EDC">
        <w:rPr>
          <w:rFonts w:asciiTheme="majorBidi" w:hAnsiTheme="majorBidi" w:cstheme="majorBidi"/>
        </w:rPr>
        <w:t xml:space="preserve">: Creating a professional skills matrix and SWOT analysis enabled me to reflect on strengths, weaknesses, and areas for improvement. This exercise highlighted my strengths, such as problem-solving, and areas like time </w:t>
      </w:r>
      <w:r w:rsidRPr="00F76EDC">
        <w:rPr>
          <w:rFonts w:asciiTheme="majorBidi" w:hAnsiTheme="majorBidi" w:cstheme="majorBidi"/>
        </w:rPr>
        <w:lastRenderedPageBreak/>
        <w:t xml:space="preserve">management that require further development. Setting these goals provides a clear direction for my professional growth </w:t>
      </w:r>
      <w:sdt>
        <w:sdtPr>
          <w:rPr>
            <w:rFonts w:asciiTheme="majorBidi" w:hAnsiTheme="majorBidi" w:cstheme="majorBidi"/>
          </w:rPr>
          <w:id w:val="-1492166280"/>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Kol84 \l 1033 </w:instrText>
          </w:r>
          <w:r w:rsidR="00F76EDC">
            <w:rPr>
              <w:rFonts w:asciiTheme="majorBidi" w:hAnsiTheme="majorBidi" w:cstheme="majorBidi"/>
            </w:rPr>
            <w:fldChar w:fldCharType="separate"/>
          </w:r>
          <w:r w:rsidR="00F76EDC" w:rsidRPr="00F76EDC">
            <w:rPr>
              <w:rFonts w:asciiTheme="majorBidi" w:hAnsiTheme="majorBidi" w:cstheme="majorBidi"/>
              <w:noProof/>
            </w:rPr>
            <w:t>(Kolb, 1984)</w:t>
          </w:r>
          <w:r w:rsidR="00F76EDC">
            <w:rPr>
              <w:rFonts w:asciiTheme="majorBidi" w:hAnsiTheme="majorBidi" w:cstheme="majorBidi"/>
            </w:rPr>
            <w:fldChar w:fldCharType="end"/>
          </w:r>
        </w:sdtContent>
      </w:sdt>
      <w:r w:rsidRPr="00F76EDC">
        <w:rPr>
          <w:rFonts w:asciiTheme="majorBidi" w:hAnsiTheme="majorBidi" w:cstheme="majorBidi"/>
        </w:rPr>
        <w:t>.</w:t>
      </w:r>
    </w:p>
    <w:p w14:paraId="0A31D99D" w14:textId="2041C93B" w:rsidR="00DE26C7" w:rsidRPr="00F76EDC" w:rsidRDefault="00DE26C7" w:rsidP="004B362D">
      <w:pPr>
        <w:pStyle w:val="Heading1"/>
        <w:spacing w:line="360" w:lineRule="auto"/>
        <w:jc w:val="both"/>
        <w:rPr>
          <w:rFonts w:asciiTheme="majorBidi" w:hAnsiTheme="majorBidi"/>
          <w:b/>
          <w:bCs/>
          <w:color w:val="auto"/>
          <w:sz w:val="24"/>
          <w:szCs w:val="24"/>
        </w:rPr>
      </w:pPr>
      <w:proofErr w:type="gramStart"/>
      <w:r w:rsidRPr="00F76EDC">
        <w:rPr>
          <w:rFonts w:asciiTheme="majorBidi" w:hAnsiTheme="majorBidi"/>
          <w:b/>
          <w:bCs/>
          <w:color w:val="auto"/>
          <w:sz w:val="24"/>
          <w:szCs w:val="24"/>
        </w:rPr>
        <w:t>SO</w:t>
      </w:r>
      <w:proofErr w:type="gramEnd"/>
      <w:r w:rsidRPr="00F76EDC">
        <w:rPr>
          <w:rFonts w:asciiTheme="majorBidi" w:hAnsiTheme="majorBidi"/>
          <w:b/>
          <w:bCs/>
          <w:color w:val="auto"/>
          <w:sz w:val="24"/>
          <w:szCs w:val="24"/>
        </w:rPr>
        <w:t xml:space="preserve"> WHAT: Analyzing the Learning Experience</w:t>
      </w:r>
    </w:p>
    <w:p w14:paraId="542B1D71" w14:textId="77777777" w:rsidR="00133F89" w:rsidRPr="00F76EDC" w:rsidRDefault="00133F89" w:rsidP="004B362D">
      <w:pPr>
        <w:pStyle w:val="NormalWeb"/>
        <w:spacing w:line="360" w:lineRule="auto"/>
        <w:jc w:val="both"/>
        <w:rPr>
          <w:rFonts w:asciiTheme="majorBidi" w:hAnsiTheme="majorBidi" w:cstheme="majorBidi"/>
        </w:rPr>
      </w:pPr>
      <w:r w:rsidRPr="00F76EDC">
        <w:rPr>
          <w:rFonts w:asciiTheme="majorBidi" w:hAnsiTheme="majorBidi" w:cstheme="majorBidi"/>
        </w:rPr>
        <w:t>The module not only provided theoretical knowledge but also encouraged applying skills essential in real-world research and professional settings. Reflecting on the experiences helped me address challenges and recognize improvements in my approach to research and professional practices.</w:t>
      </w:r>
    </w:p>
    <w:p w14:paraId="151567C6" w14:textId="45FE9CA3" w:rsidR="00133F89" w:rsidRPr="00F76EDC" w:rsidRDefault="00133F89" w:rsidP="004B362D">
      <w:pPr>
        <w:pStyle w:val="NormalWeb"/>
        <w:numPr>
          <w:ilvl w:val="0"/>
          <w:numId w:val="13"/>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Critical Evaluation of Literature</w:t>
      </w:r>
      <w:r w:rsidRPr="00F76EDC">
        <w:rPr>
          <w:rFonts w:asciiTheme="majorBidi" w:hAnsiTheme="majorBidi" w:cstheme="majorBidi"/>
        </w:rPr>
        <w:t xml:space="preserve">: Initially, I underestimated the complexity of synthesizing diverse perspectives within a literature review. This skill of critically assessing sources has enhanced my ability to formulate meaningful research questions and insights, contributing significantly to my analytical capabilities </w:t>
      </w:r>
      <w:sdt>
        <w:sdtPr>
          <w:rPr>
            <w:rFonts w:asciiTheme="majorBidi" w:hAnsiTheme="majorBidi" w:cstheme="majorBidi"/>
          </w:rPr>
          <w:id w:val="1987429238"/>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Cre18 \l 1033 </w:instrText>
          </w:r>
          <w:r w:rsidR="00F76EDC">
            <w:rPr>
              <w:rFonts w:asciiTheme="majorBidi" w:hAnsiTheme="majorBidi" w:cstheme="majorBidi"/>
            </w:rPr>
            <w:fldChar w:fldCharType="separate"/>
          </w:r>
          <w:r w:rsidR="00F76EDC" w:rsidRPr="00F76EDC">
            <w:rPr>
              <w:rFonts w:asciiTheme="majorBidi" w:hAnsiTheme="majorBidi" w:cstheme="majorBidi"/>
              <w:noProof/>
            </w:rPr>
            <w:t>(Creswell, 2018)</w:t>
          </w:r>
          <w:r w:rsidR="00F76EDC">
            <w:rPr>
              <w:rFonts w:asciiTheme="majorBidi" w:hAnsiTheme="majorBidi" w:cstheme="majorBidi"/>
            </w:rPr>
            <w:fldChar w:fldCharType="end"/>
          </w:r>
        </w:sdtContent>
      </w:sdt>
      <w:r w:rsidRPr="00F76EDC">
        <w:rPr>
          <w:rFonts w:asciiTheme="majorBidi" w:hAnsiTheme="majorBidi" w:cstheme="majorBidi"/>
        </w:rPr>
        <w:t>.</w:t>
      </w:r>
    </w:p>
    <w:p w14:paraId="713AC3BC" w14:textId="2AFE6490" w:rsidR="00133F89" w:rsidRPr="00F76EDC" w:rsidRDefault="00133F89" w:rsidP="004B362D">
      <w:pPr>
        <w:pStyle w:val="NormalWeb"/>
        <w:numPr>
          <w:ilvl w:val="0"/>
          <w:numId w:val="13"/>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Research Methodology Challenges</w:t>
      </w:r>
      <w:r w:rsidRPr="00F76EDC">
        <w:rPr>
          <w:rFonts w:asciiTheme="majorBidi" w:hAnsiTheme="majorBidi" w:cstheme="majorBidi"/>
        </w:rPr>
        <w:t xml:space="preserve">: Developing a research methodology posed a challenge, particularly in ensuring the reliability and applicability of the results. Unit 9 focused on these aspects, helping me understand how to create a methodology with broader relevance. This understanding is crucial as I prepare to design studies that can yield reliable findings within computing </w:t>
      </w:r>
      <w:sdt>
        <w:sdtPr>
          <w:rPr>
            <w:rFonts w:asciiTheme="majorBidi" w:hAnsiTheme="majorBidi" w:cstheme="majorBidi"/>
          </w:rPr>
          <w:id w:val="-800061748"/>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Sau191 \l 1033 </w:instrText>
          </w:r>
          <w:r w:rsidR="00F76EDC">
            <w:rPr>
              <w:rFonts w:asciiTheme="majorBidi" w:hAnsiTheme="majorBidi" w:cstheme="majorBidi"/>
            </w:rPr>
            <w:fldChar w:fldCharType="separate"/>
          </w:r>
          <w:r w:rsidR="00F76EDC" w:rsidRPr="00F76EDC">
            <w:rPr>
              <w:rFonts w:asciiTheme="majorBidi" w:hAnsiTheme="majorBidi" w:cstheme="majorBidi"/>
              <w:noProof/>
            </w:rPr>
            <w:t>(Saunders M. L., 2019)</w:t>
          </w:r>
          <w:r w:rsidR="00F76EDC">
            <w:rPr>
              <w:rFonts w:asciiTheme="majorBidi" w:hAnsiTheme="majorBidi" w:cstheme="majorBidi"/>
            </w:rPr>
            <w:fldChar w:fldCharType="end"/>
          </w:r>
        </w:sdtContent>
      </w:sdt>
      <w:r w:rsidRPr="00F76EDC">
        <w:rPr>
          <w:rFonts w:asciiTheme="majorBidi" w:hAnsiTheme="majorBidi" w:cstheme="majorBidi"/>
        </w:rPr>
        <w:t>.</w:t>
      </w:r>
    </w:p>
    <w:p w14:paraId="7673F4F6" w14:textId="30FAE6BE" w:rsidR="00133F89" w:rsidRPr="00F76EDC" w:rsidRDefault="00133F89" w:rsidP="004B362D">
      <w:pPr>
        <w:pStyle w:val="NormalWeb"/>
        <w:numPr>
          <w:ilvl w:val="0"/>
          <w:numId w:val="13"/>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Statistics Exercises</w:t>
      </w:r>
      <w:r w:rsidRPr="00F76EDC">
        <w:rPr>
          <w:rFonts w:asciiTheme="majorBidi" w:hAnsiTheme="majorBidi" w:cstheme="majorBidi"/>
        </w:rPr>
        <w:t xml:space="preserve">: Initially, I struggled with statistical analysis, especially inferential statistics. However, the practical exercises helped me grasp complex concepts through real data applications. The confidence gained from mastering these techniques has bolstered my ability to analyze data meaningfully and apply these skills </w:t>
      </w:r>
      <w:r w:rsidR="00F76EDC">
        <w:rPr>
          <w:rFonts w:asciiTheme="majorBidi" w:hAnsiTheme="majorBidi" w:cstheme="majorBidi"/>
        </w:rPr>
        <w:t>to</w:t>
      </w:r>
      <w:r w:rsidRPr="00F76EDC">
        <w:rPr>
          <w:rFonts w:asciiTheme="majorBidi" w:hAnsiTheme="majorBidi" w:cstheme="majorBidi"/>
        </w:rPr>
        <w:t xml:space="preserve"> professional tasks </w:t>
      </w:r>
      <w:sdt>
        <w:sdtPr>
          <w:rPr>
            <w:rFonts w:asciiTheme="majorBidi" w:hAnsiTheme="majorBidi" w:cstheme="majorBidi"/>
          </w:rPr>
          <w:id w:val="1044945449"/>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Sau191 \l 1033 </w:instrText>
          </w:r>
          <w:r w:rsidR="00F76EDC">
            <w:rPr>
              <w:rFonts w:asciiTheme="majorBidi" w:hAnsiTheme="majorBidi" w:cstheme="majorBidi"/>
            </w:rPr>
            <w:fldChar w:fldCharType="separate"/>
          </w:r>
          <w:r w:rsidR="00F76EDC" w:rsidRPr="00F76EDC">
            <w:rPr>
              <w:rFonts w:asciiTheme="majorBidi" w:hAnsiTheme="majorBidi" w:cstheme="majorBidi"/>
              <w:noProof/>
            </w:rPr>
            <w:t>(Saunders M. L., 2019)</w:t>
          </w:r>
          <w:r w:rsidR="00F76EDC">
            <w:rPr>
              <w:rFonts w:asciiTheme="majorBidi" w:hAnsiTheme="majorBidi" w:cstheme="majorBidi"/>
            </w:rPr>
            <w:fldChar w:fldCharType="end"/>
          </w:r>
        </w:sdtContent>
      </w:sdt>
      <w:r w:rsidRPr="00F76EDC">
        <w:rPr>
          <w:rFonts w:asciiTheme="majorBidi" w:hAnsiTheme="majorBidi" w:cstheme="majorBidi"/>
        </w:rPr>
        <w:t>.</w:t>
      </w:r>
    </w:p>
    <w:p w14:paraId="59897056" w14:textId="61DEF07F" w:rsidR="00133F89" w:rsidRPr="00F76EDC" w:rsidRDefault="00133F89" w:rsidP="004B362D">
      <w:pPr>
        <w:pStyle w:val="NormalWeb"/>
        <w:numPr>
          <w:ilvl w:val="0"/>
          <w:numId w:val="13"/>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Self-Assessment and Professional Growth</w:t>
      </w:r>
      <w:r w:rsidRPr="00F76EDC">
        <w:rPr>
          <w:rFonts w:asciiTheme="majorBidi" w:hAnsiTheme="majorBidi" w:cstheme="majorBidi"/>
        </w:rPr>
        <w:t xml:space="preserve">: Conducting a skills assessment and SWOT analysis provided structure for evaluating my capabilities. Recognizing strengths like analytical thinking and addressing areas for improvement, such as time management, has led me to set actionable goals. This self-reflection process is invaluable for advancing my professional growth </w:t>
      </w:r>
      <w:sdt>
        <w:sdtPr>
          <w:rPr>
            <w:rFonts w:asciiTheme="majorBidi" w:hAnsiTheme="majorBidi" w:cstheme="majorBidi"/>
          </w:rPr>
          <w:id w:val="1540471716"/>
          <w:citation/>
        </w:sdtPr>
        <w:sdtContent>
          <w:r w:rsidR="00F76EDC">
            <w:rPr>
              <w:rFonts w:asciiTheme="majorBidi" w:hAnsiTheme="majorBidi" w:cstheme="majorBidi"/>
            </w:rPr>
            <w:fldChar w:fldCharType="begin"/>
          </w:r>
          <w:r w:rsidR="00F76EDC">
            <w:rPr>
              <w:rFonts w:asciiTheme="majorBidi" w:hAnsiTheme="majorBidi" w:cstheme="majorBidi"/>
            </w:rPr>
            <w:instrText xml:space="preserve"> CITATION Rol012 \l 1033 </w:instrText>
          </w:r>
          <w:r w:rsidR="00F76EDC">
            <w:rPr>
              <w:rFonts w:asciiTheme="majorBidi" w:hAnsiTheme="majorBidi" w:cstheme="majorBidi"/>
            </w:rPr>
            <w:fldChar w:fldCharType="separate"/>
          </w:r>
          <w:r w:rsidR="00F76EDC" w:rsidRPr="00F76EDC">
            <w:rPr>
              <w:rFonts w:asciiTheme="majorBidi" w:hAnsiTheme="majorBidi" w:cstheme="majorBidi"/>
              <w:noProof/>
            </w:rPr>
            <w:t>(Rolfe, 2001)</w:t>
          </w:r>
          <w:r w:rsidR="00F76EDC">
            <w:rPr>
              <w:rFonts w:asciiTheme="majorBidi" w:hAnsiTheme="majorBidi" w:cstheme="majorBidi"/>
            </w:rPr>
            <w:fldChar w:fldCharType="end"/>
          </w:r>
        </w:sdtContent>
      </w:sdt>
      <w:r w:rsidRPr="00F76EDC">
        <w:rPr>
          <w:rFonts w:asciiTheme="majorBidi" w:hAnsiTheme="majorBidi" w:cstheme="majorBidi"/>
        </w:rPr>
        <w:t>.</w:t>
      </w:r>
    </w:p>
    <w:p w14:paraId="4F49A8C7" w14:textId="77777777" w:rsidR="00133F89" w:rsidRPr="00F76EDC" w:rsidRDefault="00133F89" w:rsidP="004B362D">
      <w:pPr>
        <w:pStyle w:val="Heading1"/>
        <w:spacing w:line="360" w:lineRule="auto"/>
        <w:jc w:val="both"/>
        <w:rPr>
          <w:rFonts w:asciiTheme="majorBidi" w:hAnsiTheme="majorBidi"/>
          <w:b/>
          <w:bCs/>
          <w:color w:val="auto"/>
          <w:sz w:val="24"/>
          <w:szCs w:val="24"/>
        </w:rPr>
      </w:pPr>
    </w:p>
    <w:p w14:paraId="5B48DF03" w14:textId="382E9441" w:rsidR="00F76EDC" w:rsidRPr="00F76EDC" w:rsidRDefault="00DE26C7" w:rsidP="004B362D">
      <w:pPr>
        <w:pStyle w:val="Heading1"/>
        <w:spacing w:line="360" w:lineRule="auto"/>
        <w:jc w:val="both"/>
        <w:rPr>
          <w:rFonts w:asciiTheme="majorBidi" w:hAnsiTheme="majorBidi"/>
          <w:b/>
          <w:bCs/>
          <w:color w:val="auto"/>
          <w:sz w:val="24"/>
          <w:szCs w:val="24"/>
        </w:rPr>
      </w:pPr>
      <w:r w:rsidRPr="00F76EDC">
        <w:rPr>
          <w:rFonts w:asciiTheme="majorBidi" w:hAnsiTheme="majorBidi"/>
          <w:b/>
          <w:bCs/>
          <w:color w:val="auto"/>
          <w:sz w:val="24"/>
          <w:szCs w:val="24"/>
        </w:rPr>
        <w:t>NOW WHAT: Applying the Learning to Future Work</w:t>
      </w:r>
    </w:p>
    <w:p w14:paraId="435D7DEF" w14:textId="77777777" w:rsidR="00F76EDC" w:rsidRPr="00F76EDC" w:rsidRDefault="00F76EDC" w:rsidP="004B362D">
      <w:pPr>
        <w:pStyle w:val="NormalWeb"/>
        <w:spacing w:line="360" w:lineRule="auto"/>
        <w:jc w:val="both"/>
        <w:rPr>
          <w:rFonts w:asciiTheme="majorBidi" w:hAnsiTheme="majorBidi" w:cstheme="majorBidi"/>
        </w:rPr>
      </w:pPr>
      <w:r w:rsidRPr="00F76EDC">
        <w:rPr>
          <w:rFonts w:asciiTheme="majorBidi" w:hAnsiTheme="majorBidi" w:cstheme="majorBidi"/>
        </w:rPr>
        <w:t>The knowledge and skills gained from this module will serve as a foundation for future academic and professional work in computing.</w:t>
      </w:r>
    </w:p>
    <w:p w14:paraId="74B51E73" w14:textId="3FAFF5D5" w:rsidR="00F76EDC" w:rsidRPr="00F76EDC" w:rsidRDefault="00F76EDC" w:rsidP="004B362D">
      <w:pPr>
        <w:pStyle w:val="NormalWeb"/>
        <w:numPr>
          <w:ilvl w:val="0"/>
          <w:numId w:val="14"/>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Research and Analysis</w:t>
      </w:r>
      <w:r w:rsidRPr="00F76EDC">
        <w:rPr>
          <w:rFonts w:asciiTheme="majorBidi" w:hAnsiTheme="majorBidi" w:cstheme="majorBidi"/>
        </w:rPr>
        <w:t xml:space="preserve">: I now feel equipped to apply critical appraisal techniques to my computing projects and craft research proposals with robust statistical support. This skill will enhance the quality of my work, allowing me to contribute effectively to research and development initiatives within my field </w:t>
      </w:r>
      <w:sdt>
        <w:sdtPr>
          <w:rPr>
            <w:rFonts w:asciiTheme="majorBidi" w:hAnsiTheme="majorBidi" w:cstheme="majorBidi"/>
          </w:rPr>
          <w:id w:val="-1812315706"/>
          <w:citation/>
        </w:sdtPr>
        <w:sdtContent>
          <w:r>
            <w:rPr>
              <w:rFonts w:asciiTheme="majorBidi" w:hAnsiTheme="majorBidi" w:cstheme="majorBidi"/>
            </w:rPr>
            <w:fldChar w:fldCharType="begin"/>
          </w:r>
          <w:r>
            <w:rPr>
              <w:rFonts w:asciiTheme="majorBidi" w:hAnsiTheme="majorBidi" w:cstheme="majorBidi"/>
            </w:rPr>
            <w:instrText xml:space="preserve"> CITATION Cre18 \l 1033 </w:instrText>
          </w:r>
          <w:r>
            <w:rPr>
              <w:rFonts w:asciiTheme="majorBidi" w:hAnsiTheme="majorBidi" w:cstheme="majorBidi"/>
            </w:rPr>
            <w:fldChar w:fldCharType="separate"/>
          </w:r>
          <w:r w:rsidRPr="00F76EDC">
            <w:rPr>
              <w:rFonts w:asciiTheme="majorBidi" w:hAnsiTheme="majorBidi" w:cstheme="majorBidi"/>
              <w:noProof/>
            </w:rPr>
            <w:t>(Creswell, 2018)</w:t>
          </w:r>
          <w:r>
            <w:rPr>
              <w:rFonts w:asciiTheme="majorBidi" w:hAnsiTheme="majorBidi" w:cstheme="majorBidi"/>
            </w:rPr>
            <w:fldChar w:fldCharType="end"/>
          </w:r>
        </w:sdtContent>
      </w:sdt>
      <w:r w:rsidRPr="00F76EDC">
        <w:rPr>
          <w:rFonts w:asciiTheme="majorBidi" w:hAnsiTheme="majorBidi" w:cstheme="majorBidi"/>
        </w:rPr>
        <w:t>.</w:t>
      </w:r>
    </w:p>
    <w:p w14:paraId="635E1FCE" w14:textId="7C3263C3" w:rsidR="00F76EDC" w:rsidRPr="00F76EDC" w:rsidRDefault="00F76EDC" w:rsidP="004B362D">
      <w:pPr>
        <w:pStyle w:val="NormalWeb"/>
        <w:numPr>
          <w:ilvl w:val="0"/>
          <w:numId w:val="14"/>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Ethics in Professional Practice</w:t>
      </w:r>
      <w:r w:rsidRPr="00F76EDC">
        <w:rPr>
          <w:rFonts w:asciiTheme="majorBidi" w:hAnsiTheme="majorBidi" w:cstheme="majorBidi"/>
        </w:rPr>
        <w:t xml:space="preserve">: Understanding the ethical implications of research has highlighted the importance of responsible data management, especially in computing. Following ethical guidelines will not only build my professional reputation but also foster trust among stakeholders, which is essential for long-term success </w:t>
      </w:r>
      <w:sdt>
        <w:sdtPr>
          <w:rPr>
            <w:rFonts w:asciiTheme="majorBidi" w:hAnsiTheme="majorBidi" w:cstheme="majorBidi"/>
          </w:rPr>
          <w:id w:val="-1854640577"/>
          <w:citation/>
        </w:sdtPr>
        <w:sdtContent>
          <w:r>
            <w:rPr>
              <w:rFonts w:asciiTheme="majorBidi" w:hAnsiTheme="majorBidi" w:cstheme="majorBidi"/>
            </w:rPr>
            <w:fldChar w:fldCharType="begin"/>
          </w:r>
          <w:r>
            <w:rPr>
              <w:rFonts w:asciiTheme="majorBidi" w:hAnsiTheme="majorBidi" w:cstheme="majorBidi"/>
            </w:rPr>
            <w:instrText xml:space="preserve"> CITATION Bab20 \l 1033 </w:instrText>
          </w:r>
          <w:r>
            <w:rPr>
              <w:rFonts w:asciiTheme="majorBidi" w:hAnsiTheme="majorBidi" w:cstheme="majorBidi"/>
            </w:rPr>
            <w:fldChar w:fldCharType="separate"/>
          </w:r>
          <w:r w:rsidRPr="00F76EDC">
            <w:rPr>
              <w:rFonts w:asciiTheme="majorBidi" w:hAnsiTheme="majorBidi" w:cstheme="majorBidi"/>
              <w:noProof/>
            </w:rPr>
            <w:t>(Babbie, 2020)</w:t>
          </w:r>
          <w:r>
            <w:rPr>
              <w:rFonts w:asciiTheme="majorBidi" w:hAnsiTheme="majorBidi" w:cstheme="majorBidi"/>
            </w:rPr>
            <w:fldChar w:fldCharType="end"/>
          </w:r>
        </w:sdtContent>
      </w:sdt>
      <w:r>
        <w:rPr>
          <w:rFonts w:asciiTheme="majorBidi" w:hAnsiTheme="majorBidi" w:cstheme="majorBidi"/>
        </w:rPr>
        <w:t>.</w:t>
      </w:r>
    </w:p>
    <w:p w14:paraId="2CF70FC2" w14:textId="77777777" w:rsidR="00F76EDC" w:rsidRPr="00F76EDC" w:rsidRDefault="00F76EDC" w:rsidP="004B362D">
      <w:pPr>
        <w:pStyle w:val="NormalWeb"/>
        <w:numPr>
          <w:ilvl w:val="0"/>
          <w:numId w:val="14"/>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Continuous Professional Development</w:t>
      </w:r>
      <w:r w:rsidRPr="00F76EDC">
        <w:rPr>
          <w:rFonts w:asciiTheme="majorBidi" w:hAnsiTheme="majorBidi" w:cstheme="majorBidi"/>
        </w:rPr>
        <w:t>: Based on my SWOT analysis and skills matrix, I plan to pursue additional training in time management to address my primary area for improvement. Additionally, I will seek out data analysis tasks in my current role to strengthen my statistical skills further. By focusing on these areas, I am confident that I can build a balanced skill set suitable for a rapidly evolving field.</w:t>
      </w:r>
    </w:p>
    <w:p w14:paraId="45464B2E" w14:textId="280A445A" w:rsidR="00F76EDC" w:rsidRPr="00F76EDC" w:rsidRDefault="00F76EDC" w:rsidP="004B362D">
      <w:pPr>
        <w:pStyle w:val="NormalWeb"/>
        <w:numPr>
          <w:ilvl w:val="0"/>
          <w:numId w:val="14"/>
        </w:numPr>
        <w:spacing w:line="360" w:lineRule="auto"/>
        <w:jc w:val="both"/>
        <w:rPr>
          <w:rFonts w:asciiTheme="majorBidi" w:hAnsiTheme="majorBidi" w:cstheme="majorBidi"/>
        </w:rPr>
      </w:pPr>
      <w:r w:rsidRPr="00F76EDC">
        <w:rPr>
          <w:rStyle w:val="Strong"/>
          <w:rFonts w:asciiTheme="majorBidi" w:eastAsiaTheme="majorEastAsia" w:hAnsiTheme="majorBidi" w:cstheme="majorBidi"/>
        </w:rPr>
        <w:t>Long-Term Career Goals</w:t>
      </w:r>
      <w:r w:rsidRPr="00F76EDC">
        <w:rPr>
          <w:rFonts w:asciiTheme="majorBidi" w:hAnsiTheme="majorBidi" w:cstheme="majorBidi"/>
        </w:rPr>
        <w:t>: My long-term goal is to excel in the field of computing, particularly in cybersecurity. The research and ethical frameworks introduced in this module provide a strong foundation for this ambition. By staying informed on industry trends and continually refining my skills, I aim to make a meaningful contribution to my field.</w:t>
      </w:r>
    </w:p>
    <w:p w14:paraId="01EAC5E1" w14:textId="4D62E64C" w:rsidR="003D3520" w:rsidRPr="00F76EDC" w:rsidRDefault="00DE26C7" w:rsidP="004B362D">
      <w:pPr>
        <w:pStyle w:val="Heading1"/>
        <w:spacing w:line="360" w:lineRule="auto"/>
        <w:jc w:val="both"/>
        <w:rPr>
          <w:rFonts w:asciiTheme="majorBidi" w:hAnsiTheme="majorBidi"/>
          <w:b/>
          <w:bCs/>
          <w:color w:val="auto"/>
          <w:sz w:val="24"/>
          <w:szCs w:val="24"/>
        </w:rPr>
      </w:pPr>
      <w:r w:rsidRPr="00F76EDC">
        <w:rPr>
          <w:rFonts w:asciiTheme="majorBidi" w:hAnsiTheme="majorBidi"/>
          <w:b/>
          <w:bCs/>
          <w:color w:val="auto"/>
          <w:sz w:val="24"/>
          <w:szCs w:val="24"/>
        </w:rPr>
        <w:t>Conclusion</w:t>
      </w:r>
    </w:p>
    <w:p w14:paraId="00D5D886" w14:textId="44CB1973" w:rsidR="00CA700C" w:rsidRPr="00F76EDC" w:rsidRDefault="00F76EDC" w:rsidP="004B362D">
      <w:pPr>
        <w:spacing w:line="360" w:lineRule="auto"/>
        <w:jc w:val="both"/>
        <w:rPr>
          <w:rFonts w:asciiTheme="majorBidi" w:hAnsiTheme="majorBidi" w:cstheme="majorBidi"/>
          <w:sz w:val="24"/>
          <w:szCs w:val="24"/>
        </w:rPr>
      </w:pPr>
      <w:r w:rsidRPr="00F76EDC">
        <w:rPr>
          <w:rFonts w:asciiTheme="majorBidi" w:hAnsiTheme="majorBidi" w:cstheme="majorBidi"/>
          <w:sz w:val="24"/>
          <w:szCs w:val="24"/>
        </w:rPr>
        <w:t xml:space="preserve">The Research Methods and Professional Practice module has been instrumental in shaping my understanding of research in computing. By covering critical topics such as ethical considerations, statistical analysis, and self-assessment, the module has fostered my professional and personal growth. Reflecting on these experiences has allowed me to set clear goals and create a roadmap for continuous improvement. I am optimistic about applying the skills and knowledge gained from </w:t>
      </w:r>
      <w:r w:rsidRPr="00F76EDC">
        <w:rPr>
          <w:rFonts w:asciiTheme="majorBidi" w:hAnsiTheme="majorBidi" w:cstheme="majorBidi"/>
          <w:sz w:val="24"/>
          <w:szCs w:val="24"/>
        </w:rPr>
        <w:lastRenderedPageBreak/>
        <w:t>this module to make valuable contributions in the computing field and advance my career as a researcher and professional.</w:t>
      </w:r>
    </w:p>
    <w:p w14:paraId="04FB8558" w14:textId="77777777" w:rsidR="00CA700C" w:rsidRPr="00F76EDC" w:rsidRDefault="00CA700C" w:rsidP="004B362D">
      <w:pPr>
        <w:spacing w:line="360" w:lineRule="auto"/>
        <w:jc w:val="both"/>
        <w:rPr>
          <w:rFonts w:asciiTheme="majorBidi" w:hAnsiTheme="majorBidi" w:cstheme="majorBidi"/>
          <w:sz w:val="24"/>
          <w:szCs w:val="24"/>
        </w:rPr>
      </w:pPr>
    </w:p>
    <w:p w14:paraId="12B74E1F" w14:textId="77777777" w:rsidR="00F76EDC" w:rsidRDefault="00F76EDC" w:rsidP="004B362D">
      <w:pPr>
        <w:spacing w:line="360" w:lineRule="auto"/>
        <w:jc w:val="both"/>
        <w:rPr>
          <w:rFonts w:asciiTheme="majorBidi" w:hAnsiTheme="majorBidi" w:cstheme="majorBidi"/>
          <w:sz w:val="24"/>
          <w:szCs w:val="24"/>
        </w:rPr>
      </w:pPr>
    </w:p>
    <w:p w14:paraId="3A9E2AA1" w14:textId="77777777" w:rsidR="00F76EDC" w:rsidRPr="00F76EDC" w:rsidRDefault="00F76EDC" w:rsidP="004B362D">
      <w:pPr>
        <w:spacing w:line="360" w:lineRule="auto"/>
        <w:jc w:val="both"/>
        <w:rPr>
          <w:rFonts w:asciiTheme="majorBidi" w:hAnsiTheme="majorBidi" w:cstheme="majorBidi"/>
          <w:sz w:val="24"/>
          <w:szCs w:val="24"/>
        </w:rPr>
      </w:pPr>
    </w:p>
    <w:sdt>
      <w:sdtPr>
        <w:rPr>
          <w:rFonts w:asciiTheme="majorBidi" w:eastAsiaTheme="minorHAnsi" w:hAnsiTheme="majorBidi" w:cstheme="minorBidi"/>
          <w:color w:val="auto"/>
          <w:sz w:val="24"/>
          <w:szCs w:val="24"/>
        </w:rPr>
        <w:id w:val="332733228"/>
        <w:docPartObj>
          <w:docPartGallery w:val="Bibliographies"/>
          <w:docPartUnique/>
        </w:docPartObj>
      </w:sdtPr>
      <w:sdtContent>
        <w:p w14:paraId="53FA7B73" w14:textId="6C155856" w:rsidR="0001114D" w:rsidRPr="00F76EDC" w:rsidRDefault="0001114D" w:rsidP="004B362D">
          <w:pPr>
            <w:pStyle w:val="Heading1"/>
            <w:spacing w:line="360" w:lineRule="auto"/>
            <w:jc w:val="both"/>
            <w:rPr>
              <w:rFonts w:asciiTheme="majorBidi" w:hAnsiTheme="majorBidi"/>
              <w:b/>
              <w:bCs/>
              <w:color w:val="auto"/>
              <w:sz w:val="24"/>
              <w:szCs w:val="24"/>
            </w:rPr>
          </w:pPr>
          <w:r w:rsidRPr="00F76EDC">
            <w:rPr>
              <w:rFonts w:asciiTheme="majorBidi" w:hAnsiTheme="majorBidi"/>
              <w:b/>
              <w:bCs/>
              <w:color w:val="auto"/>
              <w:sz w:val="24"/>
              <w:szCs w:val="24"/>
            </w:rPr>
            <w:t>References</w:t>
          </w:r>
        </w:p>
        <w:sdt>
          <w:sdtPr>
            <w:rPr>
              <w:rFonts w:asciiTheme="majorBidi" w:hAnsiTheme="majorBidi" w:cstheme="majorBidi"/>
              <w:sz w:val="24"/>
              <w:szCs w:val="24"/>
            </w:rPr>
            <w:id w:val="-573587230"/>
            <w:bibliography/>
          </w:sdtPr>
          <w:sdtContent>
            <w:p w14:paraId="04C72CBE" w14:textId="77777777" w:rsidR="00C24F53" w:rsidRPr="00F76EDC" w:rsidRDefault="0001114D" w:rsidP="004B362D">
              <w:pPr>
                <w:pStyle w:val="Bibliography"/>
                <w:spacing w:line="360" w:lineRule="auto"/>
                <w:ind w:left="720" w:hanging="720"/>
                <w:jc w:val="both"/>
                <w:rPr>
                  <w:rFonts w:asciiTheme="majorBidi" w:hAnsiTheme="majorBidi" w:cstheme="majorBidi"/>
                  <w:noProof/>
                  <w:kern w:val="0"/>
                  <w:sz w:val="24"/>
                  <w:szCs w:val="24"/>
                  <w14:ligatures w14:val="none"/>
                </w:rPr>
              </w:pPr>
              <w:r w:rsidRPr="00F76EDC">
                <w:rPr>
                  <w:rFonts w:asciiTheme="majorBidi" w:hAnsiTheme="majorBidi" w:cstheme="majorBidi"/>
                  <w:sz w:val="24"/>
                  <w:szCs w:val="24"/>
                </w:rPr>
                <w:fldChar w:fldCharType="begin"/>
              </w:r>
              <w:r w:rsidRPr="00F76EDC">
                <w:rPr>
                  <w:rFonts w:asciiTheme="majorBidi" w:hAnsiTheme="majorBidi" w:cstheme="majorBidi"/>
                  <w:sz w:val="24"/>
                  <w:szCs w:val="24"/>
                </w:rPr>
                <w:instrText xml:space="preserve"> BIBLIOGRAPHY </w:instrText>
              </w:r>
              <w:r w:rsidRPr="00F76EDC">
                <w:rPr>
                  <w:rFonts w:asciiTheme="majorBidi" w:hAnsiTheme="majorBidi" w:cstheme="majorBidi"/>
                  <w:sz w:val="24"/>
                  <w:szCs w:val="24"/>
                </w:rPr>
                <w:fldChar w:fldCharType="separate"/>
              </w:r>
              <w:r w:rsidR="00C24F53" w:rsidRPr="00F76EDC">
                <w:rPr>
                  <w:rFonts w:asciiTheme="majorBidi" w:hAnsiTheme="majorBidi" w:cstheme="majorBidi"/>
                  <w:noProof/>
                  <w:sz w:val="24"/>
                  <w:szCs w:val="24"/>
                </w:rPr>
                <w:t xml:space="preserve">Babbie, E. (2020). </w:t>
              </w:r>
              <w:r w:rsidR="00C24F53" w:rsidRPr="00F76EDC">
                <w:rPr>
                  <w:rFonts w:asciiTheme="majorBidi" w:hAnsiTheme="majorBidi" w:cstheme="majorBidi"/>
                  <w:i/>
                  <w:iCs/>
                  <w:noProof/>
                  <w:sz w:val="24"/>
                  <w:szCs w:val="24"/>
                </w:rPr>
                <w:t>The practice of social research (15th ed.).</w:t>
              </w:r>
              <w:r w:rsidR="00C24F53" w:rsidRPr="00F76EDC">
                <w:rPr>
                  <w:rFonts w:asciiTheme="majorBidi" w:hAnsiTheme="majorBidi" w:cstheme="majorBidi"/>
                  <w:noProof/>
                  <w:sz w:val="24"/>
                  <w:szCs w:val="24"/>
                </w:rPr>
                <w:t xml:space="preserve"> Cengage Learning.</w:t>
              </w:r>
            </w:p>
            <w:p w14:paraId="680C29EC"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Creswell, J. W. (2018). </w:t>
              </w:r>
              <w:r w:rsidRPr="00F76EDC">
                <w:rPr>
                  <w:rFonts w:asciiTheme="majorBidi" w:hAnsiTheme="majorBidi" w:cstheme="majorBidi"/>
                  <w:i/>
                  <w:iCs/>
                  <w:noProof/>
                  <w:sz w:val="24"/>
                  <w:szCs w:val="24"/>
                </w:rPr>
                <w:t>Research design: Qualitative, quantitative, and mixed methods approaches (5th ed.).</w:t>
              </w:r>
              <w:r w:rsidRPr="00F76EDC">
                <w:rPr>
                  <w:rFonts w:asciiTheme="majorBidi" w:hAnsiTheme="majorBidi" w:cstheme="majorBidi"/>
                  <w:noProof/>
                  <w:sz w:val="24"/>
                  <w:szCs w:val="24"/>
                </w:rPr>
                <w:t xml:space="preserve"> SAGE Publications.</w:t>
              </w:r>
            </w:p>
            <w:p w14:paraId="35B125B7"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Field, A. (2017). </w:t>
              </w:r>
              <w:r w:rsidRPr="00F76EDC">
                <w:rPr>
                  <w:rFonts w:asciiTheme="majorBidi" w:hAnsiTheme="majorBidi" w:cstheme="majorBidi"/>
                  <w:i/>
                  <w:iCs/>
                  <w:noProof/>
                  <w:sz w:val="24"/>
                  <w:szCs w:val="24"/>
                </w:rPr>
                <w:t>Discovering statistics using IBM SPSS statistics (5th ed.).</w:t>
              </w:r>
              <w:r w:rsidRPr="00F76EDC">
                <w:rPr>
                  <w:rFonts w:asciiTheme="majorBidi" w:hAnsiTheme="majorBidi" w:cstheme="majorBidi"/>
                  <w:noProof/>
                  <w:sz w:val="24"/>
                  <w:szCs w:val="24"/>
                </w:rPr>
                <w:t xml:space="preserve"> SAGE Publications.</w:t>
              </w:r>
            </w:p>
            <w:p w14:paraId="6800B54B"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Kolb, D. A. (1984). </w:t>
              </w:r>
              <w:r w:rsidRPr="00F76EDC">
                <w:rPr>
                  <w:rFonts w:asciiTheme="majorBidi" w:hAnsiTheme="majorBidi" w:cstheme="majorBidi"/>
                  <w:i/>
                  <w:iCs/>
                  <w:noProof/>
                  <w:sz w:val="24"/>
                  <w:szCs w:val="24"/>
                </w:rPr>
                <w:t>Experiential learning: Experience as the source of learning and development.</w:t>
              </w:r>
              <w:r w:rsidRPr="00F76EDC">
                <w:rPr>
                  <w:rFonts w:asciiTheme="majorBidi" w:hAnsiTheme="majorBidi" w:cstheme="majorBidi"/>
                  <w:noProof/>
                  <w:sz w:val="24"/>
                  <w:szCs w:val="24"/>
                </w:rPr>
                <w:t xml:space="preserve"> Prentice Hall.</w:t>
              </w:r>
            </w:p>
            <w:p w14:paraId="7E37F9F3"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Rolfe, G. F. (2001). </w:t>
              </w:r>
              <w:r w:rsidRPr="00F76EDC">
                <w:rPr>
                  <w:rFonts w:asciiTheme="majorBidi" w:hAnsiTheme="majorBidi" w:cstheme="majorBidi"/>
                  <w:i/>
                  <w:iCs/>
                  <w:noProof/>
                  <w:sz w:val="24"/>
                  <w:szCs w:val="24"/>
                </w:rPr>
                <w:t>Critical reflection for nursing and the helping professions: A user's guide. .</w:t>
              </w:r>
              <w:r w:rsidRPr="00F76EDC">
                <w:rPr>
                  <w:rFonts w:asciiTheme="majorBidi" w:hAnsiTheme="majorBidi" w:cstheme="majorBidi"/>
                  <w:noProof/>
                  <w:sz w:val="24"/>
                  <w:szCs w:val="24"/>
                </w:rPr>
                <w:t xml:space="preserve"> Palgrave Macmillan.</w:t>
              </w:r>
            </w:p>
            <w:p w14:paraId="447CDB35"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Saunders, M. L. (2019). </w:t>
              </w:r>
              <w:r w:rsidRPr="00F76EDC">
                <w:rPr>
                  <w:rFonts w:asciiTheme="majorBidi" w:hAnsiTheme="majorBidi" w:cstheme="majorBidi"/>
                  <w:i/>
                  <w:iCs/>
                  <w:noProof/>
                  <w:sz w:val="24"/>
                  <w:szCs w:val="24"/>
                </w:rPr>
                <w:t>Research methods for business students (8th ed.).</w:t>
              </w:r>
              <w:r w:rsidRPr="00F76EDC">
                <w:rPr>
                  <w:rFonts w:asciiTheme="majorBidi" w:hAnsiTheme="majorBidi" w:cstheme="majorBidi"/>
                  <w:noProof/>
                  <w:sz w:val="24"/>
                  <w:szCs w:val="24"/>
                </w:rPr>
                <w:t xml:space="preserve"> Pearson Education.</w:t>
              </w:r>
            </w:p>
            <w:p w14:paraId="04F26AE1" w14:textId="77777777" w:rsidR="00C24F53" w:rsidRPr="00F76EDC" w:rsidRDefault="00C24F53" w:rsidP="004B362D">
              <w:pPr>
                <w:pStyle w:val="Bibliography"/>
                <w:spacing w:line="360" w:lineRule="auto"/>
                <w:ind w:left="720" w:hanging="720"/>
                <w:jc w:val="both"/>
                <w:rPr>
                  <w:rFonts w:asciiTheme="majorBidi" w:hAnsiTheme="majorBidi" w:cstheme="majorBidi"/>
                  <w:noProof/>
                  <w:sz w:val="24"/>
                  <w:szCs w:val="24"/>
                </w:rPr>
              </w:pPr>
              <w:r w:rsidRPr="00F76EDC">
                <w:rPr>
                  <w:rFonts w:asciiTheme="majorBidi" w:hAnsiTheme="majorBidi" w:cstheme="majorBidi"/>
                  <w:noProof/>
                  <w:sz w:val="24"/>
                  <w:szCs w:val="24"/>
                </w:rPr>
                <w:t xml:space="preserve">Saunders, M. L. (2019). </w:t>
              </w:r>
              <w:r w:rsidRPr="00F76EDC">
                <w:rPr>
                  <w:rFonts w:asciiTheme="majorBidi" w:hAnsiTheme="majorBidi" w:cstheme="majorBidi"/>
                  <w:i/>
                  <w:iCs/>
                  <w:noProof/>
                  <w:sz w:val="24"/>
                  <w:szCs w:val="24"/>
                </w:rPr>
                <w:t>Research methods for business students (8th ed.).</w:t>
              </w:r>
              <w:r w:rsidRPr="00F76EDC">
                <w:rPr>
                  <w:rFonts w:asciiTheme="majorBidi" w:hAnsiTheme="majorBidi" w:cstheme="majorBidi"/>
                  <w:noProof/>
                  <w:sz w:val="24"/>
                  <w:szCs w:val="24"/>
                </w:rPr>
                <w:t xml:space="preserve"> Pearson Education.</w:t>
              </w:r>
            </w:p>
            <w:p w14:paraId="4B5ED5C6" w14:textId="3E1FFC0D" w:rsidR="0001114D" w:rsidRPr="00F76EDC" w:rsidRDefault="0001114D" w:rsidP="004B362D">
              <w:pPr>
                <w:spacing w:line="360" w:lineRule="auto"/>
                <w:jc w:val="both"/>
                <w:rPr>
                  <w:rFonts w:asciiTheme="majorBidi" w:hAnsiTheme="majorBidi" w:cstheme="majorBidi"/>
                  <w:sz w:val="24"/>
                  <w:szCs w:val="24"/>
                </w:rPr>
              </w:pPr>
              <w:r w:rsidRPr="00F76EDC">
                <w:rPr>
                  <w:rFonts w:asciiTheme="majorBidi" w:hAnsiTheme="majorBidi" w:cstheme="majorBidi"/>
                  <w:b/>
                  <w:bCs/>
                  <w:noProof/>
                  <w:sz w:val="24"/>
                  <w:szCs w:val="24"/>
                </w:rPr>
                <w:fldChar w:fldCharType="end"/>
              </w:r>
            </w:p>
          </w:sdtContent>
        </w:sdt>
      </w:sdtContent>
    </w:sdt>
    <w:p w14:paraId="77312645" w14:textId="77777777" w:rsidR="0001114D" w:rsidRPr="00F76EDC" w:rsidRDefault="0001114D" w:rsidP="004B362D">
      <w:pPr>
        <w:spacing w:line="360" w:lineRule="auto"/>
        <w:jc w:val="both"/>
        <w:rPr>
          <w:rFonts w:asciiTheme="majorBidi" w:hAnsiTheme="majorBidi" w:cstheme="majorBidi"/>
          <w:sz w:val="24"/>
          <w:szCs w:val="24"/>
        </w:rPr>
      </w:pPr>
    </w:p>
    <w:sectPr w:rsidR="0001114D" w:rsidRPr="00F76EDC" w:rsidSect="00C24F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6BB15" w14:textId="77777777" w:rsidR="00E917AE" w:rsidRDefault="00E917AE" w:rsidP="00C24F53">
      <w:pPr>
        <w:spacing w:after="0" w:line="240" w:lineRule="auto"/>
      </w:pPr>
      <w:r>
        <w:separator/>
      </w:r>
    </w:p>
  </w:endnote>
  <w:endnote w:type="continuationSeparator" w:id="0">
    <w:p w14:paraId="6C67DFB7" w14:textId="77777777" w:rsidR="00E917AE" w:rsidRDefault="00E917AE" w:rsidP="00C2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606B5" w14:textId="77777777" w:rsidR="00E917AE" w:rsidRDefault="00E917AE" w:rsidP="00C24F53">
      <w:pPr>
        <w:spacing w:after="0" w:line="240" w:lineRule="auto"/>
      </w:pPr>
      <w:r>
        <w:separator/>
      </w:r>
    </w:p>
  </w:footnote>
  <w:footnote w:type="continuationSeparator" w:id="0">
    <w:p w14:paraId="282BC808" w14:textId="77777777" w:rsidR="00E917AE" w:rsidRDefault="00E917AE" w:rsidP="00C2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631319"/>
      <w:docPartObj>
        <w:docPartGallery w:val="Page Numbers (Top of Page)"/>
        <w:docPartUnique/>
      </w:docPartObj>
    </w:sdtPr>
    <w:sdtEndPr>
      <w:rPr>
        <w:noProof/>
      </w:rPr>
    </w:sdtEndPr>
    <w:sdtContent>
      <w:p w14:paraId="759E24AB" w14:textId="134DB705" w:rsidR="00C24F53" w:rsidRDefault="00C24F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FF50A6" w14:textId="77777777" w:rsidR="00C24F53" w:rsidRDefault="00C2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9FA"/>
    <w:multiLevelType w:val="multilevel"/>
    <w:tmpl w:val="352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5536"/>
    <w:multiLevelType w:val="multilevel"/>
    <w:tmpl w:val="61C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C46F6"/>
    <w:multiLevelType w:val="multilevel"/>
    <w:tmpl w:val="0DB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2B16"/>
    <w:multiLevelType w:val="hybridMultilevel"/>
    <w:tmpl w:val="4B8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759E7"/>
    <w:multiLevelType w:val="multilevel"/>
    <w:tmpl w:val="8CCA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C2E9B"/>
    <w:multiLevelType w:val="multilevel"/>
    <w:tmpl w:val="64A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7247"/>
    <w:multiLevelType w:val="multilevel"/>
    <w:tmpl w:val="CEC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E4FF7"/>
    <w:multiLevelType w:val="multilevel"/>
    <w:tmpl w:val="F16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DE4"/>
    <w:multiLevelType w:val="multilevel"/>
    <w:tmpl w:val="8CB4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0412"/>
    <w:multiLevelType w:val="multilevel"/>
    <w:tmpl w:val="BD98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81D7A"/>
    <w:multiLevelType w:val="multilevel"/>
    <w:tmpl w:val="192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230F7"/>
    <w:multiLevelType w:val="multilevel"/>
    <w:tmpl w:val="414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76B5E"/>
    <w:multiLevelType w:val="multilevel"/>
    <w:tmpl w:val="8A9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21606"/>
    <w:multiLevelType w:val="hybridMultilevel"/>
    <w:tmpl w:val="F3163398"/>
    <w:lvl w:ilvl="0" w:tplc="B8623A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664745">
    <w:abstractNumId w:val="7"/>
  </w:num>
  <w:num w:numId="2" w16cid:durableId="2045717340">
    <w:abstractNumId w:val="5"/>
  </w:num>
  <w:num w:numId="3" w16cid:durableId="1828285708">
    <w:abstractNumId w:val="2"/>
  </w:num>
  <w:num w:numId="4" w16cid:durableId="1190533407">
    <w:abstractNumId w:val="9"/>
  </w:num>
  <w:num w:numId="5" w16cid:durableId="491457684">
    <w:abstractNumId w:val="12"/>
  </w:num>
  <w:num w:numId="6" w16cid:durableId="546144218">
    <w:abstractNumId w:val="6"/>
  </w:num>
  <w:num w:numId="7" w16cid:durableId="1223565936">
    <w:abstractNumId w:val="8"/>
  </w:num>
  <w:num w:numId="8" w16cid:durableId="1513059291">
    <w:abstractNumId w:val="11"/>
  </w:num>
  <w:num w:numId="9" w16cid:durableId="536888795">
    <w:abstractNumId w:val="1"/>
  </w:num>
  <w:num w:numId="10" w16cid:durableId="47341695">
    <w:abstractNumId w:val="3"/>
  </w:num>
  <w:num w:numId="11" w16cid:durableId="1057171991">
    <w:abstractNumId w:val="13"/>
  </w:num>
  <w:num w:numId="12" w16cid:durableId="2054696879">
    <w:abstractNumId w:val="0"/>
  </w:num>
  <w:num w:numId="13" w16cid:durableId="1434474930">
    <w:abstractNumId w:val="10"/>
  </w:num>
  <w:num w:numId="14" w16cid:durableId="384455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C7"/>
    <w:rsid w:val="0001114D"/>
    <w:rsid w:val="00045852"/>
    <w:rsid w:val="00133F89"/>
    <w:rsid w:val="00181A03"/>
    <w:rsid w:val="003D3520"/>
    <w:rsid w:val="003F5044"/>
    <w:rsid w:val="004B362D"/>
    <w:rsid w:val="00610C22"/>
    <w:rsid w:val="0062467A"/>
    <w:rsid w:val="0087274B"/>
    <w:rsid w:val="008959FA"/>
    <w:rsid w:val="00896D09"/>
    <w:rsid w:val="009232F7"/>
    <w:rsid w:val="00960143"/>
    <w:rsid w:val="00967A02"/>
    <w:rsid w:val="009A3672"/>
    <w:rsid w:val="00A04904"/>
    <w:rsid w:val="00B1382A"/>
    <w:rsid w:val="00C24F53"/>
    <w:rsid w:val="00CA700C"/>
    <w:rsid w:val="00CB5E09"/>
    <w:rsid w:val="00CC26F0"/>
    <w:rsid w:val="00CF767E"/>
    <w:rsid w:val="00D448C6"/>
    <w:rsid w:val="00DE26C7"/>
    <w:rsid w:val="00E34519"/>
    <w:rsid w:val="00E917AE"/>
    <w:rsid w:val="00F76EDC"/>
    <w:rsid w:val="00FC4C00"/>
    <w:rsid w:val="00FE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14160"/>
  <w15:chartTrackingRefBased/>
  <w15:docId w15:val="{4BF210AE-83C9-4E4E-BBF3-ED82EAEB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6C7"/>
    <w:rPr>
      <w:rFonts w:eastAsiaTheme="majorEastAsia" w:cstheme="majorBidi"/>
      <w:color w:val="272727" w:themeColor="text1" w:themeTint="D8"/>
    </w:rPr>
  </w:style>
  <w:style w:type="paragraph" w:styleId="Title">
    <w:name w:val="Title"/>
    <w:basedOn w:val="Normal"/>
    <w:next w:val="Normal"/>
    <w:link w:val="TitleChar"/>
    <w:uiPriority w:val="10"/>
    <w:qFormat/>
    <w:rsid w:val="00DE2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6C7"/>
    <w:pPr>
      <w:spacing w:before="160"/>
      <w:jc w:val="center"/>
    </w:pPr>
    <w:rPr>
      <w:i/>
      <w:iCs/>
      <w:color w:val="404040" w:themeColor="text1" w:themeTint="BF"/>
    </w:rPr>
  </w:style>
  <w:style w:type="character" w:customStyle="1" w:styleId="QuoteChar">
    <w:name w:val="Quote Char"/>
    <w:basedOn w:val="DefaultParagraphFont"/>
    <w:link w:val="Quote"/>
    <w:uiPriority w:val="29"/>
    <w:rsid w:val="00DE26C7"/>
    <w:rPr>
      <w:i/>
      <w:iCs/>
      <w:color w:val="404040" w:themeColor="text1" w:themeTint="BF"/>
    </w:rPr>
  </w:style>
  <w:style w:type="paragraph" w:styleId="ListParagraph">
    <w:name w:val="List Paragraph"/>
    <w:basedOn w:val="Normal"/>
    <w:uiPriority w:val="34"/>
    <w:qFormat/>
    <w:rsid w:val="00DE26C7"/>
    <w:pPr>
      <w:ind w:left="720"/>
      <w:contextualSpacing/>
    </w:pPr>
  </w:style>
  <w:style w:type="character" w:styleId="IntenseEmphasis">
    <w:name w:val="Intense Emphasis"/>
    <w:basedOn w:val="DefaultParagraphFont"/>
    <w:uiPriority w:val="21"/>
    <w:qFormat/>
    <w:rsid w:val="00DE26C7"/>
    <w:rPr>
      <w:i/>
      <w:iCs/>
      <w:color w:val="0F4761" w:themeColor="accent1" w:themeShade="BF"/>
    </w:rPr>
  </w:style>
  <w:style w:type="paragraph" w:styleId="IntenseQuote">
    <w:name w:val="Intense Quote"/>
    <w:basedOn w:val="Normal"/>
    <w:next w:val="Normal"/>
    <w:link w:val="IntenseQuoteChar"/>
    <w:uiPriority w:val="30"/>
    <w:qFormat/>
    <w:rsid w:val="00DE2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6C7"/>
    <w:rPr>
      <w:i/>
      <w:iCs/>
      <w:color w:val="0F4761" w:themeColor="accent1" w:themeShade="BF"/>
    </w:rPr>
  </w:style>
  <w:style w:type="character" w:styleId="IntenseReference">
    <w:name w:val="Intense Reference"/>
    <w:basedOn w:val="DefaultParagraphFont"/>
    <w:uiPriority w:val="32"/>
    <w:qFormat/>
    <w:rsid w:val="00DE26C7"/>
    <w:rPr>
      <w:b/>
      <w:bCs/>
      <w:smallCaps/>
      <w:color w:val="0F4761" w:themeColor="accent1" w:themeShade="BF"/>
      <w:spacing w:val="5"/>
    </w:rPr>
  </w:style>
  <w:style w:type="paragraph" w:styleId="Bibliography">
    <w:name w:val="Bibliography"/>
    <w:basedOn w:val="Normal"/>
    <w:next w:val="Normal"/>
    <w:uiPriority w:val="37"/>
    <w:unhideWhenUsed/>
    <w:rsid w:val="0001114D"/>
  </w:style>
  <w:style w:type="paragraph" w:styleId="NormalWeb">
    <w:name w:val="Normal (Web)"/>
    <w:basedOn w:val="Normal"/>
    <w:uiPriority w:val="99"/>
    <w:unhideWhenUsed/>
    <w:rsid w:val="003D3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3520"/>
    <w:rPr>
      <w:b/>
      <w:bCs/>
    </w:rPr>
  </w:style>
  <w:style w:type="paragraph" w:styleId="Header">
    <w:name w:val="header"/>
    <w:basedOn w:val="Normal"/>
    <w:link w:val="HeaderChar"/>
    <w:uiPriority w:val="99"/>
    <w:unhideWhenUsed/>
    <w:rsid w:val="00C2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53"/>
  </w:style>
  <w:style w:type="paragraph" w:styleId="Footer">
    <w:name w:val="footer"/>
    <w:basedOn w:val="Normal"/>
    <w:link w:val="FooterChar"/>
    <w:uiPriority w:val="99"/>
    <w:unhideWhenUsed/>
    <w:rsid w:val="00C2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53"/>
  </w:style>
  <w:style w:type="character" w:styleId="Hyperlink">
    <w:name w:val="Hyperlink"/>
    <w:basedOn w:val="DefaultParagraphFont"/>
    <w:uiPriority w:val="99"/>
    <w:unhideWhenUsed/>
    <w:rsid w:val="00D448C6"/>
    <w:rPr>
      <w:color w:val="467886" w:themeColor="hyperlink"/>
      <w:u w:val="single"/>
    </w:rPr>
  </w:style>
  <w:style w:type="character" w:styleId="UnresolvedMention">
    <w:name w:val="Unresolved Mention"/>
    <w:basedOn w:val="DefaultParagraphFont"/>
    <w:uiPriority w:val="99"/>
    <w:semiHidden/>
    <w:unhideWhenUsed/>
    <w:rsid w:val="00D448C6"/>
    <w:rPr>
      <w:color w:val="605E5C"/>
      <w:shd w:val="clear" w:color="auto" w:fill="E1DFDD"/>
    </w:rPr>
  </w:style>
  <w:style w:type="character" w:styleId="FollowedHyperlink">
    <w:name w:val="FollowedHyperlink"/>
    <w:basedOn w:val="DefaultParagraphFont"/>
    <w:uiPriority w:val="99"/>
    <w:semiHidden/>
    <w:unhideWhenUsed/>
    <w:rsid w:val="00D448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4092">
      <w:bodyDiv w:val="1"/>
      <w:marLeft w:val="0"/>
      <w:marRight w:val="0"/>
      <w:marTop w:val="0"/>
      <w:marBottom w:val="0"/>
      <w:divBdr>
        <w:top w:val="none" w:sz="0" w:space="0" w:color="auto"/>
        <w:left w:val="none" w:sz="0" w:space="0" w:color="auto"/>
        <w:bottom w:val="none" w:sz="0" w:space="0" w:color="auto"/>
        <w:right w:val="none" w:sz="0" w:space="0" w:color="auto"/>
      </w:divBdr>
    </w:div>
    <w:div w:id="77757006">
      <w:bodyDiv w:val="1"/>
      <w:marLeft w:val="0"/>
      <w:marRight w:val="0"/>
      <w:marTop w:val="0"/>
      <w:marBottom w:val="0"/>
      <w:divBdr>
        <w:top w:val="none" w:sz="0" w:space="0" w:color="auto"/>
        <w:left w:val="none" w:sz="0" w:space="0" w:color="auto"/>
        <w:bottom w:val="none" w:sz="0" w:space="0" w:color="auto"/>
        <w:right w:val="none" w:sz="0" w:space="0" w:color="auto"/>
      </w:divBdr>
    </w:div>
    <w:div w:id="127406348">
      <w:bodyDiv w:val="1"/>
      <w:marLeft w:val="0"/>
      <w:marRight w:val="0"/>
      <w:marTop w:val="0"/>
      <w:marBottom w:val="0"/>
      <w:divBdr>
        <w:top w:val="none" w:sz="0" w:space="0" w:color="auto"/>
        <w:left w:val="none" w:sz="0" w:space="0" w:color="auto"/>
        <w:bottom w:val="none" w:sz="0" w:space="0" w:color="auto"/>
        <w:right w:val="none" w:sz="0" w:space="0" w:color="auto"/>
      </w:divBdr>
    </w:div>
    <w:div w:id="172308901">
      <w:bodyDiv w:val="1"/>
      <w:marLeft w:val="0"/>
      <w:marRight w:val="0"/>
      <w:marTop w:val="0"/>
      <w:marBottom w:val="0"/>
      <w:divBdr>
        <w:top w:val="none" w:sz="0" w:space="0" w:color="auto"/>
        <w:left w:val="none" w:sz="0" w:space="0" w:color="auto"/>
        <w:bottom w:val="none" w:sz="0" w:space="0" w:color="auto"/>
        <w:right w:val="none" w:sz="0" w:space="0" w:color="auto"/>
      </w:divBdr>
    </w:div>
    <w:div w:id="316349936">
      <w:bodyDiv w:val="1"/>
      <w:marLeft w:val="0"/>
      <w:marRight w:val="0"/>
      <w:marTop w:val="0"/>
      <w:marBottom w:val="0"/>
      <w:divBdr>
        <w:top w:val="none" w:sz="0" w:space="0" w:color="auto"/>
        <w:left w:val="none" w:sz="0" w:space="0" w:color="auto"/>
        <w:bottom w:val="none" w:sz="0" w:space="0" w:color="auto"/>
        <w:right w:val="none" w:sz="0" w:space="0" w:color="auto"/>
      </w:divBdr>
    </w:div>
    <w:div w:id="344938795">
      <w:bodyDiv w:val="1"/>
      <w:marLeft w:val="0"/>
      <w:marRight w:val="0"/>
      <w:marTop w:val="0"/>
      <w:marBottom w:val="0"/>
      <w:divBdr>
        <w:top w:val="none" w:sz="0" w:space="0" w:color="auto"/>
        <w:left w:val="none" w:sz="0" w:space="0" w:color="auto"/>
        <w:bottom w:val="none" w:sz="0" w:space="0" w:color="auto"/>
        <w:right w:val="none" w:sz="0" w:space="0" w:color="auto"/>
      </w:divBdr>
    </w:div>
    <w:div w:id="399327548">
      <w:bodyDiv w:val="1"/>
      <w:marLeft w:val="0"/>
      <w:marRight w:val="0"/>
      <w:marTop w:val="0"/>
      <w:marBottom w:val="0"/>
      <w:divBdr>
        <w:top w:val="none" w:sz="0" w:space="0" w:color="auto"/>
        <w:left w:val="none" w:sz="0" w:space="0" w:color="auto"/>
        <w:bottom w:val="none" w:sz="0" w:space="0" w:color="auto"/>
        <w:right w:val="none" w:sz="0" w:space="0" w:color="auto"/>
      </w:divBdr>
    </w:div>
    <w:div w:id="414933345">
      <w:bodyDiv w:val="1"/>
      <w:marLeft w:val="0"/>
      <w:marRight w:val="0"/>
      <w:marTop w:val="0"/>
      <w:marBottom w:val="0"/>
      <w:divBdr>
        <w:top w:val="none" w:sz="0" w:space="0" w:color="auto"/>
        <w:left w:val="none" w:sz="0" w:space="0" w:color="auto"/>
        <w:bottom w:val="none" w:sz="0" w:space="0" w:color="auto"/>
        <w:right w:val="none" w:sz="0" w:space="0" w:color="auto"/>
      </w:divBdr>
    </w:div>
    <w:div w:id="450440688">
      <w:bodyDiv w:val="1"/>
      <w:marLeft w:val="0"/>
      <w:marRight w:val="0"/>
      <w:marTop w:val="0"/>
      <w:marBottom w:val="0"/>
      <w:divBdr>
        <w:top w:val="none" w:sz="0" w:space="0" w:color="auto"/>
        <w:left w:val="none" w:sz="0" w:space="0" w:color="auto"/>
        <w:bottom w:val="none" w:sz="0" w:space="0" w:color="auto"/>
        <w:right w:val="none" w:sz="0" w:space="0" w:color="auto"/>
      </w:divBdr>
    </w:div>
    <w:div w:id="469059625">
      <w:bodyDiv w:val="1"/>
      <w:marLeft w:val="0"/>
      <w:marRight w:val="0"/>
      <w:marTop w:val="0"/>
      <w:marBottom w:val="0"/>
      <w:divBdr>
        <w:top w:val="none" w:sz="0" w:space="0" w:color="auto"/>
        <w:left w:val="none" w:sz="0" w:space="0" w:color="auto"/>
        <w:bottom w:val="none" w:sz="0" w:space="0" w:color="auto"/>
        <w:right w:val="none" w:sz="0" w:space="0" w:color="auto"/>
      </w:divBdr>
    </w:div>
    <w:div w:id="474180345">
      <w:bodyDiv w:val="1"/>
      <w:marLeft w:val="0"/>
      <w:marRight w:val="0"/>
      <w:marTop w:val="0"/>
      <w:marBottom w:val="0"/>
      <w:divBdr>
        <w:top w:val="none" w:sz="0" w:space="0" w:color="auto"/>
        <w:left w:val="none" w:sz="0" w:space="0" w:color="auto"/>
        <w:bottom w:val="none" w:sz="0" w:space="0" w:color="auto"/>
        <w:right w:val="none" w:sz="0" w:space="0" w:color="auto"/>
      </w:divBdr>
    </w:div>
    <w:div w:id="570238559">
      <w:bodyDiv w:val="1"/>
      <w:marLeft w:val="0"/>
      <w:marRight w:val="0"/>
      <w:marTop w:val="0"/>
      <w:marBottom w:val="0"/>
      <w:divBdr>
        <w:top w:val="none" w:sz="0" w:space="0" w:color="auto"/>
        <w:left w:val="none" w:sz="0" w:space="0" w:color="auto"/>
        <w:bottom w:val="none" w:sz="0" w:space="0" w:color="auto"/>
        <w:right w:val="none" w:sz="0" w:space="0" w:color="auto"/>
      </w:divBdr>
    </w:div>
    <w:div w:id="571083032">
      <w:bodyDiv w:val="1"/>
      <w:marLeft w:val="0"/>
      <w:marRight w:val="0"/>
      <w:marTop w:val="0"/>
      <w:marBottom w:val="0"/>
      <w:divBdr>
        <w:top w:val="none" w:sz="0" w:space="0" w:color="auto"/>
        <w:left w:val="none" w:sz="0" w:space="0" w:color="auto"/>
        <w:bottom w:val="none" w:sz="0" w:space="0" w:color="auto"/>
        <w:right w:val="none" w:sz="0" w:space="0" w:color="auto"/>
      </w:divBdr>
    </w:div>
    <w:div w:id="589394243">
      <w:bodyDiv w:val="1"/>
      <w:marLeft w:val="0"/>
      <w:marRight w:val="0"/>
      <w:marTop w:val="0"/>
      <w:marBottom w:val="0"/>
      <w:divBdr>
        <w:top w:val="none" w:sz="0" w:space="0" w:color="auto"/>
        <w:left w:val="none" w:sz="0" w:space="0" w:color="auto"/>
        <w:bottom w:val="none" w:sz="0" w:space="0" w:color="auto"/>
        <w:right w:val="none" w:sz="0" w:space="0" w:color="auto"/>
      </w:divBdr>
    </w:div>
    <w:div w:id="600186659">
      <w:bodyDiv w:val="1"/>
      <w:marLeft w:val="0"/>
      <w:marRight w:val="0"/>
      <w:marTop w:val="0"/>
      <w:marBottom w:val="0"/>
      <w:divBdr>
        <w:top w:val="none" w:sz="0" w:space="0" w:color="auto"/>
        <w:left w:val="none" w:sz="0" w:space="0" w:color="auto"/>
        <w:bottom w:val="none" w:sz="0" w:space="0" w:color="auto"/>
        <w:right w:val="none" w:sz="0" w:space="0" w:color="auto"/>
      </w:divBdr>
    </w:div>
    <w:div w:id="634793309">
      <w:bodyDiv w:val="1"/>
      <w:marLeft w:val="0"/>
      <w:marRight w:val="0"/>
      <w:marTop w:val="0"/>
      <w:marBottom w:val="0"/>
      <w:divBdr>
        <w:top w:val="none" w:sz="0" w:space="0" w:color="auto"/>
        <w:left w:val="none" w:sz="0" w:space="0" w:color="auto"/>
        <w:bottom w:val="none" w:sz="0" w:space="0" w:color="auto"/>
        <w:right w:val="none" w:sz="0" w:space="0" w:color="auto"/>
      </w:divBdr>
    </w:div>
    <w:div w:id="637227215">
      <w:bodyDiv w:val="1"/>
      <w:marLeft w:val="0"/>
      <w:marRight w:val="0"/>
      <w:marTop w:val="0"/>
      <w:marBottom w:val="0"/>
      <w:divBdr>
        <w:top w:val="none" w:sz="0" w:space="0" w:color="auto"/>
        <w:left w:val="none" w:sz="0" w:space="0" w:color="auto"/>
        <w:bottom w:val="none" w:sz="0" w:space="0" w:color="auto"/>
        <w:right w:val="none" w:sz="0" w:space="0" w:color="auto"/>
      </w:divBdr>
    </w:div>
    <w:div w:id="777993543">
      <w:bodyDiv w:val="1"/>
      <w:marLeft w:val="0"/>
      <w:marRight w:val="0"/>
      <w:marTop w:val="0"/>
      <w:marBottom w:val="0"/>
      <w:divBdr>
        <w:top w:val="none" w:sz="0" w:space="0" w:color="auto"/>
        <w:left w:val="none" w:sz="0" w:space="0" w:color="auto"/>
        <w:bottom w:val="none" w:sz="0" w:space="0" w:color="auto"/>
        <w:right w:val="none" w:sz="0" w:space="0" w:color="auto"/>
      </w:divBdr>
    </w:div>
    <w:div w:id="779226709">
      <w:bodyDiv w:val="1"/>
      <w:marLeft w:val="0"/>
      <w:marRight w:val="0"/>
      <w:marTop w:val="0"/>
      <w:marBottom w:val="0"/>
      <w:divBdr>
        <w:top w:val="none" w:sz="0" w:space="0" w:color="auto"/>
        <w:left w:val="none" w:sz="0" w:space="0" w:color="auto"/>
        <w:bottom w:val="none" w:sz="0" w:space="0" w:color="auto"/>
        <w:right w:val="none" w:sz="0" w:space="0" w:color="auto"/>
      </w:divBdr>
    </w:div>
    <w:div w:id="811479049">
      <w:bodyDiv w:val="1"/>
      <w:marLeft w:val="0"/>
      <w:marRight w:val="0"/>
      <w:marTop w:val="0"/>
      <w:marBottom w:val="0"/>
      <w:divBdr>
        <w:top w:val="none" w:sz="0" w:space="0" w:color="auto"/>
        <w:left w:val="none" w:sz="0" w:space="0" w:color="auto"/>
        <w:bottom w:val="none" w:sz="0" w:space="0" w:color="auto"/>
        <w:right w:val="none" w:sz="0" w:space="0" w:color="auto"/>
      </w:divBdr>
    </w:div>
    <w:div w:id="842672555">
      <w:bodyDiv w:val="1"/>
      <w:marLeft w:val="0"/>
      <w:marRight w:val="0"/>
      <w:marTop w:val="0"/>
      <w:marBottom w:val="0"/>
      <w:divBdr>
        <w:top w:val="none" w:sz="0" w:space="0" w:color="auto"/>
        <w:left w:val="none" w:sz="0" w:space="0" w:color="auto"/>
        <w:bottom w:val="none" w:sz="0" w:space="0" w:color="auto"/>
        <w:right w:val="none" w:sz="0" w:space="0" w:color="auto"/>
      </w:divBdr>
    </w:div>
    <w:div w:id="845705456">
      <w:bodyDiv w:val="1"/>
      <w:marLeft w:val="0"/>
      <w:marRight w:val="0"/>
      <w:marTop w:val="0"/>
      <w:marBottom w:val="0"/>
      <w:divBdr>
        <w:top w:val="none" w:sz="0" w:space="0" w:color="auto"/>
        <w:left w:val="none" w:sz="0" w:space="0" w:color="auto"/>
        <w:bottom w:val="none" w:sz="0" w:space="0" w:color="auto"/>
        <w:right w:val="none" w:sz="0" w:space="0" w:color="auto"/>
      </w:divBdr>
    </w:div>
    <w:div w:id="848258425">
      <w:bodyDiv w:val="1"/>
      <w:marLeft w:val="0"/>
      <w:marRight w:val="0"/>
      <w:marTop w:val="0"/>
      <w:marBottom w:val="0"/>
      <w:divBdr>
        <w:top w:val="none" w:sz="0" w:space="0" w:color="auto"/>
        <w:left w:val="none" w:sz="0" w:space="0" w:color="auto"/>
        <w:bottom w:val="none" w:sz="0" w:space="0" w:color="auto"/>
        <w:right w:val="none" w:sz="0" w:space="0" w:color="auto"/>
      </w:divBdr>
    </w:div>
    <w:div w:id="856430812">
      <w:bodyDiv w:val="1"/>
      <w:marLeft w:val="0"/>
      <w:marRight w:val="0"/>
      <w:marTop w:val="0"/>
      <w:marBottom w:val="0"/>
      <w:divBdr>
        <w:top w:val="none" w:sz="0" w:space="0" w:color="auto"/>
        <w:left w:val="none" w:sz="0" w:space="0" w:color="auto"/>
        <w:bottom w:val="none" w:sz="0" w:space="0" w:color="auto"/>
        <w:right w:val="none" w:sz="0" w:space="0" w:color="auto"/>
      </w:divBdr>
    </w:div>
    <w:div w:id="865363572">
      <w:bodyDiv w:val="1"/>
      <w:marLeft w:val="0"/>
      <w:marRight w:val="0"/>
      <w:marTop w:val="0"/>
      <w:marBottom w:val="0"/>
      <w:divBdr>
        <w:top w:val="none" w:sz="0" w:space="0" w:color="auto"/>
        <w:left w:val="none" w:sz="0" w:space="0" w:color="auto"/>
        <w:bottom w:val="none" w:sz="0" w:space="0" w:color="auto"/>
        <w:right w:val="none" w:sz="0" w:space="0" w:color="auto"/>
      </w:divBdr>
    </w:div>
    <w:div w:id="906723309">
      <w:bodyDiv w:val="1"/>
      <w:marLeft w:val="0"/>
      <w:marRight w:val="0"/>
      <w:marTop w:val="0"/>
      <w:marBottom w:val="0"/>
      <w:divBdr>
        <w:top w:val="none" w:sz="0" w:space="0" w:color="auto"/>
        <w:left w:val="none" w:sz="0" w:space="0" w:color="auto"/>
        <w:bottom w:val="none" w:sz="0" w:space="0" w:color="auto"/>
        <w:right w:val="none" w:sz="0" w:space="0" w:color="auto"/>
      </w:divBdr>
    </w:div>
    <w:div w:id="959603593">
      <w:bodyDiv w:val="1"/>
      <w:marLeft w:val="0"/>
      <w:marRight w:val="0"/>
      <w:marTop w:val="0"/>
      <w:marBottom w:val="0"/>
      <w:divBdr>
        <w:top w:val="none" w:sz="0" w:space="0" w:color="auto"/>
        <w:left w:val="none" w:sz="0" w:space="0" w:color="auto"/>
        <w:bottom w:val="none" w:sz="0" w:space="0" w:color="auto"/>
        <w:right w:val="none" w:sz="0" w:space="0" w:color="auto"/>
      </w:divBdr>
    </w:div>
    <w:div w:id="983007199">
      <w:bodyDiv w:val="1"/>
      <w:marLeft w:val="0"/>
      <w:marRight w:val="0"/>
      <w:marTop w:val="0"/>
      <w:marBottom w:val="0"/>
      <w:divBdr>
        <w:top w:val="none" w:sz="0" w:space="0" w:color="auto"/>
        <w:left w:val="none" w:sz="0" w:space="0" w:color="auto"/>
        <w:bottom w:val="none" w:sz="0" w:space="0" w:color="auto"/>
        <w:right w:val="none" w:sz="0" w:space="0" w:color="auto"/>
      </w:divBdr>
    </w:div>
    <w:div w:id="1025979353">
      <w:bodyDiv w:val="1"/>
      <w:marLeft w:val="0"/>
      <w:marRight w:val="0"/>
      <w:marTop w:val="0"/>
      <w:marBottom w:val="0"/>
      <w:divBdr>
        <w:top w:val="none" w:sz="0" w:space="0" w:color="auto"/>
        <w:left w:val="none" w:sz="0" w:space="0" w:color="auto"/>
        <w:bottom w:val="none" w:sz="0" w:space="0" w:color="auto"/>
        <w:right w:val="none" w:sz="0" w:space="0" w:color="auto"/>
      </w:divBdr>
    </w:div>
    <w:div w:id="1050689309">
      <w:bodyDiv w:val="1"/>
      <w:marLeft w:val="0"/>
      <w:marRight w:val="0"/>
      <w:marTop w:val="0"/>
      <w:marBottom w:val="0"/>
      <w:divBdr>
        <w:top w:val="none" w:sz="0" w:space="0" w:color="auto"/>
        <w:left w:val="none" w:sz="0" w:space="0" w:color="auto"/>
        <w:bottom w:val="none" w:sz="0" w:space="0" w:color="auto"/>
        <w:right w:val="none" w:sz="0" w:space="0" w:color="auto"/>
      </w:divBdr>
    </w:div>
    <w:div w:id="1061949826">
      <w:bodyDiv w:val="1"/>
      <w:marLeft w:val="0"/>
      <w:marRight w:val="0"/>
      <w:marTop w:val="0"/>
      <w:marBottom w:val="0"/>
      <w:divBdr>
        <w:top w:val="none" w:sz="0" w:space="0" w:color="auto"/>
        <w:left w:val="none" w:sz="0" w:space="0" w:color="auto"/>
        <w:bottom w:val="none" w:sz="0" w:space="0" w:color="auto"/>
        <w:right w:val="none" w:sz="0" w:space="0" w:color="auto"/>
      </w:divBdr>
    </w:div>
    <w:div w:id="1133791235">
      <w:bodyDiv w:val="1"/>
      <w:marLeft w:val="0"/>
      <w:marRight w:val="0"/>
      <w:marTop w:val="0"/>
      <w:marBottom w:val="0"/>
      <w:divBdr>
        <w:top w:val="none" w:sz="0" w:space="0" w:color="auto"/>
        <w:left w:val="none" w:sz="0" w:space="0" w:color="auto"/>
        <w:bottom w:val="none" w:sz="0" w:space="0" w:color="auto"/>
        <w:right w:val="none" w:sz="0" w:space="0" w:color="auto"/>
      </w:divBdr>
    </w:div>
    <w:div w:id="1150827584">
      <w:bodyDiv w:val="1"/>
      <w:marLeft w:val="0"/>
      <w:marRight w:val="0"/>
      <w:marTop w:val="0"/>
      <w:marBottom w:val="0"/>
      <w:divBdr>
        <w:top w:val="none" w:sz="0" w:space="0" w:color="auto"/>
        <w:left w:val="none" w:sz="0" w:space="0" w:color="auto"/>
        <w:bottom w:val="none" w:sz="0" w:space="0" w:color="auto"/>
        <w:right w:val="none" w:sz="0" w:space="0" w:color="auto"/>
      </w:divBdr>
    </w:div>
    <w:div w:id="1152211969">
      <w:bodyDiv w:val="1"/>
      <w:marLeft w:val="0"/>
      <w:marRight w:val="0"/>
      <w:marTop w:val="0"/>
      <w:marBottom w:val="0"/>
      <w:divBdr>
        <w:top w:val="none" w:sz="0" w:space="0" w:color="auto"/>
        <w:left w:val="none" w:sz="0" w:space="0" w:color="auto"/>
        <w:bottom w:val="none" w:sz="0" w:space="0" w:color="auto"/>
        <w:right w:val="none" w:sz="0" w:space="0" w:color="auto"/>
      </w:divBdr>
    </w:div>
    <w:div w:id="1153177832">
      <w:bodyDiv w:val="1"/>
      <w:marLeft w:val="0"/>
      <w:marRight w:val="0"/>
      <w:marTop w:val="0"/>
      <w:marBottom w:val="0"/>
      <w:divBdr>
        <w:top w:val="none" w:sz="0" w:space="0" w:color="auto"/>
        <w:left w:val="none" w:sz="0" w:space="0" w:color="auto"/>
        <w:bottom w:val="none" w:sz="0" w:space="0" w:color="auto"/>
        <w:right w:val="none" w:sz="0" w:space="0" w:color="auto"/>
      </w:divBdr>
    </w:div>
    <w:div w:id="1218198312">
      <w:bodyDiv w:val="1"/>
      <w:marLeft w:val="0"/>
      <w:marRight w:val="0"/>
      <w:marTop w:val="0"/>
      <w:marBottom w:val="0"/>
      <w:divBdr>
        <w:top w:val="none" w:sz="0" w:space="0" w:color="auto"/>
        <w:left w:val="none" w:sz="0" w:space="0" w:color="auto"/>
        <w:bottom w:val="none" w:sz="0" w:space="0" w:color="auto"/>
        <w:right w:val="none" w:sz="0" w:space="0" w:color="auto"/>
      </w:divBdr>
    </w:div>
    <w:div w:id="1235043594">
      <w:bodyDiv w:val="1"/>
      <w:marLeft w:val="0"/>
      <w:marRight w:val="0"/>
      <w:marTop w:val="0"/>
      <w:marBottom w:val="0"/>
      <w:divBdr>
        <w:top w:val="none" w:sz="0" w:space="0" w:color="auto"/>
        <w:left w:val="none" w:sz="0" w:space="0" w:color="auto"/>
        <w:bottom w:val="none" w:sz="0" w:space="0" w:color="auto"/>
        <w:right w:val="none" w:sz="0" w:space="0" w:color="auto"/>
      </w:divBdr>
    </w:div>
    <w:div w:id="1252010231">
      <w:bodyDiv w:val="1"/>
      <w:marLeft w:val="0"/>
      <w:marRight w:val="0"/>
      <w:marTop w:val="0"/>
      <w:marBottom w:val="0"/>
      <w:divBdr>
        <w:top w:val="none" w:sz="0" w:space="0" w:color="auto"/>
        <w:left w:val="none" w:sz="0" w:space="0" w:color="auto"/>
        <w:bottom w:val="none" w:sz="0" w:space="0" w:color="auto"/>
        <w:right w:val="none" w:sz="0" w:space="0" w:color="auto"/>
      </w:divBdr>
    </w:div>
    <w:div w:id="1259169493">
      <w:bodyDiv w:val="1"/>
      <w:marLeft w:val="0"/>
      <w:marRight w:val="0"/>
      <w:marTop w:val="0"/>
      <w:marBottom w:val="0"/>
      <w:divBdr>
        <w:top w:val="none" w:sz="0" w:space="0" w:color="auto"/>
        <w:left w:val="none" w:sz="0" w:space="0" w:color="auto"/>
        <w:bottom w:val="none" w:sz="0" w:space="0" w:color="auto"/>
        <w:right w:val="none" w:sz="0" w:space="0" w:color="auto"/>
      </w:divBdr>
    </w:div>
    <w:div w:id="1280993169">
      <w:bodyDiv w:val="1"/>
      <w:marLeft w:val="0"/>
      <w:marRight w:val="0"/>
      <w:marTop w:val="0"/>
      <w:marBottom w:val="0"/>
      <w:divBdr>
        <w:top w:val="none" w:sz="0" w:space="0" w:color="auto"/>
        <w:left w:val="none" w:sz="0" w:space="0" w:color="auto"/>
        <w:bottom w:val="none" w:sz="0" w:space="0" w:color="auto"/>
        <w:right w:val="none" w:sz="0" w:space="0" w:color="auto"/>
      </w:divBdr>
    </w:div>
    <w:div w:id="1326320287">
      <w:bodyDiv w:val="1"/>
      <w:marLeft w:val="0"/>
      <w:marRight w:val="0"/>
      <w:marTop w:val="0"/>
      <w:marBottom w:val="0"/>
      <w:divBdr>
        <w:top w:val="none" w:sz="0" w:space="0" w:color="auto"/>
        <w:left w:val="none" w:sz="0" w:space="0" w:color="auto"/>
        <w:bottom w:val="none" w:sz="0" w:space="0" w:color="auto"/>
        <w:right w:val="none" w:sz="0" w:space="0" w:color="auto"/>
      </w:divBdr>
    </w:div>
    <w:div w:id="1331523841">
      <w:bodyDiv w:val="1"/>
      <w:marLeft w:val="0"/>
      <w:marRight w:val="0"/>
      <w:marTop w:val="0"/>
      <w:marBottom w:val="0"/>
      <w:divBdr>
        <w:top w:val="none" w:sz="0" w:space="0" w:color="auto"/>
        <w:left w:val="none" w:sz="0" w:space="0" w:color="auto"/>
        <w:bottom w:val="none" w:sz="0" w:space="0" w:color="auto"/>
        <w:right w:val="none" w:sz="0" w:space="0" w:color="auto"/>
      </w:divBdr>
    </w:div>
    <w:div w:id="1364014929">
      <w:bodyDiv w:val="1"/>
      <w:marLeft w:val="0"/>
      <w:marRight w:val="0"/>
      <w:marTop w:val="0"/>
      <w:marBottom w:val="0"/>
      <w:divBdr>
        <w:top w:val="none" w:sz="0" w:space="0" w:color="auto"/>
        <w:left w:val="none" w:sz="0" w:space="0" w:color="auto"/>
        <w:bottom w:val="none" w:sz="0" w:space="0" w:color="auto"/>
        <w:right w:val="none" w:sz="0" w:space="0" w:color="auto"/>
      </w:divBdr>
    </w:div>
    <w:div w:id="1364087691">
      <w:bodyDiv w:val="1"/>
      <w:marLeft w:val="0"/>
      <w:marRight w:val="0"/>
      <w:marTop w:val="0"/>
      <w:marBottom w:val="0"/>
      <w:divBdr>
        <w:top w:val="none" w:sz="0" w:space="0" w:color="auto"/>
        <w:left w:val="none" w:sz="0" w:space="0" w:color="auto"/>
        <w:bottom w:val="none" w:sz="0" w:space="0" w:color="auto"/>
        <w:right w:val="none" w:sz="0" w:space="0" w:color="auto"/>
      </w:divBdr>
    </w:div>
    <w:div w:id="1412049109">
      <w:bodyDiv w:val="1"/>
      <w:marLeft w:val="0"/>
      <w:marRight w:val="0"/>
      <w:marTop w:val="0"/>
      <w:marBottom w:val="0"/>
      <w:divBdr>
        <w:top w:val="none" w:sz="0" w:space="0" w:color="auto"/>
        <w:left w:val="none" w:sz="0" w:space="0" w:color="auto"/>
        <w:bottom w:val="none" w:sz="0" w:space="0" w:color="auto"/>
        <w:right w:val="none" w:sz="0" w:space="0" w:color="auto"/>
      </w:divBdr>
    </w:div>
    <w:div w:id="1431392316">
      <w:bodyDiv w:val="1"/>
      <w:marLeft w:val="0"/>
      <w:marRight w:val="0"/>
      <w:marTop w:val="0"/>
      <w:marBottom w:val="0"/>
      <w:divBdr>
        <w:top w:val="none" w:sz="0" w:space="0" w:color="auto"/>
        <w:left w:val="none" w:sz="0" w:space="0" w:color="auto"/>
        <w:bottom w:val="none" w:sz="0" w:space="0" w:color="auto"/>
        <w:right w:val="none" w:sz="0" w:space="0" w:color="auto"/>
      </w:divBdr>
    </w:div>
    <w:div w:id="1475828749">
      <w:bodyDiv w:val="1"/>
      <w:marLeft w:val="0"/>
      <w:marRight w:val="0"/>
      <w:marTop w:val="0"/>
      <w:marBottom w:val="0"/>
      <w:divBdr>
        <w:top w:val="none" w:sz="0" w:space="0" w:color="auto"/>
        <w:left w:val="none" w:sz="0" w:space="0" w:color="auto"/>
        <w:bottom w:val="none" w:sz="0" w:space="0" w:color="auto"/>
        <w:right w:val="none" w:sz="0" w:space="0" w:color="auto"/>
      </w:divBdr>
    </w:div>
    <w:div w:id="1488787728">
      <w:bodyDiv w:val="1"/>
      <w:marLeft w:val="0"/>
      <w:marRight w:val="0"/>
      <w:marTop w:val="0"/>
      <w:marBottom w:val="0"/>
      <w:divBdr>
        <w:top w:val="none" w:sz="0" w:space="0" w:color="auto"/>
        <w:left w:val="none" w:sz="0" w:space="0" w:color="auto"/>
        <w:bottom w:val="none" w:sz="0" w:space="0" w:color="auto"/>
        <w:right w:val="none" w:sz="0" w:space="0" w:color="auto"/>
      </w:divBdr>
    </w:div>
    <w:div w:id="1514109167">
      <w:bodyDiv w:val="1"/>
      <w:marLeft w:val="0"/>
      <w:marRight w:val="0"/>
      <w:marTop w:val="0"/>
      <w:marBottom w:val="0"/>
      <w:divBdr>
        <w:top w:val="none" w:sz="0" w:space="0" w:color="auto"/>
        <w:left w:val="none" w:sz="0" w:space="0" w:color="auto"/>
        <w:bottom w:val="none" w:sz="0" w:space="0" w:color="auto"/>
        <w:right w:val="none" w:sz="0" w:space="0" w:color="auto"/>
      </w:divBdr>
    </w:div>
    <w:div w:id="1561596693">
      <w:bodyDiv w:val="1"/>
      <w:marLeft w:val="0"/>
      <w:marRight w:val="0"/>
      <w:marTop w:val="0"/>
      <w:marBottom w:val="0"/>
      <w:divBdr>
        <w:top w:val="none" w:sz="0" w:space="0" w:color="auto"/>
        <w:left w:val="none" w:sz="0" w:space="0" w:color="auto"/>
        <w:bottom w:val="none" w:sz="0" w:space="0" w:color="auto"/>
        <w:right w:val="none" w:sz="0" w:space="0" w:color="auto"/>
      </w:divBdr>
    </w:div>
    <w:div w:id="1564024172">
      <w:bodyDiv w:val="1"/>
      <w:marLeft w:val="0"/>
      <w:marRight w:val="0"/>
      <w:marTop w:val="0"/>
      <w:marBottom w:val="0"/>
      <w:divBdr>
        <w:top w:val="none" w:sz="0" w:space="0" w:color="auto"/>
        <w:left w:val="none" w:sz="0" w:space="0" w:color="auto"/>
        <w:bottom w:val="none" w:sz="0" w:space="0" w:color="auto"/>
        <w:right w:val="none" w:sz="0" w:space="0" w:color="auto"/>
      </w:divBdr>
    </w:div>
    <w:div w:id="1605573535">
      <w:bodyDiv w:val="1"/>
      <w:marLeft w:val="0"/>
      <w:marRight w:val="0"/>
      <w:marTop w:val="0"/>
      <w:marBottom w:val="0"/>
      <w:divBdr>
        <w:top w:val="none" w:sz="0" w:space="0" w:color="auto"/>
        <w:left w:val="none" w:sz="0" w:space="0" w:color="auto"/>
        <w:bottom w:val="none" w:sz="0" w:space="0" w:color="auto"/>
        <w:right w:val="none" w:sz="0" w:space="0" w:color="auto"/>
      </w:divBdr>
    </w:div>
    <w:div w:id="1699039899">
      <w:bodyDiv w:val="1"/>
      <w:marLeft w:val="0"/>
      <w:marRight w:val="0"/>
      <w:marTop w:val="0"/>
      <w:marBottom w:val="0"/>
      <w:divBdr>
        <w:top w:val="none" w:sz="0" w:space="0" w:color="auto"/>
        <w:left w:val="none" w:sz="0" w:space="0" w:color="auto"/>
        <w:bottom w:val="none" w:sz="0" w:space="0" w:color="auto"/>
        <w:right w:val="none" w:sz="0" w:space="0" w:color="auto"/>
      </w:divBdr>
    </w:div>
    <w:div w:id="1711298095">
      <w:bodyDiv w:val="1"/>
      <w:marLeft w:val="0"/>
      <w:marRight w:val="0"/>
      <w:marTop w:val="0"/>
      <w:marBottom w:val="0"/>
      <w:divBdr>
        <w:top w:val="none" w:sz="0" w:space="0" w:color="auto"/>
        <w:left w:val="none" w:sz="0" w:space="0" w:color="auto"/>
        <w:bottom w:val="none" w:sz="0" w:space="0" w:color="auto"/>
        <w:right w:val="none" w:sz="0" w:space="0" w:color="auto"/>
      </w:divBdr>
    </w:div>
    <w:div w:id="1762682810">
      <w:bodyDiv w:val="1"/>
      <w:marLeft w:val="0"/>
      <w:marRight w:val="0"/>
      <w:marTop w:val="0"/>
      <w:marBottom w:val="0"/>
      <w:divBdr>
        <w:top w:val="none" w:sz="0" w:space="0" w:color="auto"/>
        <w:left w:val="none" w:sz="0" w:space="0" w:color="auto"/>
        <w:bottom w:val="none" w:sz="0" w:space="0" w:color="auto"/>
        <w:right w:val="none" w:sz="0" w:space="0" w:color="auto"/>
      </w:divBdr>
    </w:div>
    <w:div w:id="1846942623">
      <w:bodyDiv w:val="1"/>
      <w:marLeft w:val="0"/>
      <w:marRight w:val="0"/>
      <w:marTop w:val="0"/>
      <w:marBottom w:val="0"/>
      <w:divBdr>
        <w:top w:val="none" w:sz="0" w:space="0" w:color="auto"/>
        <w:left w:val="none" w:sz="0" w:space="0" w:color="auto"/>
        <w:bottom w:val="none" w:sz="0" w:space="0" w:color="auto"/>
        <w:right w:val="none" w:sz="0" w:space="0" w:color="auto"/>
      </w:divBdr>
    </w:div>
    <w:div w:id="1852256012">
      <w:bodyDiv w:val="1"/>
      <w:marLeft w:val="0"/>
      <w:marRight w:val="0"/>
      <w:marTop w:val="0"/>
      <w:marBottom w:val="0"/>
      <w:divBdr>
        <w:top w:val="none" w:sz="0" w:space="0" w:color="auto"/>
        <w:left w:val="none" w:sz="0" w:space="0" w:color="auto"/>
        <w:bottom w:val="none" w:sz="0" w:space="0" w:color="auto"/>
        <w:right w:val="none" w:sz="0" w:space="0" w:color="auto"/>
      </w:divBdr>
    </w:div>
    <w:div w:id="1872767244">
      <w:bodyDiv w:val="1"/>
      <w:marLeft w:val="0"/>
      <w:marRight w:val="0"/>
      <w:marTop w:val="0"/>
      <w:marBottom w:val="0"/>
      <w:divBdr>
        <w:top w:val="none" w:sz="0" w:space="0" w:color="auto"/>
        <w:left w:val="none" w:sz="0" w:space="0" w:color="auto"/>
        <w:bottom w:val="none" w:sz="0" w:space="0" w:color="auto"/>
        <w:right w:val="none" w:sz="0" w:space="0" w:color="auto"/>
      </w:divBdr>
    </w:div>
    <w:div w:id="1894929762">
      <w:bodyDiv w:val="1"/>
      <w:marLeft w:val="0"/>
      <w:marRight w:val="0"/>
      <w:marTop w:val="0"/>
      <w:marBottom w:val="0"/>
      <w:divBdr>
        <w:top w:val="none" w:sz="0" w:space="0" w:color="auto"/>
        <w:left w:val="none" w:sz="0" w:space="0" w:color="auto"/>
        <w:bottom w:val="none" w:sz="0" w:space="0" w:color="auto"/>
        <w:right w:val="none" w:sz="0" w:space="0" w:color="auto"/>
      </w:divBdr>
    </w:div>
    <w:div w:id="1915775932">
      <w:bodyDiv w:val="1"/>
      <w:marLeft w:val="0"/>
      <w:marRight w:val="0"/>
      <w:marTop w:val="0"/>
      <w:marBottom w:val="0"/>
      <w:divBdr>
        <w:top w:val="none" w:sz="0" w:space="0" w:color="auto"/>
        <w:left w:val="none" w:sz="0" w:space="0" w:color="auto"/>
        <w:bottom w:val="none" w:sz="0" w:space="0" w:color="auto"/>
        <w:right w:val="none" w:sz="0" w:space="0" w:color="auto"/>
      </w:divBdr>
    </w:div>
    <w:div w:id="1930650569">
      <w:bodyDiv w:val="1"/>
      <w:marLeft w:val="0"/>
      <w:marRight w:val="0"/>
      <w:marTop w:val="0"/>
      <w:marBottom w:val="0"/>
      <w:divBdr>
        <w:top w:val="none" w:sz="0" w:space="0" w:color="auto"/>
        <w:left w:val="none" w:sz="0" w:space="0" w:color="auto"/>
        <w:bottom w:val="none" w:sz="0" w:space="0" w:color="auto"/>
        <w:right w:val="none" w:sz="0" w:space="0" w:color="auto"/>
      </w:divBdr>
    </w:div>
    <w:div w:id="1947345645">
      <w:bodyDiv w:val="1"/>
      <w:marLeft w:val="0"/>
      <w:marRight w:val="0"/>
      <w:marTop w:val="0"/>
      <w:marBottom w:val="0"/>
      <w:divBdr>
        <w:top w:val="none" w:sz="0" w:space="0" w:color="auto"/>
        <w:left w:val="none" w:sz="0" w:space="0" w:color="auto"/>
        <w:bottom w:val="none" w:sz="0" w:space="0" w:color="auto"/>
        <w:right w:val="none" w:sz="0" w:space="0" w:color="auto"/>
      </w:divBdr>
    </w:div>
    <w:div w:id="1999113217">
      <w:bodyDiv w:val="1"/>
      <w:marLeft w:val="0"/>
      <w:marRight w:val="0"/>
      <w:marTop w:val="0"/>
      <w:marBottom w:val="0"/>
      <w:divBdr>
        <w:top w:val="none" w:sz="0" w:space="0" w:color="auto"/>
        <w:left w:val="none" w:sz="0" w:space="0" w:color="auto"/>
        <w:bottom w:val="none" w:sz="0" w:space="0" w:color="auto"/>
        <w:right w:val="none" w:sz="0" w:space="0" w:color="auto"/>
      </w:divBdr>
    </w:div>
    <w:div w:id="2011758771">
      <w:bodyDiv w:val="1"/>
      <w:marLeft w:val="0"/>
      <w:marRight w:val="0"/>
      <w:marTop w:val="0"/>
      <w:marBottom w:val="0"/>
      <w:divBdr>
        <w:top w:val="none" w:sz="0" w:space="0" w:color="auto"/>
        <w:left w:val="none" w:sz="0" w:space="0" w:color="auto"/>
        <w:bottom w:val="none" w:sz="0" w:space="0" w:color="auto"/>
        <w:right w:val="none" w:sz="0" w:space="0" w:color="auto"/>
      </w:divBdr>
    </w:div>
    <w:div w:id="2025083975">
      <w:bodyDiv w:val="1"/>
      <w:marLeft w:val="0"/>
      <w:marRight w:val="0"/>
      <w:marTop w:val="0"/>
      <w:marBottom w:val="0"/>
      <w:divBdr>
        <w:top w:val="none" w:sz="0" w:space="0" w:color="auto"/>
        <w:left w:val="none" w:sz="0" w:space="0" w:color="auto"/>
        <w:bottom w:val="none" w:sz="0" w:space="0" w:color="auto"/>
        <w:right w:val="none" w:sz="0" w:space="0" w:color="auto"/>
      </w:divBdr>
    </w:div>
    <w:div w:id="2027443520">
      <w:bodyDiv w:val="1"/>
      <w:marLeft w:val="0"/>
      <w:marRight w:val="0"/>
      <w:marTop w:val="0"/>
      <w:marBottom w:val="0"/>
      <w:divBdr>
        <w:top w:val="none" w:sz="0" w:space="0" w:color="auto"/>
        <w:left w:val="none" w:sz="0" w:space="0" w:color="auto"/>
        <w:bottom w:val="none" w:sz="0" w:space="0" w:color="auto"/>
        <w:right w:val="none" w:sz="0" w:space="0" w:color="auto"/>
      </w:divBdr>
    </w:div>
    <w:div w:id="2076050708">
      <w:bodyDiv w:val="1"/>
      <w:marLeft w:val="0"/>
      <w:marRight w:val="0"/>
      <w:marTop w:val="0"/>
      <w:marBottom w:val="0"/>
      <w:divBdr>
        <w:top w:val="none" w:sz="0" w:space="0" w:color="auto"/>
        <w:left w:val="none" w:sz="0" w:space="0" w:color="auto"/>
        <w:bottom w:val="none" w:sz="0" w:space="0" w:color="auto"/>
        <w:right w:val="none" w:sz="0" w:space="0" w:color="auto"/>
      </w:divBdr>
    </w:div>
    <w:div w:id="2086687915">
      <w:bodyDiv w:val="1"/>
      <w:marLeft w:val="0"/>
      <w:marRight w:val="0"/>
      <w:marTop w:val="0"/>
      <w:marBottom w:val="0"/>
      <w:divBdr>
        <w:top w:val="none" w:sz="0" w:space="0" w:color="auto"/>
        <w:left w:val="none" w:sz="0" w:space="0" w:color="auto"/>
        <w:bottom w:val="none" w:sz="0" w:space="0" w:color="auto"/>
        <w:right w:val="none" w:sz="0" w:space="0" w:color="auto"/>
      </w:divBdr>
    </w:div>
    <w:div w:id="2112318100">
      <w:bodyDiv w:val="1"/>
      <w:marLeft w:val="0"/>
      <w:marRight w:val="0"/>
      <w:marTop w:val="0"/>
      <w:marBottom w:val="0"/>
      <w:divBdr>
        <w:top w:val="none" w:sz="0" w:space="0" w:color="auto"/>
        <w:left w:val="none" w:sz="0" w:space="0" w:color="auto"/>
        <w:bottom w:val="none" w:sz="0" w:space="0" w:color="auto"/>
        <w:right w:val="none" w:sz="0" w:space="0" w:color="auto"/>
      </w:divBdr>
    </w:div>
    <w:div w:id="21426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ma-110/fatimaalsoqatari.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Bab20</b:Tag>
    <b:SourceType>Book</b:SourceType>
    <b:Guid>{B54C34EC-517E-4407-8003-3742105F6F2A}</b:Guid>
    <b:Title>The practice of social research (15th ed.)</b:Title>
    <b:Year>2020</b:Year>
    <b:Publisher>Cengage Learning</b:Publisher>
    <b:Author>
      <b:Author>
        <b:NameList>
          <b:Person>
            <b:Last>Babbie</b:Last>
            <b:First>E.</b:First>
          </b:Person>
        </b:NameList>
      </b:Author>
    </b:Author>
    <b:RefOrder>1</b:RefOrder>
  </b:Source>
  <b:Source>
    <b:Tag>Cre18</b:Tag>
    <b:SourceType>Book</b:SourceType>
    <b:Guid>{A7D9AB31-DD7F-4AF5-96A6-2BE65BF1C9CA}</b:Guid>
    <b:Author>
      <b:Author>
        <b:NameList>
          <b:Person>
            <b:Last>Creswell</b:Last>
            <b:First>J.</b:First>
            <b:Middle>W., &amp; Creswell, J. D.</b:Middle>
          </b:Person>
        </b:NameList>
      </b:Author>
    </b:Author>
    <b:Title>Research design: Qualitative, quantitative, and mixed methods approaches (5th ed.).</b:Title>
    <b:Year>2018</b:Year>
    <b:Publisher>SAGE Publications</b:Publisher>
    <b:RefOrder>2</b:RefOrder>
  </b:Source>
  <b:Source>
    <b:Tag>Fie17</b:Tag>
    <b:SourceType>Book</b:SourceType>
    <b:Guid>{46E72559-CCA5-4336-A567-AF2C0C489386}</b:Guid>
    <b:Author>
      <b:Author>
        <b:NameList>
          <b:Person>
            <b:Last>Field</b:Last>
            <b:First>A.</b:First>
          </b:Person>
        </b:NameList>
      </b:Author>
    </b:Author>
    <b:Title>Discovering statistics using IBM SPSS statistics (5th ed.)</b:Title>
    <b:Year>2017</b:Year>
    <b:Publisher>SAGE Publications</b:Publisher>
    <b:RefOrder>3</b:RefOrder>
  </b:Source>
  <b:Source>
    <b:Tag>Kol84</b:Tag>
    <b:SourceType>Book</b:SourceType>
    <b:Guid>{4C58F3D0-2291-4F8D-B9B6-6D32818F9914}</b:Guid>
    <b:Author>
      <b:Author>
        <b:NameList>
          <b:Person>
            <b:Last>Kolb</b:Last>
            <b:First>D.</b:First>
            <b:Middle>A.</b:Middle>
          </b:Person>
        </b:NameList>
      </b:Author>
    </b:Author>
    <b:Title>Experiential learning: Experience as the source of learning and development.</b:Title>
    <b:Year>1984</b:Year>
    <b:Publisher>Prentice Hall.</b:Publisher>
    <b:RefOrder>4</b:RefOrder>
  </b:Source>
  <b:Source>
    <b:Tag>Sau19</b:Tag>
    <b:SourceType>Book</b:SourceType>
    <b:Guid>{5B51B6D2-2F80-4F6E-AEDF-23D550B7B3A0}</b:Guid>
    <b:Author>
      <b:Author>
        <b:NameList>
          <b:Person>
            <b:Last>Saunders</b:Last>
            <b:First>M.,</b:First>
            <b:Middle>Lewis, P., &amp; Thornhill, A.</b:Middle>
          </b:Person>
        </b:NameList>
      </b:Author>
    </b:Author>
    <b:Title>Research methods for business students (8th ed.).</b:Title>
    <b:Year>2019</b:Year>
    <b:Publisher>Pearson Education.</b:Publisher>
    <b:RefOrder>7</b:RefOrder>
  </b:Source>
  <b:Source>
    <b:Tag>Rol012</b:Tag>
    <b:SourceType>Book</b:SourceType>
    <b:Guid>{37643B41-2B7E-42E0-BD14-BC7E6B920EB0}</b:Guid>
    <b:Author>
      <b:Author>
        <b:NameList>
          <b:Person>
            <b:Last>Rolfe</b:Last>
            <b:First>G.,</b:First>
            <b:Middle>Freshwater, D., &amp; Jasper, M.</b:Middle>
          </b:Person>
        </b:NameList>
      </b:Author>
    </b:Author>
    <b:Title>Critical reflection for nursing and the helping professions: A user's guide. </b:Title>
    <b:Year>2001</b:Year>
    <b:Publisher>Palgrave Macmillan</b:Publisher>
    <b:RefOrder>6</b:RefOrder>
  </b:Source>
  <b:Source>
    <b:Tag>Sau191</b:Tag>
    <b:SourceType>Book</b:SourceType>
    <b:Guid>{3D02CAB2-81AE-444C-ACEF-A92B352DB767}</b:Guid>
    <b:Author>
      <b:Author>
        <b:NameList>
          <b:Person>
            <b:Last>Saunders</b:Last>
            <b:First>M.</b:First>
            <b:Middle>L.</b:Middle>
          </b:Person>
        </b:NameList>
      </b:Author>
    </b:Author>
    <b:Title>Research methods for business students (8th ed.)</b:Title>
    <b:Year>2019</b:Year>
    <b:Publisher>Pearson Education.</b:Publisher>
    <b:RefOrder>5</b:RefOrder>
  </b:Source>
</b:Sources>
</file>

<file path=customXml/itemProps1.xml><?xml version="1.0" encoding="utf-8"?>
<ds:datastoreItem xmlns:ds="http://schemas.openxmlformats.org/officeDocument/2006/customXml" ds:itemID="{7013535D-3DF6-43F1-9090-CF3871A2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994</Words>
  <Characters>6231</Characters>
  <Application>Microsoft Office Word</Application>
  <DocSecurity>0</DocSecurity>
  <Lines>122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dc:creator>
  <cp:keywords/>
  <dc:description/>
  <cp:lastModifiedBy>Gowher Mushtaq</cp:lastModifiedBy>
  <cp:revision>6</cp:revision>
  <dcterms:created xsi:type="dcterms:W3CDTF">2024-10-28T10:10:00Z</dcterms:created>
  <dcterms:modified xsi:type="dcterms:W3CDTF">2024-10-29T05:41:00Z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d8f8d73e-26da-420d-9f60-de507a5a7334</vt:lpwstr>
  </property>
</Properties>
</file>