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Pr="000D1D2C" w:rsidRDefault="0064080B">
      <w:pPr>
        <w:spacing w:before="1800" w:after="0"/>
        <w:rPr>
          <w:rFonts w:asciiTheme="majorBidi" w:hAnsiTheme="majorBidi" w:cstheme="majorBidi"/>
        </w:rPr>
      </w:pPr>
    </w:p>
    <w:p w:rsidR="0064080B" w:rsidRPr="000D1D2C" w:rsidRDefault="00F92BE6">
      <w:pPr>
        <w:pStyle w:val="KickerCover"/>
        <w:rPr>
          <w:rFonts w:asciiTheme="majorBidi" w:hAnsiTheme="majorBidi" w:cstheme="majorBidi"/>
        </w:rPr>
      </w:pPr>
      <w:r w:rsidRPr="000D1D2C">
        <w:rPr>
          <w:rFonts w:asciiTheme="majorBidi" w:hAnsiTheme="majorBidi" w:cstheme="majorBidi"/>
        </w:rPr>
        <w:t>RAPPORT TE</w:t>
      </w:r>
      <w:r w:rsidR="005F077C" w:rsidRPr="000D1D2C">
        <w:rPr>
          <w:rFonts w:asciiTheme="majorBidi" w:hAnsiTheme="majorBidi" w:cstheme="majorBidi"/>
        </w:rPr>
        <w:t>CHNIQUE</w:t>
      </w:r>
    </w:p>
    <w:p w:rsidR="0064080B" w:rsidRPr="000D1D2C" w:rsidRDefault="00F92BE6">
      <w:pPr>
        <w:pStyle w:val="TitleCover"/>
        <w:rPr>
          <w:rFonts w:asciiTheme="majorBidi" w:hAnsiTheme="majorBidi" w:cstheme="majorBidi"/>
        </w:rPr>
      </w:pPr>
      <w:r w:rsidRPr="000D1D2C">
        <w:rPr>
          <w:rFonts w:asciiTheme="majorBidi" w:hAnsiTheme="majorBidi" w:cstheme="majorBidi"/>
        </w:rPr>
        <w:t xml:space="preserve">Étude et choix d'un outil de </w:t>
      </w:r>
      <w:r w:rsidR="00052495" w:rsidRPr="000D1D2C">
        <w:rPr>
          <w:rFonts w:asciiTheme="majorBidi" w:hAnsiTheme="majorBidi" w:cstheme="majorBidi"/>
        </w:rPr>
        <w:t>gestion des tests</w:t>
      </w:r>
    </w:p>
    <w:p w:rsidR="0064080B" w:rsidRPr="000D1D2C" w:rsidRDefault="00F92BE6">
      <w:pPr>
        <w:pStyle w:val="SubtitleCover"/>
        <w:rPr>
          <w:rFonts w:asciiTheme="majorBidi" w:hAnsiTheme="majorBidi" w:cstheme="majorBidi"/>
          <w:sz w:val="32"/>
          <w:szCs w:val="22"/>
        </w:rPr>
      </w:pPr>
      <w:r w:rsidRPr="000D1D2C">
        <w:rPr>
          <w:rFonts w:asciiTheme="majorBidi" w:hAnsiTheme="majorBidi" w:cstheme="majorBidi"/>
        </w:rPr>
        <w:t>Application au projet PFETracker</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Projet</w:t>
      </w:r>
      <w:r w:rsidRPr="000D1D2C">
        <w:rPr>
          <w:rFonts w:asciiTheme="majorBidi" w:hAnsiTheme="majorBidi" w:cstheme="majorBidi"/>
          <w:sz w:val="24"/>
          <w:szCs w:val="22"/>
        </w:rPr>
        <w:t xml:space="preserve"> : PFETracker — Plateforme de suivi des Projets de Fin d'Études</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Réalisé par</w:t>
      </w:r>
      <w:r w:rsidRPr="000D1D2C">
        <w:rPr>
          <w:rFonts w:asciiTheme="majorBidi" w:hAnsiTheme="majorBidi" w:cstheme="majorBidi"/>
          <w:b/>
          <w:bCs/>
          <w:sz w:val="24"/>
          <w:szCs w:val="22"/>
        </w:rPr>
        <w:t xml:space="preserve"> </w:t>
      </w:r>
      <w:r w:rsidRPr="000D1D2C">
        <w:rPr>
          <w:rFonts w:asciiTheme="majorBidi" w:hAnsiTheme="majorBidi" w:cstheme="majorBidi"/>
          <w:sz w:val="24"/>
          <w:szCs w:val="22"/>
        </w:rPr>
        <w:t xml:space="preserve">: </w:t>
      </w:r>
      <w:r w:rsidR="00637087">
        <w:rPr>
          <w:rFonts w:asciiTheme="majorBidi" w:hAnsiTheme="majorBidi" w:cstheme="majorBidi"/>
          <w:sz w:val="24"/>
          <w:szCs w:val="22"/>
        </w:rPr>
        <w:t>Nour Fatnassi , Houssem Zaier &amp;</w:t>
      </w:r>
      <w:bookmarkStart w:id="0" w:name="_GoBack"/>
      <w:bookmarkEnd w:id="0"/>
      <w:r w:rsidR="005F077C" w:rsidRPr="000D1D2C">
        <w:rPr>
          <w:rFonts w:asciiTheme="majorBidi" w:hAnsiTheme="majorBidi" w:cstheme="majorBidi"/>
          <w:sz w:val="24"/>
          <w:szCs w:val="22"/>
        </w:rPr>
        <w:t xml:space="preserve"> </w:t>
      </w:r>
      <w:r w:rsidRPr="000D1D2C">
        <w:rPr>
          <w:rFonts w:asciiTheme="majorBidi" w:hAnsiTheme="majorBidi" w:cstheme="majorBidi"/>
          <w:sz w:val="24"/>
          <w:szCs w:val="22"/>
        </w:rPr>
        <w:t>Fatma Hassine</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Établissement</w:t>
      </w:r>
      <w:r w:rsidR="000D1D2C" w:rsidRPr="000D1D2C">
        <w:rPr>
          <w:rFonts w:asciiTheme="majorBidi" w:hAnsiTheme="majorBidi" w:cstheme="majorBidi"/>
          <w:color w:val="A05A17"/>
          <w:sz w:val="24"/>
          <w:szCs w:val="22"/>
        </w:rPr>
        <w:t xml:space="preserve"> : ENIC</w:t>
      </w:r>
      <w:r w:rsidR="005F077C" w:rsidRPr="000D1D2C">
        <w:rPr>
          <w:rFonts w:asciiTheme="majorBidi" w:hAnsiTheme="majorBidi" w:cstheme="majorBidi"/>
          <w:color w:val="A05A17"/>
          <w:sz w:val="24"/>
          <w:szCs w:val="22"/>
        </w:rPr>
        <w:t>arthage</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Filière / Niveau</w:t>
      </w:r>
      <w:r w:rsidR="005F077C" w:rsidRPr="000D1D2C">
        <w:rPr>
          <w:rFonts w:asciiTheme="majorBidi" w:hAnsiTheme="majorBidi" w:cstheme="majorBidi"/>
          <w:color w:val="A05A17"/>
          <w:sz w:val="24"/>
          <w:szCs w:val="22"/>
        </w:rPr>
        <w:t xml:space="preserve"> : Génie informatique, 3</w:t>
      </w:r>
      <w:r w:rsidR="005F077C" w:rsidRPr="000D1D2C">
        <w:rPr>
          <w:rFonts w:asciiTheme="majorBidi" w:hAnsiTheme="majorBidi" w:cstheme="majorBidi"/>
          <w:color w:val="A05A17"/>
          <w:sz w:val="24"/>
          <w:szCs w:val="22"/>
          <w:vertAlign w:val="superscript"/>
        </w:rPr>
        <w:t>ème</w:t>
      </w:r>
      <w:r w:rsidR="005F077C" w:rsidRPr="000D1D2C">
        <w:rPr>
          <w:rFonts w:asciiTheme="majorBidi" w:hAnsiTheme="majorBidi" w:cstheme="majorBidi"/>
          <w:color w:val="A05A17"/>
          <w:sz w:val="24"/>
          <w:szCs w:val="22"/>
        </w:rPr>
        <w:t xml:space="preserve"> année</w:t>
      </w:r>
    </w:p>
    <w:p w:rsidR="0064080B" w:rsidRPr="000D1D2C" w:rsidRDefault="0064080B">
      <w:pPr>
        <w:pStyle w:val="MetaCover"/>
        <w:rPr>
          <w:rFonts w:asciiTheme="majorBidi" w:hAnsiTheme="majorBidi" w:cstheme="majorBidi"/>
        </w:rPr>
      </w:pPr>
    </w:p>
    <w:p w:rsidR="0064080B" w:rsidRPr="000D1D2C" w:rsidRDefault="0064080B">
      <w:pPr>
        <w:pStyle w:val="MetaCover"/>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sdt>
      <w:sdtPr>
        <w:rPr>
          <w:rFonts w:asciiTheme="majorBidi" w:hAnsiTheme="majorBidi" w:cstheme="majorBidi"/>
          <w:b w:val="0"/>
          <w:color w:val="auto"/>
          <w:sz w:val="22"/>
        </w:rPr>
        <w:id w:val="-2015836483"/>
        <w:docPartObj>
          <w:docPartGallery w:val="Table of Contents"/>
          <w:docPartUnique/>
        </w:docPartObj>
      </w:sdtPr>
      <w:sdtEndPr>
        <w:rPr>
          <w:bCs/>
        </w:rPr>
      </w:sdtEndPr>
      <w:sdtContent>
        <w:p w:rsidR="0062536C" w:rsidRPr="000D1D2C" w:rsidRDefault="0062536C">
          <w:pPr>
            <w:pStyle w:val="En-ttedetabledesmatires"/>
            <w:rPr>
              <w:rFonts w:asciiTheme="majorBidi" w:hAnsiTheme="majorBidi" w:cstheme="majorBidi"/>
            </w:rPr>
          </w:pPr>
          <w:r w:rsidRPr="000D1D2C">
            <w:rPr>
              <w:rFonts w:asciiTheme="majorBidi" w:hAnsiTheme="majorBidi" w:cstheme="majorBidi"/>
            </w:rPr>
            <w:t>Table des matières</w:t>
          </w:r>
        </w:p>
        <w:p w:rsidR="00981BBD" w:rsidRDefault="0062536C">
          <w:pPr>
            <w:pStyle w:val="TM1"/>
            <w:tabs>
              <w:tab w:val="right" w:leader="dot" w:pos="9402"/>
            </w:tabs>
            <w:rPr>
              <w:rFonts w:asciiTheme="minorHAnsi" w:eastAsiaTheme="minorEastAsia" w:hAnsiTheme="minorHAnsi" w:cstheme="minorBidi"/>
              <w:b w:val="0"/>
              <w:noProof/>
              <w:sz w:val="22"/>
              <w:szCs w:val="22"/>
            </w:rPr>
          </w:pPr>
          <w:r w:rsidRPr="000D1D2C">
            <w:rPr>
              <w:rFonts w:asciiTheme="majorBidi" w:hAnsiTheme="majorBidi" w:cstheme="majorBidi"/>
            </w:rPr>
            <w:fldChar w:fldCharType="begin"/>
          </w:r>
          <w:r w:rsidRPr="000D1D2C">
            <w:rPr>
              <w:rFonts w:asciiTheme="majorBidi" w:hAnsiTheme="majorBidi" w:cstheme="majorBidi"/>
            </w:rPr>
            <w:instrText xml:space="preserve"> TOC \o "1-3" \h \z \u </w:instrText>
          </w:r>
          <w:r w:rsidRPr="000D1D2C">
            <w:rPr>
              <w:rFonts w:asciiTheme="majorBidi" w:hAnsiTheme="majorBidi" w:cstheme="majorBidi"/>
            </w:rPr>
            <w:fldChar w:fldCharType="separate"/>
          </w:r>
          <w:hyperlink w:anchor="_Toc241090245" w:history="1">
            <w:r w:rsidR="00981BBD" w:rsidRPr="00134FD0">
              <w:rPr>
                <w:rStyle w:val="Lienhypertexte"/>
                <w:rFonts w:asciiTheme="majorBidi" w:hAnsiTheme="majorBidi" w:cstheme="majorBidi"/>
                <w:noProof/>
              </w:rPr>
              <w:t>1. Introduction et description du projet</w:t>
            </w:r>
            <w:r w:rsidR="00981BBD">
              <w:rPr>
                <w:noProof/>
                <w:webHidden/>
              </w:rPr>
              <w:tab/>
            </w:r>
            <w:r w:rsidR="00981BBD">
              <w:rPr>
                <w:noProof/>
                <w:webHidden/>
              </w:rPr>
              <w:fldChar w:fldCharType="begin"/>
            </w:r>
            <w:r w:rsidR="00981BBD">
              <w:rPr>
                <w:noProof/>
                <w:webHidden/>
              </w:rPr>
              <w:instrText xml:space="preserve"> PAGEREF _Toc241090245 \h </w:instrText>
            </w:r>
            <w:r w:rsidR="00981BBD">
              <w:rPr>
                <w:noProof/>
                <w:webHidden/>
              </w:rPr>
            </w:r>
            <w:r w:rsidR="00981BBD">
              <w:rPr>
                <w:noProof/>
                <w:webHidden/>
              </w:rPr>
              <w:fldChar w:fldCharType="separate"/>
            </w:r>
            <w:r w:rsidR="00981BBD">
              <w:rPr>
                <w:noProof/>
                <w:webHidden/>
              </w:rPr>
              <w:t>3</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46" w:history="1">
            <w:r w:rsidR="00981BBD" w:rsidRPr="00134FD0">
              <w:rPr>
                <w:rStyle w:val="Lienhypertexte"/>
                <w:rFonts w:asciiTheme="majorBidi" w:hAnsiTheme="majorBidi" w:cstheme="majorBidi"/>
                <w:noProof/>
              </w:rPr>
              <w:t>1.1 Contexte général</w:t>
            </w:r>
            <w:r w:rsidR="00981BBD">
              <w:rPr>
                <w:noProof/>
                <w:webHidden/>
              </w:rPr>
              <w:tab/>
            </w:r>
            <w:r w:rsidR="00981BBD">
              <w:rPr>
                <w:noProof/>
                <w:webHidden/>
              </w:rPr>
              <w:fldChar w:fldCharType="begin"/>
            </w:r>
            <w:r w:rsidR="00981BBD">
              <w:rPr>
                <w:noProof/>
                <w:webHidden/>
              </w:rPr>
              <w:instrText xml:space="preserve"> PAGEREF _Toc241090246 \h </w:instrText>
            </w:r>
            <w:r w:rsidR="00981BBD">
              <w:rPr>
                <w:noProof/>
                <w:webHidden/>
              </w:rPr>
            </w:r>
            <w:r w:rsidR="00981BBD">
              <w:rPr>
                <w:noProof/>
                <w:webHidden/>
              </w:rPr>
              <w:fldChar w:fldCharType="separate"/>
            </w:r>
            <w:r w:rsidR="00981BBD">
              <w:rPr>
                <w:noProof/>
                <w:webHidden/>
              </w:rPr>
              <w:t>3</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47" w:history="1">
            <w:r w:rsidR="00981BBD" w:rsidRPr="00134FD0">
              <w:rPr>
                <w:rStyle w:val="Lienhypertexte"/>
                <w:rFonts w:asciiTheme="majorBidi" w:hAnsiTheme="majorBidi" w:cstheme="majorBidi"/>
                <w:noProof/>
              </w:rPr>
              <w:t>1.2 Architecture technique</w:t>
            </w:r>
            <w:r w:rsidR="00981BBD">
              <w:rPr>
                <w:noProof/>
                <w:webHidden/>
              </w:rPr>
              <w:tab/>
            </w:r>
            <w:r w:rsidR="00981BBD">
              <w:rPr>
                <w:noProof/>
                <w:webHidden/>
              </w:rPr>
              <w:fldChar w:fldCharType="begin"/>
            </w:r>
            <w:r w:rsidR="00981BBD">
              <w:rPr>
                <w:noProof/>
                <w:webHidden/>
              </w:rPr>
              <w:instrText xml:space="preserve"> PAGEREF _Toc241090247 \h </w:instrText>
            </w:r>
            <w:r w:rsidR="00981BBD">
              <w:rPr>
                <w:noProof/>
                <w:webHidden/>
              </w:rPr>
            </w:r>
            <w:r w:rsidR="00981BBD">
              <w:rPr>
                <w:noProof/>
                <w:webHidden/>
              </w:rPr>
              <w:fldChar w:fldCharType="separate"/>
            </w:r>
            <w:r w:rsidR="00981BBD">
              <w:rPr>
                <w:noProof/>
                <w:webHidden/>
              </w:rPr>
              <w:t>3</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48" w:history="1">
            <w:r w:rsidR="00981BBD" w:rsidRPr="00134FD0">
              <w:rPr>
                <w:rStyle w:val="Lienhypertexte"/>
                <w:rFonts w:asciiTheme="majorBidi" w:hAnsiTheme="majorBidi" w:cstheme="majorBidi"/>
                <w:noProof/>
              </w:rPr>
              <w:t>1.3 Organisation fonctionnelle en modules</w:t>
            </w:r>
            <w:r w:rsidR="00981BBD">
              <w:rPr>
                <w:noProof/>
                <w:webHidden/>
              </w:rPr>
              <w:tab/>
            </w:r>
            <w:r w:rsidR="00981BBD">
              <w:rPr>
                <w:noProof/>
                <w:webHidden/>
              </w:rPr>
              <w:fldChar w:fldCharType="begin"/>
            </w:r>
            <w:r w:rsidR="00981BBD">
              <w:rPr>
                <w:noProof/>
                <w:webHidden/>
              </w:rPr>
              <w:instrText xml:space="preserve"> PAGEREF _Toc241090248 \h </w:instrText>
            </w:r>
            <w:r w:rsidR="00981BBD">
              <w:rPr>
                <w:noProof/>
                <w:webHidden/>
              </w:rPr>
            </w:r>
            <w:r w:rsidR="00981BBD">
              <w:rPr>
                <w:noProof/>
                <w:webHidden/>
              </w:rPr>
              <w:fldChar w:fldCharType="separate"/>
            </w:r>
            <w:r w:rsidR="00981BBD">
              <w:rPr>
                <w:noProof/>
                <w:webHidden/>
              </w:rPr>
              <w:t>3</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49" w:history="1">
            <w:r w:rsidR="00981BBD" w:rsidRPr="00134FD0">
              <w:rPr>
                <w:rStyle w:val="Lienhypertexte"/>
                <w:rFonts w:asciiTheme="majorBidi" w:hAnsiTheme="majorBidi" w:cstheme="majorBidi"/>
                <w:noProof/>
              </w:rPr>
              <w:t>1.4 Problématique adressée</w:t>
            </w:r>
            <w:r w:rsidR="00981BBD">
              <w:rPr>
                <w:noProof/>
                <w:webHidden/>
              </w:rPr>
              <w:tab/>
            </w:r>
            <w:r w:rsidR="00981BBD">
              <w:rPr>
                <w:noProof/>
                <w:webHidden/>
              </w:rPr>
              <w:fldChar w:fldCharType="begin"/>
            </w:r>
            <w:r w:rsidR="00981BBD">
              <w:rPr>
                <w:noProof/>
                <w:webHidden/>
              </w:rPr>
              <w:instrText xml:space="preserve"> PAGEREF _Toc241090249 \h </w:instrText>
            </w:r>
            <w:r w:rsidR="00981BBD">
              <w:rPr>
                <w:noProof/>
                <w:webHidden/>
              </w:rPr>
            </w:r>
            <w:r w:rsidR="00981BBD">
              <w:rPr>
                <w:noProof/>
                <w:webHidden/>
              </w:rPr>
              <w:fldChar w:fldCharType="separate"/>
            </w:r>
            <w:r w:rsidR="00981BBD">
              <w:rPr>
                <w:noProof/>
                <w:webHidden/>
              </w:rPr>
              <w:t>4</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0" w:history="1">
            <w:r w:rsidR="00981BBD" w:rsidRPr="00134FD0">
              <w:rPr>
                <w:rStyle w:val="Lienhypertexte"/>
                <w:rFonts w:asciiTheme="majorBidi" w:hAnsiTheme="majorBidi" w:cstheme="majorBidi"/>
                <w:noProof/>
              </w:rPr>
              <w:t>1.5 Besoins fonctionnels par module</w:t>
            </w:r>
            <w:r w:rsidR="00981BBD">
              <w:rPr>
                <w:noProof/>
                <w:webHidden/>
              </w:rPr>
              <w:tab/>
            </w:r>
            <w:r w:rsidR="00981BBD">
              <w:rPr>
                <w:noProof/>
                <w:webHidden/>
              </w:rPr>
              <w:fldChar w:fldCharType="begin"/>
            </w:r>
            <w:r w:rsidR="00981BBD">
              <w:rPr>
                <w:noProof/>
                <w:webHidden/>
              </w:rPr>
              <w:instrText xml:space="preserve"> PAGEREF _Toc241090250 \h </w:instrText>
            </w:r>
            <w:r w:rsidR="00981BBD">
              <w:rPr>
                <w:noProof/>
                <w:webHidden/>
              </w:rPr>
            </w:r>
            <w:r w:rsidR="00981BBD">
              <w:rPr>
                <w:noProof/>
                <w:webHidden/>
              </w:rPr>
              <w:fldChar w:fldCharType="separate"/>
            </w:r>
            <w:r w:rsidR="00981BBD">
              <w:rPr>
                <w:noProof/>
                <w:webHidden/>
              </w:rPr>
              <w:t>4</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1" w:history="1">
            <w:r w:rsidR="00981BBD" w:rsidRPr="00134FD0">
              <w:rPr>
                <w:rStyle w:val="Lienhypertexte"/>
                <w:rFonts w:asciiTheme="majorBidi" w:hAnsiTheme="majorBidi" w:cstheme="majorBidi"/>
                <w:noProof/>
              </w:rPr>
              <w:t>1.6 Acteurs concernés</w:t>
            </w:r>
            <w:r w:rsidR="00981BBD">
              <w:rPr>
                <w:noProof/>
                <w:webHidden/>
              </w:rPr>
              <w:tab/>
            </w:r>
            <w:r w:rsidR="00981BBD">
              <w:rPr>
                <w:noProof/>
                <w:webHidden/>
              </w:rPr>
              <w:fldChar w:fldCharType="begin"/>
            </w:r>
            <w:r w:rsidR="00981BBD">
              <w:rPr>
                <w:noProof/>
                <w:webHidden/>
              </w:rPr>
              <w:instrText xml:space="preserve"> PAGEREF _Toc241090251 \h </w:instrText>
            </w:r>
            <w:r w:rsidR="00981BBD">
              <w:rPr>
                <w:noProof/>
                <w:webHidden/>
              </w:rPr>
            </w:r>
            <w:r w:rsidR="00981BBD">
              <w:rPr>
                <w:noProof/>
                <w:webHidden/>
              </w:rPr>
              <w:fldChar w:fldCharType="separate"/>
            </w:r>
            <w:r w:rsidR="00981BBD">
              <w:rPr>
                <w:noProof/>
                <w:webHidden/>
              </w:rPr>
              <w:t>4</w:t>
            </w:r>
            <w:r w:rsidR="00981BBD">
              <w:rPr>
                <w:noProof/>
                <w:webHidden/>
              </w:rPr>
              <w:fldChar w:fldCharType="end"/>
            </w:r>
          </w:hyperlink>
        </w:p>
        <w:p w:rsidR="00981BBD" w:rsidRDefault="007F1946">
          <w:pPr>
            <w:pStyle w:val="TM1"/>
            <w:tabs>
              <w:tab w:val="right" w:leader="dot" w:pos="9402"/>
            </w:tabs>
            <w:rPr>
              <w:rFonts w:asciiTheme="minorHAnsi" w:eastAsiaTheme="minorEastAsia" w:hAnsiTheme="minorHAnsi" w:cstheme="minorBidi"/>
              <w:b w:val="0"/>
              <w:noProof/>
              <w:sz w:val="22"/>
              <w:szCs w:val="22"/>
            </w:rPr>
          </w:pPr>
          <w:hyperlink w:anchor="_Toc241090252" w:history="1">
            <w:r w:rsidR="00981BBD" w:rsidRPr="00134FD0">
              <w:rPr>
                <w:rStyle w:val="Lienhypertexte"/>
                <w:rFonts w:asciiTheme="majorBidi" w:hAnsiTheme="majorBidi" w:cstheme="majorBidi"/>
                <w:noProof/>
              </w:rPr>
              <w:t>2. Étude des outils de gestion des tests</w:t>
            </w:r>
            <w:r w:rsidR="00981BBD">
              <w:rPr>
                <w:noProof/>
                <w:webHidden/>
              </w:rPr>
              <w:tab/>
            </w:r>
            <w:r w:rsidR="00981BBD">
              <w:rPr>
                <w:noProof/>
                <w:webHidden/>
              </w:rPr>
              <w:fldChar w:fldCharType="begin"/>
            </w:r>
            <w:r w:rsidR="00981BBD">
              <w:rPr>
                <w:noProof/>
                <w:webHidden/>
              </w:rPr>
              <w:instrText xml:space="preserve"> PAGEREF _Toc241090252 \h </w:instrText>
            </w:r>
            <w:r w:rsidR="00981BBD">
              <w:rPr>
                <w:noProof/>
                <w:webHidden/>
              </w:rPr>
            </w:r>
            <w:r w:rsidR="00981BBD">
              <w:rPr>
                <w:noProof/>
                <w:webHidden/>
              </w:rPr>
              <w:fldChar w:fldCharType="separate"/>
            </w:r>
            <w:r w:rsidR="00981BBD">
              <w:rPr>
                <w:noProof/>
                <w:webHidden/>
              </w:rPr>
              <w:t>5</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3" w:history="1">
            <w:r w:rsidR="00981BBD" w:rsidRPr="00134FD0">
              <w:rPr>
                <w:rStyle w:val="Lienhypertexte"/>
                <w:rFonts w:asciiTheme="majorBidi" w:hAnsiTheme="majorBidi" w:cstheme="majorBidi"/>
                <w:noProof/>
              </w:rPr>
              <w:t>2.1 Démarche d'évaluation</w:t>
            </w:r>
            <w:r w:rsidR="00981BBD">
              <w:rPr>
                <w:noProof/>
                <w:webHidden/>
              </w:rPr>
              <w:tab/>
            </w:r>
            <w:r w:rsidR="00981BBD">
              <w:rPr>
                <w:noProof/>
                <w:webHidden/>
              </w:rPr>
              <w:fldChar w:fldCharType="begin"/>
            </w:r>
            <w:r w:rsidR="00981BBD">
              <w:rPr>
                <w:noProof/>
                <w:webHidden/>
              </w:rPr>
              <w:instrText xml:space="preserve"> PAGEREF _Toc241090253 \h </w:instrText>
            </w:r>
            <w:r w:rsidR="00981BBD">
              <w:rPr>
                <w:noProof/>
                <w:webHidden/>
              </w:rPr>
            </w:r>
            <w:r w:rsidR="00981BBD">
              <w:rPr>
                <w:noProof/>
                <w:webHidden/>
              </w:rPr>
              <w:fldChar w:fldCharType="separate"/>
            </w:r>
            <w:r w:rsidR="00981BBD">
              <w:rPr>
                <w:noProof/>
                <w:webHidden/>
              </w:rPr>
              <w:t>5</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4" w:history="1">
            <w:r w:rsidR="00981BBD" w:rsidRPr="00134FD0">
              <w:rPr>
                <w:rStyle w:val="Lienhypertexte"/>
                <w:rFonts w:asciiTheme="majorBidi" w:hAnsiTheme="majorBidi" w:cstheme="majorBidi"/>
                <w:noProof/>
              </w:rPr>
              <w:t>2.2 Présentation des outils étudiés</w:t>
            </w:r>
            <w:r w:rsidR="00981BBD">
              <w:rPr>
                <w:noProof/>
                <w:webHidden/>
              </w:rPr>
              <w:tab/>
            </w:r>
            <w:r w:rsidR="00981BBD">
              <w:rPr>
                <w:noProof/>
                <w:webHidden/>
              </w:rPr>
              <w:fldChar w:fldCharType="begin"/>
            </w:r>
            <w:r w:rsidR="00981BBD">
              <w:rPr>
                <w:noProof/>
                <w:webHidden/>
              </w:rPr>
              <w:instrText xml:space="preserve"> PAGEREF _Toc241090254 \h </w:instrText>
            </w:r>
            <w:r w:rsidR="00981BBD">
              <w:rPr>
                <w:noProof/>
                <w:webHidden/>
              </w:rPr>
            </w:r>
            <w:r w:rsidR="00981BBD">
              <w:rPr>
                <w:noProof/>
                <w:webHidden/>
              </w:rPr>
              <w:fldChar w:fldCharType="separate"/>
            </w:r>
            <w:r w:rsidR="00981BBD">
              <w:rPr>
                <w:noProof/>
                <w:webHidden/>
              </w:rPr>
              <w:t>5</w:t>
            </w:r>
            <w:r w:rsidR="00981BBD">
              <w:rPr>
                <w:noProof/>
                <w:webHidden/>
              </w:rPr>
              <w:fldChar w:fldCharType="end"/>
            </w:r>
          </w:hyperlink>
        </w:p>
        <w:p w:rsidR="00981BBD" w:rsidRDefault="007F1946">
          <w:pPr>
            <w:pStyle w:val="TM1"/>
            <w:tabs>
              <w:tab w:val="right" w:leader="dot" w:pos="9402"/>
            </w:tabs>
            <w:rPr>
              <w:rFonts w:asciiTheme="minorHAnsi" w:eastAsiaTheme="minorEastAsia" w:hAnsiTheme="minorHAnsi" w:cstheme="minorBidi"/>
              <w:b w:val="0"/>
              <w:noProof/>
              <w:sz w:val="22"/>
              <w:szCs w:val="22"/>
            </w:rPr>
          </w:pPr>
          <w:hyperlink w:anchor="_Toc241090255" w:history="1">
            <w:r w:rsidR="00981BBD" w:rsidRPr="00134FD0">
              <w:rPr>
                <w:rStyle w:val="Lienhypertexte"/>
                <w:rFonts w:asciiTheme="majorBidi" w:hAnsiTheme="majorBidi" w:cstheme="majorBidi"/>
                <w:noProof/>
              </w:rPr>
              <w:t>3. Étude comparative</w:t>
            </w:r>
            <w:r w:rsidR="00981BBD">
              <w:rPr>
                <w:noProof/>
                <w:webHidden/>
              </w:rPr>
              <w:tab/>
            </w:r>
            <w:r w:rsidR="00981BBD">
              <w:rPr>
                <w:noProof/>
                <w:webHidden/>
              </w:rPr>
              <w:fldChar w:fldCharType="begin"/>
            </w:r>
            <w:r w:rsidR="00981BBD">
              <w:rPr>
                <w:noProof/>
                <w:webHidden/>
              </w:rPr>
              <w:instrText xml:space="preserve"> PAGEREF _Toc241090255 \h </w:instrText>
            </w:r>
            <w:r w:rsidR="00981BBD">
              <w:rPr>
                <w:noProof/>
                <w:webHidden/>
              </w:rPr>
            </w:r>
            <w:r w:rsidR="00981BBD">
              <w:rPr>
                <w:noProof/>
                <w:webHidden/>
              </w:rPr>
              <w:fldChar w:fldCharType="separate"/>
            </w:r>
            <w:r w:rsidR="00981BBD">
              <w:rPr>
                <w:noProof/>
                <w:webHidden/>
              </w:rPr>
              <w:t>6</w:t>
            </w:r>
            <w:r w:rsidR="00981BBD">
              <w:rPr>
                <w:noProof/>
                <w:webHidden/>
              </w:rPr>
              <w:fldChar w:fldCharType="end"/>
            </w:r>
          </w:hyperlink>
        </w:p>
        <w:p w:rsidR="00981BBD" w:rsidRDefault="007F1946">
          <w:pPr>
            <w:pStyle w:val="TM1"/>
            <w:tabs>
              <w:tab w:val="right" w:leader="dot" w:pos="9402"/>
            </w:tabs>
            <w:rPr>
              <w:rFonts w:asciiTheme="minorHAnsi" w:eastAsiaTheme="minorEastAsia" w:hAnsiTheme="minorHAnsi" w:cstheme="minorBidi"/>
              <w:b w:val="0"/>
              <w:noProof/>
              <w:sz w:val="22"/>
              <w:szCs w:val="22"/>
            </w:rPr>
          </w:pPr>
          <w:hyperlink w:anchor="_Toc241090256" w:history="1">
            <w:r w:rsidR="00981BBD" w:rsidRPr="00134FD0">
              <w:rPr>
                <w:rStyle w:val="Lienhypertexte"/>
                <w:rFonts w:asciiTheme="majorBidi" w:hAnsiTheme="majorBidi" w:cstheme="majorBidi"/>
                <w:noProof/>
              </w:rPr>
              <w:t>4. Choix de l'outil et justification</w:t>
            </w:r>
            <w:r w:rsidR="00981BBD">
              <w:rPr>
                <w:noProof/>
                <w:webHidden/>
              </w:rPr>
              <w:tab/>
            </w:r>
            <w:r w:rsidR="00981BBD">
              <w:rPr>
                <w:noProof/>
                <w:webHidden/>
              </w:rPr>
              <w:fldChar w:fldCharType="begin"/>
            </w:r>
            <w:r w:rsidR="00981BBD">
              <w:rPr>
                <w:noProof/>
                <w:webHidden/>
              </w:rPr>
              <w:instrText xml:space="preserve"> PAGEREF _Toc241090256 \h </w:instrText>
            </w:r>
            <w:r w:rsidR="00981BBD">
              <w:rPr>
                <w:noProof/>
                <w:webHidden/>
              </w:rPr>
            </w:r>
            <w:r w:rsidR="00981BBD">
              <w:rPr>
                <w:noProof/>
                <w:webHidden/>
              </w:rPr>
              <w:fldChar w:fldCharType="separate"/>
            </w:r>
            <w:r w:rsidR="00981BBD">
              <w:rPr>
                <w:noProof/>
                <w:webHidden/>
              </w:rPr>
              <w:t>7</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7" w:history="1">
            <w:r w:rsidR="00981BBD" w:rsidRPr="00134FD0">
              <w:rPr>
                <w:rStyle w:val="Lienhypertexte"/>
                <w:rFonts w:asciiTheme="majorBidi" w:hAnsiTheme="majorBidi" w:cstheme="majorBidi"/>
                <w:noProof/>
              </w:rPr>
              <w:t>4.1 Outil retenu</w:t>
            </w:r>
            <w:r w:rsidR="00981BBD">
              <w:rPr>
                <w:noProof/>
                <w:webHidden/>
              </w:rPr>
              <w:tab/>
            </w:r>
            <w:r w:rsidR="00981BBD">
              <w:rPr>
                <w:noProof/>
                <w:webHidden/>
              </w:rPr>
              <w:fldChar w:fldCharType="begin"/>
            </w:r>
            <w:r w:rsidR="00981BBD">
              <w:rPr>
                <w:noProof/>
                <w:webHidden/>
              </w:rPr>
              <w:instrText xml:space="preserve"> PAGEREF _Toc241090257 \h </w:instrText>
            </w:r>
            <w:r w:rsidR="00981BBD">
              <w:rPr>
                <w:noProof/>
                <w:webHidden/>
              </w:rPr>
            </w:r>
            <w:r w:rsidR="00981BBD">
              <w:rPr>
                <w:noProof/>
                <w:webHidden/>
              </w:rPr>
              <w:fldChar w:fldCharType="separate"/>
            </w:r>
            <w:r w:rsidR="00981BBD">
              <w:rPr>
                <w:noProof/>
                <w:webHidden/>
              </w:rPr>
              <w:t>7</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8" w:history="1">
            <w:r w:rsidR="00981BBD" w:rsidRPr="00134FD0">
              <w:rPr>
                <w:rStyle w:val="Lienhypertexte"/>
                <w:rFonts w:asciiTheme="majorBidi" w:hAnsiTheme="majorBidi" w:cstheme="majorBidi"/>
                <w:noProof/>
              </w:rPr>
              <w:t>4.2 Justification détaillée</w:t>
            </w:r>
            <w:r w:rsidR="00981BBD">
              <w:rPr>
                <w:noProof/>
                <w:webHidden/>
              </w:rPr>
              <w:tab/>
            </w:r>
            <w:r w:rsidR="00981BBD">
              <w:rPr>
                <w:noProof/>
                <w:webHidden/>
              </w:rPr>
              <w:fldChar w:fldCharType="begin"/>
            </w:r>
            <w:r w:rsidR="00981BBD">
              <w:rPr>
                <w:noProof/>
                <w:webHidden/>
              </w:rPr>
              <w:instrText xml:space="preserve"> PAGEREF _Toc241090258 \h </w:instrText>
            </w:r>
            <w:r w:rsidR="00981BBD">
              <w:rPr>
                <w:noProof/>
                <w:webHidden/>
              </w:rPr>
            </w:r>
            <w:r w:rsidR="00981BBD">
              <w:rPr>
                <w:noProof/>
                <w:webHidden/>
              </w:rPr>
              <w:fldChar w:fldCharType="separate"/>
            </w:r>
            <w:r w:rsidR="00981BBD">
              <w:rPr>
                <w:noProof/>
                <w:webHidden/>
              </w:rPr>
              <w:t>7</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59" w:history="1">
            <w:r w:rsidR="00981BBD" w:rsidRPr="00134FD0">
              <w:rPr>
                <w:rStyle w:val="Lienhypertexte"/>
                <w:rFonts w:asciiTheme="majorBidi" w:hAnsiTheme="majorBidi" w:cstheme="majorBidi"/>
                <w:noProof/>
              </w:rPr>
              <w:t>4.3 Pourquoi pas les autres outils</w:t>
            </w:r>
            <w:r w:rsidR="00981BBD">
              <w:rPr>
                <w:noProof/>
                <w:webHidden/>
              </w:rPr>
              <w:tab/>
            </w:r>
            <w:r w:rsidR="00981BBD">
              <w:rPr>
                <w:noProof/>
                <w:webHidden/>
              </w:rPr>
              <w:fldChar w:fldCharType="begin"/>
            </w:r>
            <w:r w:rsidR="00981BBD">
              <w:rPr>
                <w:noProof/>
                <w:webHidden/>
              </w:rPr>
              <w:instrText xml:space="preserve"> PAGEREF _Toc241090259 \h </w:instrText>
            </w:r>
            <w:r w:rsidR="00981BBD">
              <w:rPr>
                <w:noProof/>
                <w:webHidden/>
              </w:rPr>
            </w:r>
            <w:r w:rsidR="00981BBD">
              <w:rPr>
                <w:noProof/>
                <w:webHidden/>
              </w:rPr>
              <w:fldChar w:fldCharType="separate"/>
            </w:r>
            <w:r w:rsidR="00981BBD">
              <w:rPr>
                <w:noProof/>
                <w:webHidden/>
              </w:rPr>
              <w:t>7</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0" w:history="1">
            <w:r w:rsidR="00981BBD" w:rsidRPr="00134FD0">
              <w:rPr>
                <w:rStyle w:val="Lienhypertexte"/>
                <w:rFonts w:asciiTheme="majorBidi" w:hAnsiTheme="majorBidi" w:cstheme="majorBidi"/>
                <w:noProof/>
              </w:rPr>
              <w:t>4.4 Synthèse : pourquoi Kiwi TCMS l'emporte face à chaque concurrent</w:t>
            </w:r>
            <w:r w:rsidR="00981BBD">
              <w:rPr>
                <w:noProof/>
                <w:webHidden/>
              </w:rPr>
              <w:tab/>
            </w:r>
            <w:r w:rsidR="00981BBD">
              <w:rPr>
                <w:noProof/>
                <w:webHidden/>
              </w:rPr>
              <w:fldChar w:fldCharType="begin"/>
            </w:r>
            <w:r w:rsidR="00981BBD">
              <w:rPr>
                <w:noProof/>
                <w:webHidden/>
              </w:rPr>
              <w:instrText xml:space="preserve"> PAGEREF _Toc241090260 \h </w:instrText>
            </w:r>
            <w:r w:rsidR="00981BBD">
              <w:rPr>
                <w:noProof/>
                <w:webHidden/>
              </w:rPr>
            </w:r>
            <w:r w:rsidR="00981BBD">
              <w:rPr>
                <w:noProof/>
                <w:webHidden/>
              </w:rPr>
              <w:fldChar w:fldCharType="separate"/>
            </w:r>
            <w:r w:rsidR="00981BBD">
              <w:rPr>
                <w:noProof/>
                <w:webHidden/>
              </w:rPr>
              <w:t>8</w:t>
            </w:r>
            <w:r w:rsidR="00981BBD">
              <w:rPr>
                <w:noProof/>
                <w:webHidden/>
              </w:rPr>
              <w:fldChar w:fldCharType="end"/>
            </w:r>
          </w:hyperlink>
        </w:p>
        <w:p w:rsidR="00981BBD" w:rsidRDefault="007F1946">
          <w:pPr>
            <w:pStyle w:val="TM1"/>
            <w:tabs>
              <w:tab w:val="right" w:leader="dot" w:pos="9402"/>
            </w:tabs>
            <w:rPr>
              <w:rFonts w:asciiTheme="minorHAnsi" w:eastAsiaTheme="minorEastAsia" w:hAnsiTheme="minorHAnsi" w:cstheme="minorBidi"/>
              <w:b w:val="0"/>
              <w:noProof/>
              <w:sz w:val="22"/>
              <w:szCs w:val="22"/>
            </w:rPr>
          </w:pPr>
          <w:hyperlink w:anchor="_Toc241090261" w:history="1">
            <w:r w:rsidR="00981BBD" w:rsidRPr="00134FD0">
              <w:rPr>
                <w:rStyle w:val="Lienhypertexte"/>
                <w:rFonts w:asciiTheme="majorBidi" w:hAnsiTheme="majorBidi" w:cstheme="majorBidi"/>
                <w:noProof/>
              </w:rPr>
              <w:t>5. Installation de l'outil retenu (Kiwi TCMS)</w:t>
            </w:r>
            <w:r w:rsidR="00981BBD">
              <w:rPr>
                <w:noProof/>
                <w:webHidden/>
              </w:rPr>
              <w:tab/>
            </w:r>
            <w:r w:rsidR="00981BBD">
              <w:rPr>
                <w:noProof/>
                <w:webHidden/>
              </w:rPr>
              <w:fldChar w:fldCharType="begin"/>
            </w:r>
            <w:r w:rsidR="00981BBD">
              <w:rPr>
                <w:noProof/>
                <w:webHidden/>
              </w:rPr>
              <w:instrText xml:space="preserve"> PAGEREF _Toc241090261 \h </w:instrText>
            </w:r>
            <w:r w:rsidR="00981BBD">
              <w:rPr>
                <w:noProof/>
                <w:webHidden/>
              </w:rPr>
            </w:r>
            <w:r w:rsidR="00981BBD">
              <w:rPr>
                <w:noProof/>
                <w:webHidden/>
              </w:rPr>
              <w:fldChar w:fldCharType="separate"/>
            </w:r>
            <w:r w:rsidR="00981BBD">
              <w:rPr>
                <w:noProof/>
                <w:webHidden/>
              </w:rPr>
              <w:t>9</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2" w:history="1">
            <w:r w:rsidR="00981BBD" w:rsidRPr="00134FD0">
              <w:rPr>
                <w:rStyle w:val="Lienhypertexte"/>
                <w:rFonts w:asciiTheme="majorBidi" w:hAnsiTheme="majorBidi" w:cstheme="majorBidi"/>
                <w:noProof/>
              </w:rPr>
              <w:t>5.1 Prérequis</w:t>
            </w:r>
            <w:r w:rsidR="00981BBD">
              <w:rPr>
                <w:noProof/>
                <w:webHidden/>
              </w:rPr>
              <w:tab/>
            </w:r>
            <w:r w:rsidR="00981BBD">
              <w:rPr>
                <w:noProof/>
                <w:webHidden/>
              </w:rPr>
              <w:fldChar w:fldCharType="begin"/>
            </w:r>
            <w:r w:rsidR="00981BBD">
              <w:rPr>
                <w:noProof/>
                <w:webHidden/>
              </w:rPr>
              <w:instrText xml:space="preserve"> PAGEREF _Toc241090262 \h </w:instrText>
            </w:r>
            <w:r w:rsidR="00981BBD">
              <w:rPr>
                <w:noProof/>
                <w:webHidden/>
              </w:rPr>
            </w:r>
            <w:r w:rsidR="00981BBD">
              <w:rPr>
                <w:noProof/>
                <w:webHidden/>
              </w:rPr>
              <w:fldChar w:fldCharType="separate"/>
            </w:r>
            <w:r w:rsidR="00981BBD">
              <w:rPr>
                <w:noProof/>
                <w:webHidden/>
              </w:rPr>
              <w:t>9</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3" w:history="1">
            <w:r w:rsidR="00981BBD" w:rsidRPr="00134FD0">
              <w:rPr>
                <w:rStyle w:val="Lienhypertexte"/>
                <w:rFonts w:asciiTheme="majorBidi" w:hAnsiTheme="majorBidi" w:cstheme="majorBidi"/>
                <w:noProof/>
              </w:rPr>
              <w:t>5.2 Récupération des fichiers officiels</w:t>
            </w:r>
            <w:r w:rsidR="00981BBD">
              <w:rPr>
                <w:noProof/>
                <w:webHidden/>
              </w:rPr>
              <w:tab/>
            </w:r>
            <w:r w:rsidR="00981BBD">
              <w:rPr>
                <w:noProof/>
                <w:webHidden/>
              </w:rPr>
              <w:fldChar w:fldCharType="begin"/>
            </w:r>
            <w:r w:rsidR="00981BBD">
              <w:rPr>
                <w:noProof/>
                <w:webHidden/>
              </w:rPr>
              <w:instrText xml:space="preserve"> PAGEREF _Toc241090263 \h </w:instrText>
            </w:r>
            <w:r w:rsidR="00981BBD">
              <w:rPr>
                <w:noProof/>
                <w:webHidden/>
              </w:rPr>
            </w:r>
            <w:r w:rsidR="00981BBD">
              <w:rPr>
                <w:noProof/>
                <w:webHidden/>
              </w:rPr>
              <w:fldChar w:fldCharType="separate"/>
            </w:r>
            <w:r w:rsidR="00981BBD">
              <w:rPr>
                <w:noProof/>
                <w:webHidden/>
              </w:rPr>
              <w:t>9</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4" w:history="1">
            <w:r w:rsidR="00981BBD" w:rsidRPr="00134FD0">
              <w:rPr>
                <w:rStyle w:val="Lienhypertexte"/>
                <w:rFonts w:asciiTheme="majorBidi" w:hAnsiTheme="majorBidi" w:cstheme="majorBidi"/>
                <w:noProof/>
              </w:rPr>
              <w:t>5.3 Lancement des conteneurs</w:t>
            </w:r>
            <w:r w:rsidR="00981BBD">
              <w:rPr>
                <w:noProof/>
                <w:webHidden/>
              </w:rPr>
              <w:tab/>
            </w:r>
            <w:r w:rsidR="00981BBD">
              <w:rPr>
                <w:noProof/>
                <w:webHidden/>
              </w:rPr>
              <w:fldChar w:fldCharType="begin"/>
            </w:r>
            <w:r w:rsidR="00981BBD">
              <w:rPr>
                <w:noProof/>
                <w:webHidden/>
              </w:rPr>
              <w:instrText xml:space="preserve"> PAGEREF _Toc241090264 \h </w:instrText>
            </w:r>
            <w:r w:rsidR="00981BBD">
              <w:rPr>
                <w:noProof/>
                <w:webHidden/>
              </w:rPr>
            </w:r>
            <w:r w:rsidR="00981BBD">
              <w:rPr>
                <w:noProof/>
                <w:webHidden/>
              </w:rPr>
              <w:fldChar w:fldCharType="separate"/>
            </w:r>
            <w:r w:rsidR="00981BBD">
              <w:rPr>
                <w:noProof/>
                <w:webHidden/>
              </w:rPr>
              <w:t>9</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5" w:history="1">
            <w:r w:rsidR="00981BBD" w:rsidRPr="00134FD0">
              <w:rPr>
                <w:rStyle w:val="Lienhypertexte"/>
                <w:rFonts w:asciiTheme="majorBidi" w:hAnsiTheme="majorBidi" w:cstheme="majorBidi"/>
                <w:noProof/>
              </w:rPr>
              <w:t>5.4 Première connexion</w:t>
            </w:r>
            <w:r w:rsidR="00981BBD">
              <w:rPr>
                <w:noProof/>
                <w:webHidden/>
              </w:rPr>
              <w:tab/>
            </w:r>
            <w:r w:rsidR="00981BBD">
              <w:rPr>
                <w:noProof/>
                <w:webHidden/>
              </w:rPr>
              <w:fldChar w:fldCharType="begin"/>
            </w:r>
            <w:r w:rsidR="00981BBD">
              <w:rPr>
                <w:noProof/>
                <w:webHidden/>
              </w:rPr>
              <w:instrText xml:space="preserve"> PAGEREF _Toc241090265 \h </w:instrText>
            </w:r>
            <w:r w:rsidR="00981BBD">
              <w:rPr>
                <w:noProof/>
                <w:webHidden/>
              </w:rPr>
            </w:r>
            <w:r w:rsidR="00981BBD">
              <w:rPr>
                <w:noProof/>
                <w:webHidden/>
              </w:rPr>
              <w:fldChar w:fldCharType="separate"/>
            </w:r>
            <w:r w:rsidR="00981BBD">
              <w:rPr>
                <w:noProof/>
                <w:webHidden/>
              </w:rPr>
              <w:t>9</w:t>
            </w:r>
            <w:r w:rsidR="00981BBD">
              <w:rPr>
                <w:noProof/>
                <w:webHidden/>
              </w:rPr>
              <w:fldChar w:fldCharType="end"/>
            </w:r>
          </w:hyperlink>
        </w:p>
        <w:p w:rsidR="00981BBD" w:rsidRDefault="007F1946">
          <w:pPr>
            <w:pStyle w:val="TM1"/>
            <w:tabs>
              <w:tab w:val="right" w:leader="dot" w:pos="9402"/>
            </w:tabs>
            <w:rPr>
              <w:rFonts w:asciiTheme="minorHAnsi" w:eastAsiaTheme="minorEastAsia" w:hAnsiTheme="minorHAnsi" w:cstheme="minorBidi"/>
              <w:b w:val="0"/>
              <w:noProof/>
              <w:sz w:val="22"/>
              <w:szCs w:val="22"/>
            </w:rPr>
          </w:pPr>
          <w:hyperlink w:anchor="_Toc241090266" w:history="1">
            <w:r w:rsidR="00981BBD" w:rsidRPr="00134FD0">
              <w:rPr>
                <w:rStyle w:val="Lienhypertexte"/>
                <w:rFonts w:asciiTheme="majorBidi" w:hAnsiTheme="majorBidi" w:cstheme="majorBidi"/>
                <w:noProof/>
              </w:rPr>
              <w:t>6. Intégration des exigences du projet dans l'outil</w:t>
            </w:r>
            <w:r w:rsidR="00981BBD">
              <w:rPr>
                <w:noProof/>
                <w:webHidden/>
              </w:rPr>
              <w:tab/>
            </w:r>
            <w:r w:rsidR="00981BBD">
              <w:rPr>
                <w:noProof/>
                <w:webHidden/>
              </w:rPr>
              <w:fldChar w:fldCharType="begin"/>
            </w:r>
            <w:r w:rsidR="00981BBD">
              <w:rPr>
                <w:noProof/>
                <w:webHidden/>
              </w:rPr>
              <w:instrText xml:space="preserve"> PAGEREF _Toc241090266 \h </w:instrText>
            </w:r>
            <w:r w:rsidR="00981BBD">
              <w:rPr>
                <w:noProof/>
                <w:webHidden/>
              </w:rPr>
            </w:r>
            <w:r w:rsidR="00981BBD">
              <w:rPr>
                <w:noProof/>
                <w:webHidden/>
              </w:rPr>
              <w:fldChar w:fldCharType="separate"/>
            </w:r>
            <w:r w:rsidR="00981BBD">
              <w:rPr>
                <w:noProof/>
                <w:webHidden/>
              </w:rPr>
              <w:t>11</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7" w:history="1">
            <w:r w:rsidR="00981BBD" w:rsidRPr="00134FD0">
              <w:rPr>
                <w:rStyle w:val="Lienhypertexte"/>
                <w:rFonts w:asciiTheme="majorBidi" w:hAnsiTheme="majorBidi" w:cstheme="majorBidi"/>
                <w:noProof/>
              </w:rPr>
              <w:t>6.1 Création du produit et des versions</w:t>
            </w:r>
            <w:r w:rsidR="00981BBD">
              <w:rPr>
                <w:noProof/>
                <w:webHidden/>
              </w:rPr>
              <w:tab/>
            </w:r>
            <w:r w:rsidR="00981BBD">
              <w:rPr>
                <w:noProof/>
                <w:webHidden/>
              </w:rPr>
              <w:fldChar w:fldCharType="begin"/>
            </w:r>
            <w:r w:rsidR="00981BBD">
              <w:rPr>
                <w:noProof/>
                <w:webHidden/>
              </w:rPr>
              <w:instrText xml:space="preserve"> PAGEREF _Toc241090267 \h </w:instrText>
            </w:r>
            <w:r w:rsidR="00981BBD">
              <w:rPr>
                <w:noProof/>
                <w:webHidden/>
              </w:rPr>
            </w:r>
            <w:r w:rsidR="00981BBD">
              <w:rPr>
                <w:noProof/>
                <w:webHidden/>
              </w:rPr>
              <w:fldChar w:fldCharType="separate"/>
            </w:r>
            <w:r w:rsidR="00981BBD">
              <w:rPr>
                <w:noProof/>
                <w:webHidden/>
              </w:rPr>
              <w:t>11</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8" w:history="1">
            <w:r w:rsidR="00981BBD" w:rsidRPr="00134FD0">
              <w:rPr>
                <w:rStyle w:val="Lienhypertexte"/>
                <w:rFonts w:asciiTheme="majorBidi" w:hAnsiTheme="majorBidi" w:cstheme="majorBidi"/>
                <w:noProof/>
              </w:rPr>
              <w:t>6.2 Catalogue complet des exigences fonctionnelles</w:t>
            </w:r>
            <w:r w:rsidR="00981BBD">
              <w:rPr>
                <w:noProof/>
                <w:webHidden/>
              </w:rPr>
              <w:tab/>
            </w:r>
            <w:r w:rsidR="00981BBD">
              <w:rPr>
                <w:noProof/>
                <w:webHidden/>
              </w:rPr>
              <w:fldChar w:fldCharType="begin"/>
            </w:r>
            <w:r w:rsidR="00981BBD">
              <w:rPr>
                <w:noProof/>
                <w:webHidden/>
              </w:rPr>
              <w:instrText xml:space="preserve"> PAGEREF _Toc241090268 \h </w:instrText>
            </w:r>
            <w:r w:rsidR="00981BBD">
              <w:rPr>
                <w:noProof/>
                <w:webHidden/>
              </w:rPr>
            </w:r>
            <w:r w:rsidR="00981BBD">
              <w:rPr>
                <w:noProof/>
                <w:webHidden/>
              </w:rPr>
              <w:fldChar w:fldCharType="separate"/>
            </w:r>
            <w:r w:rsidR="00981BBD">
              <w:rPr>
                <w:noProof/>
                <w:webHidden/>
              </w:rPr>
              <w:t>11</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69" w:history="1">
            <w:r w:rsidR="00981BBD" w:rsidRPr="00134FD0">
              <w:rPr>
                <w:rStyle w:val="Lienhypertexte"/>
                <w:rFonts w:asciiTheme="majorBidi" w:hAnsiTheme="majorBidi" w:cstheme="majorBidi"/>
                <w:noProof/>
              </w:rPr>
              <w:t>6.3 Guide pas-à-pas : introduire une exigence dans Kiwi TCMS</w:t>
            </w:r>
            <w:r w:rsidR="00981BBD">
              <w:rPr>
                <w:noProof/>
                <w:webHidden/>
              </w:rPr>
              <w:tab/>
            </w:r>
            <w:r w:rsidR="00981BBD">
              <w:rPr>
                <w:noProof/>
                <w:webHidden/>
              </w:rPr>
              <w:fldChar w:fldCharType="begin"/>
            </w:r>
            <w:r w:rsidR="00981BBD">
              <w:rPr>
                <w:noProof/>
                <w:webHidden/>
              </w:rPr>
              <w:instrText xml:space="preserve"> PAGEREF _Toc241090269 \h </w:instrText>
            </w:r>
            <w:r w:rsidR="00981BBD">
              <w:rPr>
                <w:noProof/>
                <w:webHidden/>
              </w:rPr>
            </w:r>
            <w:r w:rsidR="00981BBD">
              <w:rPr>
                <w:noProof/>
                <w:webHidden/>
              </w:rPr>
              <w:fldChar w:fldCharType="separate"/>
            </w:r>
            <w:r w:rsidR="00981BBD">
              <w:rPr>
                <w:noProof/>
                <w:webHidden/>
              </w:rPr>
              <w:t>16</w:t>
            </w:r>
            <w:r w:rsidR="00981BBD">
              <w:rPr>
                <w:noProof/>
                <w:webHidden/>
              </w:rPr>
              <w:fldChar w:fldCharType="end"/>
            </w:r>
          </w:hyperlink>
        </w:p>
        <w:p w:rsidR="00981BBD" w:rsidRDefault="007F1946">
          <w:pPr>
            <w:pStyle w:val="TM2"/>
            <w:tabs>
              <w:tab w:val="right" w:leader="dot" w:pos="9402"/>
            </w:tabs>
            <w:rPr>
              <w:rFonts w:asciiTheme="minorHAnsi" w:eastAsiaTheme="minorEastAsia" w:hAnsiTheme="minorHAnsi" w:cstheme="minorBidi"/>
              <w:noProof/>
              <w:color w:val="auto"/>
              <w:sz w:val="22"/>
              <w:szCs w:val="22"/>
            </w:rPr>
          </w:pPr>
          <w:hyperlink w:anchor="_Toc241090270" w:history="1">
            <w:r w:rsidR="00981BBD" w:rsidRPr="00134FD0">
              <w:rPr>
                <w:rStyle w:val="Lienhypertexte"/>
                <w:rFonts w:ascii="Times New Roman" w:hAnsi="Times New Roman" w:cs="Times New Roman"/>
                <w:noProof/>
              </w:rPr>
              <w:t>6.4 Plans de test : niveaux, types et modèle de plan</w:t>
            </w:r>
            <w:r w:rsidR="00981BBD">
              <w:rPr>
                <w:noProof/>
                <w:webHidden/>
              </w:rPr>
              <w:tab/>
            </w:r>
            <w:r w:rsidR="00981BBD">
              <w:rPr>
                <w:noProof/>
                <w:webHidden/>
              </w:rPr>
              <w:fldChar w:fldCharType="begin"/>
            </w:r>
            <w:r w:rsidR="00981BBD">
              <w:rPr>
                <w:noProof/>
                <w:webHidden/>
              </w:rPr>
              <w:instrText xml:space="preserve"> PAGEREF _Toc241090270 \h </w:instrText>
            </w:r>
            <w:r w:rsidR="00981BBD">
              <w:rPr>
                <w:noProof/>
                <w:webHidden/>
              </w:rPr>
            </w:r>
            <w:r w:rsidR="00981BBD">
              <w:rPr>
                <w:noProof/>
                <w:webHidden/>
              </w:rPr>
              <w:fldChar w:fldCharType="separate"/>
            </w:r>
            <w:r w:rsidR="00981BBD">
              <w:rPr>
                <w:noProof/>
                <w:webHidden/>
              </w:rPr>
              <w:t>19</w:t>
            </w:r>
            <w:r w:rsidR="00981BBD">
              <w:rPr>
                <w:noProof/>
                <w:webHidden/>
              </w:rPr>
              <w:fldChar w:fldCharType="end"/>
            </w:r>
          </w:hyperlink>
        </w:p>
        <w:p w:rsidR="00981BBD" w:rsidRDefault="007F1946">
          <w:pPr>
            <w:pStyle w:val="TM1"/>
            <w:tabs>
              <w:tab w:val="right" w:leader="dot" w:pos="9402"/>
            </w:tabs>
            <w:rPr>
              <w:rFonts w:asciiTheme="minorHAnsi" w:eastAsiaTheme="minorEastAsia" w:hAnsiTheme="minorHAnsi" w:cstheme="minorBidi"/>
              <w:b w:val="0"/>
              <w:noProof/>
              <w:sz w:val="22"/>
              <w:szCs w:val="22"/>
            </w:rPr>
          </w:pPr>
          <w:hyperlink w:anchor="_Toc241090271" w:history="1">
            <w:r w:rsidR="00981BBD" w:rsidRPr="00134FD0">
              <w:rPr>
                <w:rStyle w:val="Lienhypertexte"/>
                <w:rFonts w:asciiTheme="majorBidi" w:hAnsiTheme="majorBidi" w:cstheme="majorBidi"/>
                <w:noProof/>
              </w:rPr>
              <w:t>7. Conclusion</w:t>
            </w:r>
            <w:r w:rsidR="00981BBD">
              <w:rPr>
                <w:noProof/>
                <w:webHidden/>
              </w:rPr>
              <w:tab/>
            </w:r>
            <w:r w:rsidR="00981BBD">
              <w:rPr>
                <w:noProof/>
                <w:webHidden/>
              </w:rPr>
              <w:fldChar w:fldCharType="begin"/>
            </w:r>
            <w:r w:rsidR="00981BBD">
              <w:rPr>
                <w:noProof/>
                <w:webHidden/>
              </w:rPr>
              <w:instrText xml:space="preserve"> PAGEREF _Toc241090271 \h </w:instrText>
            </w:r>
            <w:r w:rsidR="00981BBD">
              <w:rPr>
                <w:noProof/>
                <w:webHidden/>
              </w:rPr>
            </w:r>
            <w:r w:rsidR="00981BBD">
              <w:rPr>
                <w:noProof/>
                <w:webHidden/>
              </w:rPr>
              <w:fldChar w:fldCharType="separate"/>
            </w:r>
            <w:r w:rsidR="00981BBD">
              <w:rPr>
                <w:noProof/>
                <w:webHidden/>
              </w:rPr>
              <w:t>21</w:t>
            </w:r>
            <w:r w:rsidR="00981BBD">
              <w:rPr>
                <w:noProof/>
                <w:webHidden/>
              </w:rPr>
              <w:fldChar w:fldCharType="end"/>
            </w:r>
          </w:hyperlink>
        </w:p>
        <w:p w:rsidR="0062536C" w:rsidRPr="000D1D2C" w:rsidRDefault="0062536C">
          <w:pPr>
            <w:rPr>
              <w:rFonts w:asciiTheme="majorBidi" w:hAnsiTheme="majorBidi" w:cstheme="majorBidi"/>
            </w:rPr>
          </w:pPr>
          <w:r w:rsidRPr="000D1D2C">
            <w:rPr>
              <w:rFonts w:asciiTheme="majorBidi" w:hAnsiTheme="majorBidi" w:cstheme="majorBidi"/>
              <w:b/>
              <w:bCs/>
            </w:rPr>
            <w:fldChar w:fldCharType="end"/>
          </w:r>
        </w:p>
      </w:sdtContent>
    </w:sdt>
    <w:p w:rsidR="002272A6" w:rsidRPr="000D1D2C" w:rsidRDefault="002272A6">
      <w:pPr>
        <w:pStyle w:val="FigCaption"/>
        <w:rPr>
          <w:rFonts w:asciiTheme="majorBidi" w:hAnsiTheme="majorBidi" w:cstheme="majorBidi"/>
        </w:rPr>
      </w:pPr>
    </w:p>
    <w:p w:rsidR="002272A6" w:rsidRPr="000D1D2C" w:rsidRDefault="002272A6" w:rsidP="0062536C">
      <w:pPr>
        <w:pStyle w:val="FigCaption"/>
        <w:jc w:val="left"/>
        <w:rPr>
          <w:rFonts w:asciiTheme="majorBidi" w:hAnsiTheme="majorBidi" w:cstheme="majorBidi"/>
        </w:rPr>
      </w:pPr>
    </w:p>
    <w:p w:rsidR="006866D7" w:rsidRPr="000D1D2C" w:rsidRDefault="006866D7" w:rsidP="006866D7">
      <w:pPr>
        <w:rPr>
          <w:rFonts w:asciiTheme="majorBidi" w:hAnsiTheme="majorBidi" w:cstheme="majorBidi"/>
        </w:rPr>
      </w:pPr>
    </w:p>
    <w:p w:rsidR="006866D7" w:rsidRPr="000D1D2C" w:rsidRDefault="006866D7" w:rsidP="006866D7">
      <w:pPr>
        <w:pStyle w:val="TM1"/>
        <w:tabs>
          <w:tab w:val="left" w:pos="2604"/>
        </w:tabs>
        <w:rPr>
          <w:rFonts w:asciiTheme="majorBidi" w:hAnsiTheme="majorBidi" w:cstheme="majorBidi"/>
        </w:rPr>
      </w:pPr>
      <w:r w:rsidRPr="000D1D2C">
        <w:rPr>
          <w:rFonts w:asciiTheme="majorBidi" w:hAnsiTheme="majorBidi" w:cstheme="majorBidi"/>
        </w:rPr>
        <w:tab/>
      </w:r>
    </w:p>
    <w:p w:rsidR="006866D7" w:rsidRPr="000D1D2C" w:rsidRDefault="006866D7" w:rsidP="006866D7">
      <w:pPr>
        <w:pStyle w:val="Titre1"/>
        <w:rPr>
          <w:rFonts w:asciiTheme="majorBidi" w:hAnsiTheme="majorBidi" w:cstheme="majorBidi"/>
        </w:rPr>
      </w:pPr>
      <w:bookmarkStart w:id="1" w:name="_Toc240518245"/>
      <w:bookmarkStart w:id="2" w:name="_Toc241090245"/>
      <w:r w:rsidRPr="000D1D2C">
        <w:rPr>
          <w:rFonts w:asciiTheme="majorBidi" w:hAnsiTheme="majorBidi" w:cstheme="majorBidi"/>
        </w:rPr>
        <w:lastRenderedPageBreak/>
        <w:t>1. Introduction et description du projet</w:t>
      </w:r>
      <w:bookmarkEnd w:id="1"/>
      <w:bookmarkEnd w:id="2"/>
    </w:p>
    <w:p w:rsidR="006866D7" w:rsidRPr="000D1D2C" w:rsidRDefault="006866D7" w:rsidP="006866D7">
      <w:pPr>
        <w:pStyle w:val="Titre2"/>
        <w:rPr>
          <w:rFonts w:asciiTheme="majorBidi" w:hAnsiTheme="majorBidi" w:cstheme="majorBidi"/>
        </w:rPr>
      </w:pPr>
      <w:bookmarkStart w:id="3" w:name="_Toc240518246"/>
      <w:bookmarkStart w:id="4" w:name="_Toc241090246"/>
      <w:r w:rsidRPr="000D1D2C">
        <w:rPr>
          <w:rFonts w:asciiTheme="majorBidi" w:hAnsiTheme="majorBidi" w:cstheme="majorBidi"/>
        </w:rPr>
        <w:t>1.1 Contexte général</w:t>
      </w:r>
      <w:bookmarkEnd w:id="3"/>
      <w:bookmarkEnd w:id="4"/>
    </w:p>
    <w:p w:rsidR="006866D7" w:rsidRPr="000D1D2C" w:rsidRDefault="006866D7" w:rsidP="006866D7">
      <w:pPr>
        <w:rPr>
          <w:rFonts w:asciiTheme="majorBidi" w:hAnsiTheme="majorBidi" w:cstheme="majorBidi"/>
        </w:rPr>
      </w:pPr>
      <w:r w:rsidRPr="000D1D2C">
        <w:rPr>
          <w:rFonts w:asciiTheme="majorBidi" w:hAnsiTheme="majorBidi" w:cstheme="majorBidi"/>
        </w:rPr>
        <w:t>PFETracker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866D7" w:rsidRPr="000D1D2C" w:rsidRDefault="006866D7" w:rsidP="006866D7">
      <w:pPr>
        <w:pStyle w:val="Titre2"/>
        <w:rPr>
          <w:rFonts w:asciiTheme="majorBidi" w:hAnsiTheme="majorBidi" w:cstheme="majorBidi"/>
        </w:rPr>
      </w:pPr>
      <w:bookmarkStart w:id="5" w:name="_Toc240518247"/>
      <w:bookmarkStart w:id="6" w:name="_Toc241090247"/>
      <w:r w:rsidRPr="000D1D2C">
        <w:rPr>
          <w:rFonts w:asciiTheme="majorBidi" w:hAnsiTheme="majorBidi" w:cstheme="majorBidi"/>
        </w:rPr>
        <w:t>1.2 Architecture technique</w:t>
      </w:r>
      <w:bookmarkEnd w:id="5"/>
      <w:bookmarkEnd w:id="6"/>
    </w:p>
    <w:p w:rsidR="006866D7" w:rsidRPr="000D1D2C" w:rsidRDefault="006866D7" w:rsidP="006866D7">
      <w:pPr>
        <w:rPr>
          <w:rFonts w:asciiTheme="majorBidi" w:hAnsiTheme="majorBidi" w:cstheme="majorBidi"/>
        </w:rPr>
      </w:pPr>
      <w:r w:rsidRPr="000D1D2C">
        <w:rPr>
          <w:rFonts w:asciiTheme="majorBidi" w:hAnsiTheme="majorBidi" w:cstheme="majorBidi"/>
        </w:rPr>
        <w:t>Le système repose sur une architecture client-serveur classique :</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Backend</w:t>
      </w:r>
      <w:r w:rsidRPr="000D1D2C">
        <w:rPr>
          <w:rFonts w:asciiTheme="majorBidi" w:hAnsiTheme="majorBidi" w:cstheme="majorBidi"/>
        </w:rPr>
        <w:t xml:space="preserve"> : Java 17 / Spring Boot 3.2, avec Spring Security et authentification par jetons JWT, Spring Data JPA pour la persistance, et Spring WebSocket (STOMP) pour la messagerie et les notifications temps réel.</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Base de données</w:t>
      </w:r>
      <w:r w:rsidRPr="000D1D2C">
        <w:rPr>
          <w:rFonts w:asciiTheme="majorBidi" w:hAnsiTheme="majorBidi" w:cstheme="majorBidi"/>
        </w:rPr>
        <w:t xml:space="preserve"> : MySQL.</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Frontend</w:t>
      </w:r>
      <w:r w:rsidRPr="000D1D2C">
        <w:rPr>
          <w:rFonts w:asciiTheme="majorBidi" w:hAnsiTheme="majorBidi" w:cstheme="majorBidi"/>
        </w:rPr>
        <w:t xml:space="preserve"> : React 18 avec TypeScript, construit avec Vite, interface basée sur des composants Radix UI / MUI.</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Intégrations externes</w:t>
      </w:r>
      <w:r w:rsidRPr="000D1D2C">
        <w:rPr>
          <w:rFonts w:asciiTheme="majorBidi" w:hAnsiTheme="majorBidi" w:cstheme="majorBidi"/>
        </w:rPr>
        <w:t xml:space="preserve"> : génération de liens de réunion via l'API Google Calendar, export de rapports au format Excel (Apache POI) et PDF (OpenPDF).</w:t>
      </w:r>
    </w:p>
    <w:p w:rsidR="006866D7" w:rsidRPr="000D1D2C" w:rsidRDefault="006866D7" w:rsidP="006866D7">
      <w:pPr>
        <w:pStyle w:val="Titre2"/>
        <w:rPr>
          <w:rFonts w:asciiTheme="majorBidi" w:hAnsiTheme="majorBidi" w:cstheme="majorBidi"/>
        </w:rPr>
      </w:pPr>
      <w:bookmarkStart w:id="7" w:name="_Toc240518248"/>
      <w:bookmarkStart w:id="8" w:name="_Toc241090248"/>
      <w:r w:rsidRPr="000D1D2C">
        <w:rPr>
          <w:rFonts w:asciiTheme="majorBidi" w:hAnsiTheme="majorBidi" w:cstheme="majorBidi"/>
        </w:rPr>
        <w:t>1.3 Organisation fonctionnelle en modules</w:t>
      </w:r>
      <w:bookmarkEnd w:id="7"/>
      <w:bookmarkEnd w:id="8"/>
    </w:p>
    <w:p w:rsidR="006866D7" w:rsidRPr="000D1D2C" w:rsidRDefault="006866D7" w:rsidP="006866D7">
      <w:pPr>
        <w:rPr>
          <w:rFonts w:asciiTheme="majorBidi" w:hAnsiTheme="majorBidi" w:cstheme="majorBidi"/>
        </w:rPr>
      </w:pPr>
      <w:r w:rsidRPr="000D1D2C">
        <w:rPr>
          <w:rFonts w:asciiTheme="majorBidi" w:hAnsiTheme="majorBidi" w:cstheme="majorBidi"/>
        </w:rP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866D7" w:rsidRPr="000D1D2C" w:rsidTr="000D1D2C">
        <w:tc>
          <w:tcPr>
            <w:tcW w:w="1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Module</w:t>
            </w:r>
          </w:p>
        </w:tc>
        <w:tc>
          <w:tcPr>
            <w:tcW w:w="34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Responsabilité</w:t>
            </w:r>
          </w:p>
        </w:tc>
        <w:tc>
          <w:tcPr>
            <w:tcW w:w="3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Fonctionnalites principales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1 – Administration</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Gestion des utilisateurs, des rôles, des invitations et de la sécurité d'accès</w:t>
            </w:r>
          </w:p>
        </w:tc>
        <w:tc>
          <w:tcPr>
            <w:tcW w:w="3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Creation et validation des comptes, gestion des roles et des departements, affectation encadrant-etudiant, journalisation des actions sensibles</w:t>
            </w:r>
          </w:p>
        </w:tc>
      </w:tr>
      <w:tr w:rsidR="006866D7" w:rsidRPr="000D1D2C" w:rsidTr="000D1D2C">
        <w:tc>
          <w:tcPr>
            <w:tcW w:w="1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rPr>
              <w:t>Module 2 – Suivi du PFE</w:t>
            </w:r>
          </w:p>
        </w:tc>
        <w:tc>
          <w:tcPr>
            <w:tcW w:w="34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rPr>
              <w:t>Suivi opérationnel du projet : sprints, tâches, jalons, livrables, import de sujets, assistance IA</w:t>
            </w:r>
          </w:p>
        </w:tc>
        <w:tc>
          <w:tcPr>
            <w:tcW w:w="3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Creation et suivi du PFE, jalons, taches, livrables, sprints, calcul automatique de la progression, detection intelligente des retards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3 – Communication &amp; pilotage</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Messagerie, réunions, commentaires, notifications et tableaux de bord décisionnels</w:t>
            </w:r>
          </w:p>
        </w:tc>
        <w:tc>
          <w:tcPr>
            <w:tcW w:w="3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Messagerie, commentaires, notifications configurables, planification de reunions avec generation de liens Google Meet, tableaux de bord par role</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Pourquoi ce contexte importe pour le choix de l'outil : </w:t>
      </w:r>
      <w:r w:rsidRPr="000D1D2C">
        <w:rPr>
          <w:rFonts w:asciiTheme="majorBidi" w:hAnsiTheme="majorBidi" w:cstheme="majorBidi"/>
        </w:rPr>
        <w:t xml:space="preserve">un système multi-rôles organisé en trois modules distincts, avec des règles de sécurité et d'accès propres à chacun, exige une gestion des tests structurée (par </w:t>
      </w:r>
      <w:r w:rsidRPr="000D1D2C">
        <w:rPr>
          <w:rFonts w:asciiTheme="majorBidi" w:hAnsiTheme="majorBidi" w:cstheme="majorBidi"/>
        </w:rPr>
        <w:lastRenderedPageBreak/>
        <w:t>produit, par version, par catégorie) et une traçabilité claire entre les exigences du cahier des charges et les cas de test associés. C'est le critère central de l'étude qui suit.</w:t>
      </w:r>
    </w:p>
    <w:p w:rsidR="006866D7" w:rsidRPr="000D1D2C" w:rsidRDefault="006866D7" w:rsidP="006866D7">
      <w:pPr>
        <w:pStyle w:val="Titre2"/>
        <w:rPr>
          <w:rFonts w:asciiTheme="majorBidi" w:hAnsiTheme="majorBidi" w:cstheme="majorBidi"/>
        </w:rPr>
      </w:pPr>
      <w:bookmarkStart w:id="9" w:name="_Toc240518249"/>
      <w:bookmarkStart w:id="10" w:name="_Toc241090249"/>
      <w:r w:rsidRPr="000D1D2C">
        <w:rPr>
          <w:rFonts w:asciiTheme="majorBidi" w:hAnsiTheme="majorBidi" w:cstheme="majorBidi"/>
        </w:rPr>
        <w:t>1.4 Problématique adressée</w:t>
      </w:r>
      <w:bookmarkEnd w:id="9"/>
      <w:bookmarkEnd w:id="10"/>
    </w:p>
    <w:p w:rsidR="006866D7" w:rsidRPr="000D1D2C" w:rsidRDefault="006866D7" w:rsidP="006866D7">
      <w:pPr>
        <w:rPr>
          <w:rFonts w:asciiTheme="majorBidi" w:hAnsiTheme="majorBidi" w:cstheme="majorBidi"/>
        </w:rPr>
      </w:pPr>
      <w:r w:rsidRPr="000D1D2C">
        <w:rPr>
          <w:rFonts w:asciiTheme="majorBidi" w:hAnsiTheme="majorBidi" w:cstheme="majorBidi"/>
        </w:rPr>
        <w:t>Avant PFETracker, le suivi d'un Projet de Fin d'Études reposait sur des outils disparates : échanges par email, messageries instantanées, documents partagés, sans espace centralisé. Cela génère plusieurs difficultés concrètes : absence de traçabilité des échanges et des décisions, impossibilité pour un encadrant de suivre plusieurs étudiants sur une vue unique, absence d'outil de supervision pour l'administration à l'échelle d'un département, impossibilité pour le directeur des stages de comparer les départements entre eux, et aucun mécanisme automatique pour détecter un retard ou une inactivité prolongée.</w:t>
      </w:r>
    </w:p>
    <w:p w:rsidR="006866D7" w:rsidRPr="000D1D2C" w:rsidRDefault="006866D7" w:rsidP="006866D7">
      <w:pPr>
        <w:pStyle w:val="Titre2"/>
        <w:rPr>
          <w:rFonts w:asciiTheme="majorBidi" w:hAnsiTheme="majorBidi" w:cstheme="majorBidi"/>
        </w:rPr>
      </w:pPr>
      <w:bookmarkStart w:id="11" w:name="_Toc240518250"/>
      <w:bookmarkStart w:id="12" w:name="_Toc241090250"/>
      <w:r w:rsidRPr="000D1D2C">
        <w:rPr>
          <w:rFonts w:asciiTheme="majorBidi" w:hAnsiTheme="majorBidi" w:cstheme="majorBidi"/>
        </w:rPr>
        <w:t>1.5 Besoins fonctionnels par module</w:t>
      </w:r>
      <w:bookmarkEnd w:id="11"/>
      <w:bookmarkEnd w:id="12"/>
    </w:p>
    <w:p w:rsidR="006866D7" w:rsidRPr="000D1D2C" w:rsidRDefault="006866D7" w:rsidP="006866D7">
      <w:pPr>
        <w:rPr>
          <w:rFonts w:asciiTheme="majorBidi" w:hAnsiTheme="majorBidi" w:cstheme="majorBidi"/>
        </w:rPr>
      </w:pPr>
      <w:r w:rsidRPr="000D1D2C">
        <w:rPr>
          <w:rFonts w:asciiTheme="majorBidi" w:hAnsiTheme="majorBidi" w:cstheme="majorBidi"/>
        </w:rPr>
        <w:t>Module 1 : permettre à chaque acteur (étudiant, encadrant, responsable de département, directeur des stages, service des stages, administrateur) de disposer d'un compte sécurisé, avec une validation contrôlée par le responsable de département, une isolation stricte des données par département, et une vue adaptée à son rôle.</w:t>
      </w:r>
    </w:p>
    <w:p w:rsidR="006866D7" w:rsidRPr="000D1D2C" w:rsidRDefault="006866D7" w:rsidP="006866D7">
      <w:pPr>
        <w:rPr>
          <w:rFonts w:asciiTheme="majorBidi" w:hAnsiTheme="majorBidi" w:cstheme="majorBidi"/>
        </w:rPr>
      </w:pPr>
      <w:r w:rsidRPr="000D1D2C">
        <w:rPr>
          <w:rFonts w:asciiTheme="majorBidi" w:hAnsiTheme="majorBidi" w:cstheme="majorBidi"/>
        </w:rPr>
        <w:t>Module 2 : structurer le travail de l'étudiant en jalons, tâches et sprints avec un objectif clair, permettre le dépôt de livrables versionnés, calculer automatiquement une progression fiable, et alerter automatiquement en cas de retard ou d'inactivité prolongée.</w:t>
      </w:r>
    </w:p>
    <w:p w:rsidR="006866D7" w:rsidRPr="000D1D2C" w:rsidRDefault="006866D7" w:rsidP="006866D7">
      <w:pPr>
        <w:rPr>
          <w:rFonts w:asciiTheme="majorBidi" w:hAnsiTheme="majorBidi" w:cstheme="majorBidi"/>
        </w:rPr>
      </w:pPr>
      <w:r w:rsidRPr="000D1D2C">
        <w:rPr>
          <w:rFonts w:asciiTheme="majorBidi" w:hAnsiTheme="majorBidi" w:cstheme="majorBidi"/>
        </w:rPr>
        <w:t>Module 3 : permettre une communication directe et tracée entre étudiant et encadrant, la planification de réunions avec génération automatique d'un lien de visioconférence, un système de notifications configurable, et un tableau de bord adapté à chaque rôle pour piloter l'avancement.</w:t>
      </w:r>
    </w:p>
    <w:p w:rsidR="006866D7" w:rsidRPr="000D1D2C" w:rsidRDefault="006866D7" w:rsidP="006866D7">
      <w:pPr>
        <w:pStyle w:val="Titre2"/>
        <w:rPr>
          <w:rFonts w:asciiTheme="majorBidi" w:hAnsiTheme="majorBidi" w:cstheme="majorBidi"/>
        </w:rPr>
      </w:pPr>
      <w:bookmarkStart w:id="13" w:name="_Toc240518251"/>
      <w:bookmarkStart w:id="14" w:name="_Toc241090251"/>
      <w:r w:rsidRPr="000D1D2C">
        <w:rPr>
          <w:rFonts w:asciiTheme="majorBidi" w:hAnsiTheme="majorBidi" w:cstheme="majorBidi"/>
        </w:rPr>
        <w:t>1.6 Acteurs concernés</w:t>
      </w:r>
      <w:bookmarkEnd w:id="13"/>
      <w:bookmarkEnd w:id="14"/>
    </w:p>
    <w:p w:rsidR="006866D7" w:rsidRPr="000D1D2C" w:rsidRDefault="006866D7" w:rsidP="006866D7">
      <w:pPr>
        <w:rPr>
          <w:rFonts w:asciiTheme="majorBidi" w:hAnsiTheme="majorBidi" w:cstheme="majorBidi"/>
        </w:rPr>
      </w:pPr>
      <w:r w:rsidRPr="000D1D2C">
        <w:rPr>
          <w:rFonts w:asciiTheme="majorBidi" w:hAnsiTheme="majorBidi" w:cstheme="majorBidi"/>
        </w:rPr>
        <w:t>Six catégories d'acteurs interagissent avec le système : l'étudiant, l'encadrant, le responsable de département, le directeur des stages, le service des stages, et l'administrateur, chacun avec un périmètre d'accès distinct. Le détail complet des rôles et de leurs permissions est fourni dans le document dédié « Cahier des charges - PFETracker », section 2.</w:t>
      </w:r>
    </w:p>
    <w:p w:rsidR="006866D7" w:rsidRPr="000D1D2C" w:rsidRDefault="006866D7" w:rsidP="006866D7">
      <w:pPr>
        <w:pStyle w:val="Titre1"/>
        <w:rPr>
          <w:rFonts w:asciiTheme="majorBidi" w:hAnsiTheme="majorBidi" w:cstheme="majorBidi"/>
        </w:rPr>
      </w:pPr>
      <w:bookmarkStart w:id="15" w:name="_Toc240518252"/>
      <w:bookmarkStart w:id="16" w:name="_Toc241090252"/>
      <w:r w:rsidRPr="000D1D2C">
        <w:rPr>
          <w:rFonts w:asciiTheme="majorBidi" w:hAnsiTheme="majorBidi" w:cstheme="majorBidi"/>
        </w:rPr>
        <w:lastRenderedPageBreak/>
        <w:t>2. Étude des outils de gestion des tests</w:t>
      </w:r>
      <w:bookmarkEnd w:id="15"/>
      <w:bookmarkEnd w:id="16"/>
    </w:p>
    <w:p w:rsidR="006866D7" w:rsidRPr="000D1D2C" w:rsidRDefault="006866D7" w:rsidP="006866D7">
      <w:pPr>
        <w:pStyle w:val="Titre2"/>
        <w:rPr>
          <w:rFonts w:asciiTheme="majorBidi" w:hAnsiTheme="majorBidi" w:cstheme="majorBidi"/>
        </w:rPr>
      </w:pPr>
      <w:bookmarkStart w:id="17" w:name="_Toc240518253"/>
      <w:bookmarkStart w:id="18" w:name="_Toc241090253"/>
      <w:r w:rsidRPr="000D1D2C">
        <w:rPr>
          <w:rFonts w:asciiTheme="majorBidi" w:hAnsiTheme="majorBidi" w:cstheme="majorBidi"/>
        </w:rPr>
        <w:t>2.1 Démarche d'évaluation</w:t>
      </w:r>
      <w:bookmarkEnd w:id="17"/>
      <w:bookmarkEnd w:id="18"/>
    </w:p>
    <w:p w:rsidR="006866D7" w:rsidRPr="000D1D2C" w:rsidRDefault="006866D7" w:rsidP="006866D7">
      <w:pPr>
        <w:rPr>
          <w:rFonts w:asciiTheme="majorBidi" w:hAnsiTheme="majorBidi" w:cstheme="majorBidi"/>
        </w:rPr>
      </w:pPr>
      <w:r w:rsidRPr="000D1D2C">
        <w:rPr>
          <w:rFonts w:asciiTheme="majorBidi" w:hAnsiTheme="majorBidi" w:cstheme="majorBidi"/>
        </w:rP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866D7" w:rsidRPr="000D1D2C" w:rsidRDefault="006866D7" w:rsidP="006866D7">
      <w:pPr>
        <w:pStyle w:val="Titre2"/>
        <w:rPr>
          <w:rFonts w:asciiTheme="majorBidi" w:hAnsiTheme="majorBidi" w:cstheme="majorBidi"/>
        </w:rPr>
      </w:pPr>
      <w:bookmarkStart w:id="19" w:name="_Toc240518254"/>
      <w:bookmarkStart w:id="20" w:name="_Toc241090254"/>
      <w:r w:rsidRPr="000D1D2C">
        <w:rPr>
          <w:rFonts w:asciiTheme="majorBidi" w:hAnsiTheme="majorBidi" w:cstheme="majorBidi"/>
        </w:rPr>
        <w:t>2.2 Présentation des outils étudiés</w:t>
      </w:r>
      <w:bookmarkEnd w:id="19"/>
      <w:bookmarkEnd w:id="20"/>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TestLink</w:t>
      </w:r>
      <w:r w:rsidRPr="000D1D2C">
        <w:rPr>
          <w:rFonts w:asciiTheme="majorBidi" w:hAnsiTheme="majorBidi" w:cstheme="majorBidi"/>
        </w:rPr>
        <w:t xml:space="preserve"> — le plus ancien outil open-source de gestion de tests (PHP/MySQL). Conçu à l'origine comme alternative gratuite aux outils commerciaux : cas de test, plans, campagnes, suivi des exécutions.</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Kiwi TCMS</w:t>
      </w:r>
      <w:r w:rsidRPr="000D1D2C">
        <w:rPr>
          <w:rFonts w:asciiTheme="majorBidi" w:hAnsiTheme="majorBidi" w:cstheme="majorBidi"/>
        </w:rPr>
        <w:t xml:space="preserve"> — outil open-source moderne (Python/Django), né pour succéder à TestLink avec une architecture actuelle, une API REST/RPC documentée, et une intégration native aux pipelines CI/CD (import de résultats JUnit/pytest).</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Squash TM</w:t>
      </w:r>
      <w:r w:rsidRPr="000D1D2C">
        <w:rPr>
          <w:rFonts w:asciiTheme="majorBidi" w:hAnsiTheme="majorBidi" w:cstheme="majorBidi"/>
        </w:rPr>
        <w:t xml:space="preserve"> — outil open-source français (Henix, Java), axé sur la traçabilité exigences ↔ cas de test ↔ exécutions, très utilisé en entreprise et dans l'enseignement en France.</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Zephyr Scale</w:t>
      </w:r>
      <w:r w:rsidRPr="000D1D2C">
        <w:rPr>
          <w:rFonts w:asciiTheme="majorBidi" w:hAnsiTheme="majorBidi" w:cstheme="majorBidi"/>
        </w:rPr>
        <w:t xml:space="preserve"> — extension de gestion de tests pour Jira, destinée aux équipes déjà équipées de Jira.</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Xray</w:t>
      </w:r>
      <w:r w:rsidRPr="000D1D2C">
        <w:rPr>
          <w:rFonts w:asciiTheme="majorBidi" w:hAnsiTheme="majorBidi" w:cstheme="majorBidi"/>
        </w:rPr>
        <w:t xml:space="preserve"> — concurrent direct de Zephyr, également sous forme de plugin Jira, avec une intégration poussée aux tickets et à la CI.</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TestRail</w:t>
      </w:r>
      <w:r w:rsidRPr="000D1D2C">
        <w:rPr>
          <w:rFonts w:asciiTheme="majorBidi" w:hAnsiTheme="majorBidi" w:cstheme="majorBidi"/>
        </w:rPr>
        <w:t xml:space="preserve"> — outil commercial (Gurock/Idera), SaaS ou on-premise, orienté équipes QA professionnelles avec reporting avancé prêt à l'emploi.</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qTest</w:t>
      </w:r>
      <w:r w:rsidRPr="000D1D2C">
        <w:rPr>
          <w:rFonts w:asciiTheme="majorBidi" w:hAnsiTheme="majorBidi" w:cstheme="majorBidi"/>
        </w:rPr>
        <w:t xml:space="preserve"> — suite commerciale (Tricentis) pour grandes entreprises : gestion de tests, gestion d'exigences et intégration CI à grande échelle.</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PractiTest</w:t>
      </w:r>
      <w:r w:rsidRPr="000D1D2C">
        <w:rPr>
          <w:rFonts w:asciiTheme="majorBidi" w:hAnsiTheme="majorBidi" w:cstheme="majorBidi"/>
        </w:rPr>
        <w:t xml:space="preserve"> — plateforme SaaS commerciale de gestion de tests de bout en bout, destinée aux équipes QA d'entreprise.</w:t>
      </w:r>
    </w:p>
    <w:p w:rsidR="006866D7" w:rsidRPr="000D1D2C" w:rsidRDefault="006866D7" w:rsidP="006866D7">
      <w:pPr>
        <w:pStyle w:val="Titre1"/>
        <w:rPr>
          <w:rFonts w:asciiTheme="majorBidi" w:hAnsiTheme="majorBidi" w:cstheme="majorBidi"/>
        </w:rPr>
      </w:pPr>
      <w:bookmarkStart w:id="21" w:name="_Toc240518255"/>
      <w:bookmarkStart w:id="22" w:name="_Toc241090255"/>
      <w:r w:rsidRPr="000D1D2C">
        <w:rPr>
          <w:rFonts w:asciiTheme="majorBidi" w:hAnsiTheme="majorBidi" w:cstheme="majorBidi"/>
        </w:rPr>
        <w:lastRenderedPageBreak/>
        <w:t>3. Étude comparative</w:t>
      </w:r>
      <w:bookmarkEnd w:id="21"/>
      <w:bookmarkEnd w:id="22"/>
    </w:p>
    <w:p w:rsidR="006866D7" w:rsidRPr="000D1D2C" w:rsidRDefault="006866D7" w:rsidP="006866D7">
      <w:pPr>
        <w:rPr>
          <w:rFonts w:asciiTheme="majorBidi" w:hAnsiTheme="majorBidi" w:cstheme="majorBidi"/>
        </w:rPr>
      </w:pPr>
      <w:r w:rsidRPr="000D1D2C">
        <w:rPr>
          <w:rFonts w:asciiTheme="majorBidi" w:hAnsiTheme="majorBidi" w:cstheme="majorBidi"/>
        </w:rP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866D7" w:rsidRPr="000D1D2C" w:rsidTr="000D1D2C">
        <w:tc>
          <w:tcPr>
            <w:tcW w:w="15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Critère</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TestLink</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Kiwi TCMS</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Squash TM</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Zephyr / Xray</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TestRail</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qTest / PractiTest</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Coût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(essai 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élevé</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Hébergement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(PHP)</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(Docker)</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(Java)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Nécessite Jira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SaaS / on-prem payant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SaaS</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Dépendance externe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Jira obligatoire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API / automatisation</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Faible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 (REST/RPC)</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(module dédié requis)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 (via Jira)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Maintenance (2026)</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Quasi à l'arrêt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Public cible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 académique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Équipes techniques, CI/CD</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 exigences complexes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Équipes déjà sous Jira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PME / équipes QA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Compatibilité versions / dépendances système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Fragile — nécessite PHP/MySQL anciens, mauvaise compatibilité PHP 8+</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 conteneurisé (Docker), versions figées et testées par l'éditeur</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 JDK/Tomcat requis, mais image Docker officielle disponible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Gérée par Atlassian (liée à la version de Jira)</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(SaaS) / gérée par l'éditeur (on-prem)</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(SaaS)</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Point technique complémentaire — compatibilité des versions : </w:t>
      </w:r>
      <w:r w:rsidRPr="000D1D2C">
        <w:rPr>
          <w:rFonts w:asciiTheme="majorBidi" w:hAnsiTheme="majorBidi" w:cstheme="majorBidi"/>
        </w:rPr>
        <w:t xml:space="preserve">La documentation officielle de TestLink recommande </w:t>
      </w:r>
      <w:r w:rsidRPr="000D1D2C">
        <w:rPr>
          <w:rFonts w:asciiTheme="majorBidi" w:hAnsiTheme="majorBidi" w:cstheme="majorBidi"/>
          <w:b/>
        </w:rPr>
        <w:t>MySQL 5.5.16</w:t>
      </w:r>
      <w:r w:rsidRPr="000D1D2C">
        <w:rPr>
          <w:rFonts w:asciiTheme="majorBidi" w:hAnsiTheme="majorBidi" w:cstheme="majorBidi"/>
        </w:rPr>
        <w:t xml:space="preserve"> (minimum MySQL 4.x) et un support PHP allant de PHP 5.x à PHP 7.4 — des versions vieilles de plus de dix ans, jamais validées avec MySQL 8, qui a changé son plugin d'authentification par défaut (caching_sha2_password) et durci ses modes SQL stricts. Installer TestLink sur un environnement moderne (MySQL 8 par défaut) expose donc à des erreurs de connexion ou de requêtes SQL, sauf à reconfigurer manuellement le serveur en mode de compatibilité (mysql_native_password)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866D7" w:rsidRPr="000D1D2C" w:rsidRDefault="006866D7" w:rsidP="006866D7">
      <w:pPr>
        <w:pStyle w:val="Titre1"/>
        <w:rPr>
          <w:rFonts w:asciiTheme="majorBidi" w:hAnsiTheme="majorBidi" w:cstheme="majorBidi"/>
        </w:rPr>
      </w:pPr>
      <w:bookmarkStart w:id="23" w:name="_Toc240518256"/>
      <w:bookmarkStart w:id="24" w:name="_Toc241090256"/>
      <w:r w:rsidRPr="000D1D2C">
        <w:rPr>
          <w:rFonts w:asciiTheme="majorBidi" w:hAnsiTheme="majorBidi" w:cstheme="majorBidi"/>
        </w:rPr>
        <w:lastRenderedPageBreak/>
        <w:t>4. Choix de l'outil et justification</w:t>
      </w:r>
      <w:bookmarkEnd w:id="23"/>
      <w:bookmarkEnd w:id="24"/>
    </w:p>
    <w:p w:rsidR="006866D7" w:rsidRPr="000D1D2C" w:rsidRDefault="006866D7" w:rsidP="006866D7">
      <w:pPr>
        <w:pStyle w:val="Titre2"/>
        <w:rPr>
          <w:rFonts w:asciiTheme="majorBidi" w:hAnsiTheme="majorBidi" w:cstheme="majorBidi"/>
        </w:rPr>
      </w:pPr>
      <w:bookmarkStart w:id="25" w:name="_Toc240518257"/>
      <w:bookmarkStart w:id="26" w:name="_Toc241090257"/>
      <w:r w:rsidRPr="000D1D2C">
        <w:rPr>
          <w:rFonts w:asciiTheme="majorBidi" w:hAnsiTheme="majorBidi" w:cstheme="majorBidi"/>
        </w:rPr>
        <w:t>4.1 Outil retenu</w:t>
      </w:r>
      <w:bookmarkEnd w:id="25"/>
      <w:bookmarkEnd w:id="26"/>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sz w:val="24"/>
        </w:rPr>
        <w:t xml:space="preserve">Outil choisi : Kiwi TCMS. </w:t>
      </w:r>
      <w:r w:rsidRPr="000D1D2C">
        <w:rPr>
          <w:rFonts w:asciiTheme="majorBidi" w:hAnsiTheme="majorBidi" w:cstheme="majorBidi"/>
        </w:rPr>
        <w:t>Kiwi TCMS est l'outil de gestion des tests retenu pour le projet PFETracker.</w:t>
      </w:r>
    </w:p>
    <w:p w:rsidR="006866D7" w:rsidRPr="000D1D2C" w:rsidRDefault="006866D7" w:rsidP="006866D7">
      <w:pPr>
        <w:pStyle w:val="Titre2"/>
        <w:rPr>
          <w:rFonts w:asciiTheme="majorBidi" w:hAnsiTheme="majorBidi" w:cstheme="majorBidi"/>
        </w:rPr>
      </w:pPr>
      <w:bookmarkStart w:id="27" w:name="_Toc240518258"/>
      <w:bookmarkStart w:id="28" w:name="_Toc241090258"/>
      <w:r w:rsidRPr="000D1D2C">
        <w:rPr>
          <w:rFonts w:asciiTheme="majorBidi" w:hAnsiTheme="majorBidi" w:cstheme="majorBidi"/>
        </w:rPr>
        <w:t>4.2 Justification détaillée</w:t>
      </w:r>
      <w:bookmarkEnd w:id="27"/>
      <w:bookmarkEnd w:id="28"/>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Gratuit et open-source</w:t>
      </w:r>
      <w:r w:rsidRPr="000D1D2C">
        <w:rPr>
          <w:rFonts w:asciiTheme="majorBidi" w:hAnsiTheme="majorBidi" w:cstheme="majorBidi"/>
        </w:rPr>
        <w:t xml:space="preserve"> : aucun coût, pas de limite d'essai susceptible d'expirer avant la fin du projet.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Aucune dépendance externe</w:t>
      </w:r>
      <w:r w:rsidRPr="000D1D2C">
        <w:rPr>
          <w:rFonts w:asciiTheme="majorBidi" w:hAnsiTheme="majorBidi" w:cstheme="majorBidi"/>
        </w:rPr>
        <w:t xml:space="preserve"> : contrairement à Zephyr/Xray, aucun outil tiers (Jira) n'est requis.</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Léger à déployer</w:t>
      </w:r>
      <w:r w:rsidRPr="000D1D2C">
        <w:rPr>
          <w:rFonts w:asciiTheme="majorBidi" w:hAnsiTheme="majorBidi" w:cstheme="majorBidi"/>
        </w:rPr>
        <w:t xml:space="preserve"> : installation en une commande via Docker Compose, contrairement à Squash TM (serveur Java/Tomcat à configurer) ou aux suites SaaS d'entreprise.</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Activement maintenu</w:t>
      </w:r>
      <w:r w:rsidRPr="000D1D2C">
        <w:rPr>
          <w:rFonts w:asciiTheme="majorBidi" w:hAnsiTheme="majorBidi" w:cstheme="majorBidi"/>
        </w:rPr>
        <w:t xml:space="preserve"> : contrairement à TestLink, dont le développement est quasiment à l'arrêt.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API REST/RPC scriptable</w:t>
      </w:r>
      <w:r w:rsidRPr="000D1D2C">
        <w:rPr>
          <w:rFonts w:asciiTheme="majorBidi" w:hAnsiTheme="majorBidi" w:cstheme="majorBidi"/>
        </w:rPr>
        <w:t xml:space="preserve"> : permet de relier directement les futurs tests automatisés (JUnit côté backend) à l'outil, sans module supplémentaire lourd — contrairement à Squash TM qui nécessite un module séparé (Squash AutoM8) pour ce lien.</w:t>
      </w:r>
    </w:p>
    <w:p w:rsidR="006866D7" w:rsidRPr="000D1D2C" w:rsidRDefault="006866D7" w:rsidP="006866D7">
      <w:pPr>
        <w:pStyle w:val="Titre2"/>
        <w:rPr>
          <w:rFonts w:asciiTheme="majorBidi" w:hAnsiTheme="majorBidi" w:cstheme="majorBidi"/>
        </w:rPr>
      </w:pPr>
      <w:bookmarkStart w:id="29" w:name="_Toc240518259"/>
      <w:bookmarkStart w:id="30" w:name="_Toc241090259"/>
      <w:r w:rsidRPr="000D1D2C">
        <w:rPr>
          <w:rFonts w:asciiTheme="majorBidi" w:hAnsiTheme="majorBidi" w:cstheme="majorBidi"/>
        </w:rPr>
        <w:t>4.3 Pourquoi pas les autres outils</w:t>
      </w:r>
      <w:bookmarkEnd w:id="29"/>
      <w:bookmarkEnd w:id="30"/>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Zephyr Scale et Xray </w:t>
      </w:r>
      <w:r w:rsidRPr="000D1D2C">
        <w:rPr>
          <w:rFonts w:asciiTheme="majorBidi" w:hAnsiTheme="majorBidi" w:cstheme="majorBidi"/>
        </w:rPr>
        <w:t>— outils très complets, mais tous deux sont des extensions Jira. Sans instance Jira déjà en place dans le projet, il faudrait d'abord déployer et financer Jira, puis ajouter le plugin (lui-même payant au-delà d'un petit nombre d'utilisateurs) : coût et dépendance en cascade injustifiables pour un projet académique.</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TestRail </w:t>
      </w:r>
      <w:r w:rsidRPr="000D1D2C">
        <w:rPr>
          <w:rFonts w:asciiTheme="majorBidi" w:hAnsiTheme="majorBidi" w:cstheme="majorBidi"/>
        </w:rPr>
        <w:t>— outil solide et répandu en entreprise, mais SaaS payant dès la fin de la période d'essai (30 jours) : la solution ne survivrait pas à la durée du projet.</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qTest / PractiTest </w:t>
      </w:r>
      <w:r w:rsidRPr="000D1D2C">
        <w:rPr>
          <w:rFonts w:asciiTheme="majorBidi" w:hAnsiTheme="majorBidi" w:cstheme="majorBidi"/>
        </w:rPr>
        <w:t>— suites « entreprise » avec tarification par utilisateur, conçues pour des équipes QA de plusieurs dizaines de personnes avec des workflows d'approbation complexes : disproportionnées pour une petite équipe projet.</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TestLink </w:t>
      </w:r>
      <w:r w:rsidRPr="000D1D2C">
        <w:rPr>
          <w:rFonts w:asciiTheme="majorBidi" w:hAnsiTheme="majorBidi" w:cstheme="majorBidi"/>
        </w:rPr>
        <w:t>— référence historique, mais développement quasiment à l'arrêt, interface datée, et nécessite une pile PHP/MySQL distincte de la pile Java/React du projet, sans bénéfice technique en contrepartie. À cela s'ajoute un problème concret de</w:t>
      </w:r>
      <w:r w:rsidRPr="000D1D2C">
        <w:rPr>
          <w:rFonts w:asciiTheme="majorBidi" w:hAnsiTheme="majorBidi" w:cstheme="majorBidi"/>
          <w:b/>
        </w:rPr>
        <w:t>compatibilité de versions</w:t>
      </w:r>
      <w:r w:rsidRPr="000D1D2C">
        <w:rPr>
          <w:rFonts w:asciiTheme="majorBidi" w:hAnsiTheme="majorBidi" w:cstheme="majorBidi"/>
        </w:rPr>
        <w:t>: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Squash TM </w:t>
      </w:r>
      <w:r w:rsidRPr="000D1D2C">
        <w:rPr>
          <w:rFonts w:asciiTheme="majorBidi" w:hAnsiTheme="majorBidi" w:cstheme="majorBidi"/>
        </w:rPr>
        <w:t>— concurrent sérieux, très bon sur la traçabilité exigences/tests, mais plus lourd à installer (serveur d'application Java) et dont le lien avec des tests automatisés passe par un module supplémentaire (Squash AutoM8), plus complexe à mettre en œuvre qu'un simple appel API pour un projet de cette taille.</w:t>
      </w:r>
    </w:p>
    <w:p w:rsidR="006866D7" w:rsidRPr="000D1D2C" w:rsidRDefault="006866D7" w:rsidP="006866D7">
      <w:pPr>
        <w:pStyle w:val="Titre2"/>
        <w:rPr>
          <w:rFonts w:asciiTheme="majorBidi" w:hAnsiTheme="majorBidi" w:cstheme="majorBidi"/>
        </w:rPr>
      </w:pPr>
      <w:bookmarkStart w:id="31" w:name="_Toc240518260"/>
      <w:bookmarkStart w:id="32" w:name="_Toc241090260"/>
      <w:r w:rsidRPr="000D1D2C">
        <w:rPr>
          <w:rFonts w:asciiTheme="majorBidi" w:hAnsiTheme="majorBidi" w:cstheme="majorBidi"/>
        </w:rPr>
        <w:lastRenderedPageBreak/>
        <w:t>4.4 Synthèse : pourquoi Kiwi TCMS l'emporte face à chaque concurrent</w:t>
      </w:r>
      <w:bookmarkEnd w:id="31"/>
      <w:bookmarkEnd w:id="32"/>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866D7" w:rsidRPr="000D1D2C" w:rsidTr="000D1D2C">
        <w:tc>
          <w:tcPr>
            <w:tcW w:w="1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Concurrent</w:t>
            </w:r>
          </w:p>
        </w:tc>
        <w:tc>
          <w:tcPr>
            <w:tcW w:w="2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force</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limite pour ce projet</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Pourquoi Kiwi TCMS l'emporte ici</w:t>
            </w:r>
          </w:p>
        </w:tc>
      </w:tr>
      <w:tr w:rsidR="006866D7" w:rsidRPr="000D1D2C" w:rsidTr="000D1D2C">
        <w:tc>
          <w:tcPr>
            <w:tcW w:w="16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TestLink</w:t>
            </w:r>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connu dans le milieu académique</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Stack PHP/MySQL obsolète (MySQL 5.5.16 recommandé), incompatible avec un environnement moderne sans bricolage</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contrainte de version : tout est figé et testé dans le conteneur Docker officiel</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Squash TM</w:t>
            </w:r>
          </w:p>
        </w:tc>
        <w:tc>
          <w:tcPr>
            <w:tcW w:w="2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Meilleure traçabilité exigences ↔ tests du marché</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Serveur Java/Tomcat à configurer ; lien avec les tests automatisés via un module séparé (Squash AutoM8)</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Installation en une commande ; API REST directement exploitable sans module supplémentaire</w:t>
            </w:r>
          </w:p>
        </w:tc>
      </w:tr>
      <w:tr w:rsidR="006866D7" w:rsidRPr="000D1D2C" w:rsidTr="000D1D2C">
        <w:tc>
          <w:tcPr>
            <w:tcW w:w="16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Zephyr Scale / Xray</w:t>
            </w:r>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Intégration très poussée avec les tickets et la CI</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Nécessitent Jira, absent du projet ; coût de licence dès que l'équipe dépasse quelques utilisateurs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Fonctionne seul, sans aucun outil tiers à acheter ou déployer au préalable</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TestRail</w:t>
            </w:r>
          </w:p>
        </w:tc>
        <w:tc>
          <w:tcPr>
            <w:tcW w:w="2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Reporting prêt à l'emploi, très ergonomique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dès la fin de l'essai de 30 jours — ne couvre pas la durée d'un PFE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 indéfiniment, sans date d'expiration</w:t>
            </w:r>
          </w:p>
        </w:tc>
      </w:tr>
      <w:tr w:rsidR="006866D7" w:rsidRPr="000D1D2C" w:rsidTr="000D1D2C">
        <w:tc>
          <w:tcPr>
            <w:tcW w:w="16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qTest / PractiTest</w:t>
            </w:r>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Très complet pour de grandes équipes QA</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Tarification par utilisateur/mois, workflows conçus pour des dizaines de testeurs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Dimensionné pour une petite équipe projet, sans surcoût ni complexité inutile</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Titre1"/>
        <w:rPr>
          <w:rFonts w:asciiTheme="majorBidi" w:hAnsiTheme="majorBidi" w:cstheme="majorBidi"/>
        </w:rPr>
      </w:pPr>
      <w:bookmarkStart w:id="33" w:name="_Toc240518261"/>
      <w:bookmarkStart w:id="34" w:name="_Toc241090261"/>
      <w:r w:rsidRPr="000D1D2C">
        <w:rPr>
          <w:rFonts w:asciiTheme="majorBidi" w:hAnsiTheme="majorBidi" w:cstheme="majorBidi"/>
        </w:rPr>
        <w:lastRenderedPageBreak/>
        <w:t>5. Installation de l'outil retenu (Kiwi TCMS)</w:t>
      </w:r>
      <w:bookmarkEnd w:id="33"/>
      <w:bookmarkEnd w:id="34"/>
    </w:p>
    <w:p w:rsidR="006866D7" w:rsidRPr="000D1D2C" w:rsidRDefault="006866D7" w:rsidP="006866D7">
      <w:pPr>
        <w:pStyle w:val="Titre2"/>
        <w:rPr>
          <w:rFonts w:asciiTheme="majorBidi" w:hAnsiTheme="majorBidi" w:cstheme="majorBidi"/>
        </w:rPr>
      </w:pPr>
      <w:bookmarkStart w:id="35" w:name="_Toc240518262"/>
      <w:bookmarkStart w:id="36" w:name="_Toc241090262"/>
      <w:r w:rsidRPr="000D1D2C">
        <w:rPr>
          <w:rFonts w:asciiTheme="majorBidi" w:hAnsiTheme="majorBidi" w:cstheme="majorBidi"/>
        </w:rPr>
        <w:t>5.1 Prérequis</w:t>
      </w:r>
      <w:bookmarkEnd w:id="35"/>
      <w:bookmarkEnd w:id="36"/>
    </w:p>
    <w:p w:rsidR="006866D7" w:rsidRPr="000D1D2C" w:rsidRDefault="006866D7" w:rsidP="006866D7">
      <w:pPr>
        <w:ind w:left="360"/>
        <w:rPr>
          <w:rFonts w:asciiTheme="majorBidi" w:hAnsiTheme="majorBidi" w:cstheme="majorBidi"/>
        </w:rPr>
      </w:pPr>
      <w:r w:rsidRPr="000D1D2C">
        <w:rPr>
          <w:rFonts w:asciiTheme="majorBidi" w:hAnsiTheme="majorBidi" w:cstheme="majorBidi"/>
        </w:rPr>
        <w:t>— Docker Desktop installé et fonctionnel (Windows / Linux / macOS).</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Docker Compose (intégré à Docker Desktop).</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Un accès réseau sortant pour télécharger les images officielles.</w:t>
      </w:r>
    </w:p>
    <w:p w:rsidR="006866D7" w:rsidRPr="000D1D2C" w:rsidRDefault="006866D7" w:rsidP="006866D7">
      <w:pPr>
        <w:pStyle w:val="Titre2"/>
        <w:rPr>
          <w:rFonts w:asciiTheme="majorBidi" w:hAnsiTheme="majorBidi" w:cstheme="majorBidi"/>
        </w:rPr>
      </w:pPr>
      <w:bookmarkStart w:id="37" w:name="_Toc240518263"/>
      <w:bookmarkStart w:id="38" w:name="_Toc241090263"/>
      <w:r w:rsidRPr="000D1D2C">
        <w:rPr>
          <w:rFonts w:asciiTheme="majorBidi" w:hAnsiTheme="majorBidi" w:cstheme="majorBidi"/>
        </w:rPr>
        <w:t>5.2 Récupération des fichiers officiels</w:t>
      </w:r>
      <w:bookmarkEnd w:id="37"/>
      <w:bookmarkEnd w:id="38"/>
    </w:p>
    <w:p w:rsidR="006866D7" w:rsidRPr="000D1D2C" w:rsidRDefault="006866D7" w:rsidP="006866D7">
      <w:pPr>
        <w:pStyle w:val="CodeBlock"/>
        <w:rPr>
          <w:rFonts w:asciiTheme="majorBidi" w:hAnsiTheme="majorBidi" w:cstheme="majorBidi"/>
        </w:rPr>
      </w:pPr>
      <w:r w:rsidRPr="000D1D2C">
        <w:rPr>
          <w:rFonts w:asciiTheme="majorBidi" w:hAnsiTheme="majorBidi" w:cstheme="majorBidi"/>
        </w:rPr>
        <w:t>git clone https://github.com/kiwitcms/Kiwi.git</w:t>
      </w:r>
    </w:p>
    <w:p w:rsidR="006866D7" w:rsidRPr="000D1D2C" w:rsidRDefault="006866D7" w:rsidP="006866D7">
      <w:pPr>
        <w:pStyle w:val="CodeBlock"/>
        <w:spacing w:before="0"/>
        <w:rPr>
          <w:rFonts w:asciiTheme="majorBidi" w:hAnsiTheme="majorBidi" w:cstheme="majorBidi"/>
        </w:rPr>
      </w:pPr>
      <w:r w:rsidRPr="000D1D2C">
        <w:rPr>
          <w:rFonts w:asciiTheme="majorBidi" w:hAnsiTheme="majorBidi" w:cstheme="majorBidi"/>
        </w:rPr>
        <w:t>cd Kiwi</w:t>
      </w:r>
    </w:p>
    <w:p w:rsidR="006866D7" w:rsidRPr="000D1D2C" w:rsidRDefault="006866D7" w:rsidP="006866D7">
      <w:pPr>
        <w:pStyle w:val="Titre2"/>
        <w:rPr>
          <w:rFonts w:asciiTheme="majorBidi" w:hAnsiTheme="majorBidi" w:cstheme="majorBidi"/>
        </w:rPr>
      </w:pPr>
      <w:bookmarkStart w:id="39" w:name="_Toc240518264"/>
      <w:bookmarkStart w:id="40" w:name="_Toc241090264"/>
      <w:r w:rsidRPr="000D1D2C">
        <w:rPr>
          <w:rFonts w:asciiTheme="majorBidi" w:hAnsiTheme="majorBidi" w:cstheme="majorBidi"/>
        </w:rPr>
        <w:t>5.3 Lancement des conteneurs</w:t>
      </w:r>
      <w:bookmarkEnd w:id="39"/>
      <w:bookmarkEnd w:id="40"/>
    </w:p>
    <w:p w:rsidR="006866D7" w:rsidRPr="000D1D2C" w:rsidRDefault="006866D7" w:rsidP="006866D7">
      <w:pPr>
        <w:pStyle w:val="CodeBlock"/>
        <w:rPr>
          <w:rFonts w:asciiTheme="majorBidi" w:hAnsiTheme="majorBidi" w:cstheme="majorBidi"/>
        </w:rPr>
      </w:pPr>
      <w:r w:rsidRPr="000D1D2C">
        <w:rPr>
          <w:rFonts w:asciiTheme="majorBidi" w:hAnsiTheme="majorBidi" w:cstheme="majorBidi"/>
        </w:rPr>
        <w:t>docker-compose up -d</w:t>
      </w:r>
    </w:p>
    <w:p w:rsidR="006866D7" w:rsidRPr="000D1D2C" w:rsidRDefault="006866D7" w:rsidP="006866D7">
      <w:pPr>
        <w:rPr>
          <w:rFonts w:asciiTheme="majorBidi" w:hAnsiTheme="majorBidi" w:cstheme="majorBidi"/>
        </w:rPr>
      </w:pPr>
      <w:r w:rsidRPr="000D1D2C">
        <w:rPr>
          <w:rFonts w:asciiTheme="majorBidi" w:hAnsiTheme="majorBidi" w:cstheme="majorBidi"/>
        </w:rPr>
        <w:t>Cette commande démarre les deux conteneurs nécessaires : le conteneur applicatif Kiwi TCMS et le conteneur de base de données (MariaDB).</w:t>
      </w:r>
    </w:p>
    <w:p w:rsidR="006866D7" w:rsidRPr="000D1D2C" w:rsidRDefault="006866D7" w:rsidP="006866D7">
      <w:pPr>
        <w:pStyle w:val="Titre2"/>
        <w:rPr>
          <w:rFonts w:asciiTheme="majorBidi" w:hAnsiTheme="majorBidi" w:cstheme="majorBidi"/>
        </w:rPr>
      </w:pPr>
      <w:bookmarkStart w:id="41" w:name="_Toc240518265"/>
      <w:bookmarkStart w:id="42" w:name="_Toc241090265"/>
      <w:r w:rsidRPr="000D1D2C">
        <w:rPr>
          <w:rFonts w:asciiTheme="majorBidi" w:hAnsiTheme="majorBidi" w:cstheme="majorBidi"/>
        </w:rPr>
        <w:t>5.4 Première connexion</w:t>
      </w:r>
      <w:bookmarkEnd w:id="41"/>
      <w:bookmarkEnd w:id="42"/>
    </w:p>
    <w:p w:rsidR="006866D7" w:rsidRPr="000D1D2C" w:rsidRDefault="006866D7" w:rsidP="006866D7">
      <w:pPr>
        <w:rPr>
          <w:rFonts w:asciiTheme="majorBidi" w:hAnsiTheme="majorBidi" w:cstheme="majorBidi"/>
        </w:rPr>
      </w:pPr>
      <w:r w:rsidRPr="000D1D2C">
        <w:rPr>
          <w:rFonts w:asciiTheme="majorBidi" w:hAnsiTheme="majorBidi" w:cstheme="majorBidi"/>
        </w:rPr>
        <w:t>L'interface web est accessible via un navigateur à l'adresse http://localhost/ (ou le port configuré dans le fichier docker-compose.yml).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866D7" w:rsidRPr="000D1D2C" w:rsidTr="000D1D2C">
        <w:trPr>
          <w:trHeight w:val="1600"/>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drawing>
                <wp:inline distT="0" distB="0" distL="0" distR="0" wp14:anchorId="6B39B186" wp14:editId="1F5C4FC0">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lastRenderedPageBreak/>
              <w:drawing>
                <wp:inline distT="0" distB="0" distL="0" distR="0" wp14:anchorId="336C4C25" wp14:editId="5CB207A6">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noProof/>
              </w:rPr>
            </w:pPr>
            <w:r w:rsidRPr="000D1D2C">
              <w:rPr>
                <w:rFonts w:asciiTheme="majorBidi" w:hAnsiTheme="majorBidi" w:cstheme="majorBidi"/>
                <w:noProof/>
              </w:rPr>
              <w:drawing>
                <wp:inline distT="0" distB="0" distL="0" distR="0" wp14:anchorId="34DC4DD6" wp14:editId="02A2DF1E">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2 — Tableau de bord principal après la première connexion</w:t>
      </w:r>
    </w:p>
    <w:p w:rsidR="006866D7" w:rsidRPr="000D1D2C" w:rsidRDefault="006866D7" w:rsidP="006866D7">
      <w:pPr>
        <w:pStyle w:val="Titre1"/>
        <w:rPr>
          <w:rFonts w:asciiTheme="majorBidi" w:hAnsiTheme="majorBidi" w:cstheme="majorBidi"/>
        </w:rPr>
      </w:pPr>
      <w:bookmarkStart w:id="43" w:name="_Toc240518266"/>
      <w:bookmarkStart w:id="44" w:name="_Toc241090266"/>
      <w:r w:rsidRPr="000D1D2C">
        <w:rPr>
          <w:rFonts w:asciiTheme="majorBidi" w:hAnsiTheme="majorBidi" w:cstheme="majorBidi"/>
        </w:rPr>
        <w:lastRenderedPageBreak/>
        <w:t>6. Intégration des exigences du projet dans l'outil</w:t>
      </w:r>
      <w:bookmarkEnd w:id="43"/>
      <w:bookmarkEnd w:id="44"/>
    </w:p>
    <w:p w:rsidR="006866D7" w:rsidRPr="000D1D2C" w:rsidRDefault="006866D7" w:rsidP="006866D7">
      <w:pPr>
        <w:pStyle w:val="Titre2"/>
        <w:rPr>
          <w:rFonts w:asciiTheme="majorBidi" w:hAnsiTheme="majorBidi" w:cstheme="majorBidi"/>
        </w:rPr>
      </w:pPr>
      <w:bookmarkStart w:id="45" w:name="_Toc240518267"/>
      <w:bookmarkStart w:id="46" w:name="_Toc241090267"/>
      <w:r w:rsidRPr="000D1D2C">
        <w:rPr>
          <w:rFonts w:asciiTheme="majorBidi" w:hAnsiTheme="majorBidi" w:cstheme="majorBidi"/>
        </w:rPr>
        <w:t>6.1 Création du produit et des versions</w:t>
      </w:r>
      <w:bookmarkEnd w:id="45"/>
      <w:bookmarkEnd w:id="46"/>
    </w:p>
    <w:p w:rsidR="006866D7" w:rsidRPr="000D1D2C" w:rsidRDefault="006866D7" w:rsidP="006866D7">
      <w:pPr>
        <w:rPr>
          <w:rFonts w:asciiTheme="majorBidi" w:hAnsiTheme="majorBidi" w:cstheme="majorBidi"/>
        </w:rPr>
      </w:pPr>
      <w:r w:rsidRPr="000D1D2C">
        <w:rPr>
          <w:rFonts w:asciiTheme="majorBidi" w:hAnsiTheme="majorBidi" w:cstheme="majorBidi"/>
        </w:rPr>
        <w:t>Dans le menu Administration → Products, créer un produit nommé PFETracker, puis définir une version par jalon du projet (par exemple v1.0). Créer ensuite une Classification par module fonctionnel afin de refléter l'organisation réelle du système :</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1 - Administration</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2 - Suivi du PFE</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3 - Communication &amp; pilotage</w:t>
      </w:r>
    </w:p>
    <w:tbl>
      <w:tblPr>
        <w:tblW w:w="10139"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0375"/>
      </w:tblGrid>
      <w:tr w:rsidR="00E12D23" w:rsidRPr="000D1D2C" w:rsidTr="00C1449B">
        <w:trPr>
          <w:trHeight w:val="2128"/>
        </w:trPr>
        <w:tc>
          <w:tcPr>
            <w:tcW w:w="0" w:type="auto"/>
            <w:shd w:val="clear" w:color="auto" w:fill="FBFBFB"/>
            <w:vAlign w:val="center"/>
          </w:tcPr>
          <w:p w:rsidR="006866D7" w:rsidRPr="000D1D2C" w:rsidRDefault="00C1449B" w:rsidP="00C1449B">
            <w:pPr>
              <w:jc w:val="center"/>
              <w:rPr>
                <w:rFonts w:asciiTheme="majorBidi" w:hAnsiTheme="majorBidi" w:cstheme="majorBidi"/>
              </w:rPr>
            </w:pPr>
            <w:r w:rsidRPr="00C1449B">
              <w:rPr>
                <w:rFonts w:asciiTheme="majorBidi" w:hAnsiTheme="majorBidi" w:cstheme="majorBidi"/>
                <w:noProof/>
              </w:rPr>
              <w:drawing>
                <wp:inline distT="0" distB="0" distL="0" distR="0" wp14:anchorId="50C8C585" wp14:editId="414E66DE">
                  <wp:extent cx="6540500" cy="12855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4147" cy="1303992"/>
                          </a:xfrm>
                          <a:prstGeom prst="rect">
                            <a:avLst/>
                          </a:prstGeom>
                        </pic:spPr>
                      </pic:pic>
                    </a:graphicData>
                  </a:graphic>
                </wp:inline>
              </w:drawing>
            </w:r>
            <w:r w:rsidRPr="00C1449B">
              <w:rPr>
                <w:rFonts w:asciiTheme="majorBidi" w:hAnsiTheme="majorBidi" w:cstheme="majorBidi"/>
                <w:noProof/>
              </w:rPr>
              <w:drawing>
                <wp:inline distT="0" distB="0" distL="0" distR="0" wp14:anchorId="05F32A05" wp14:editId="0EA3B997">
                  <wp:extent cx="6575914" cy="17907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6001" cy="1798893"/>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3 — Création du produit et de ses classifications</w:t>
      </w:r>
    </w:p>
    <w:p w:rsidR="006866D7" w:rsidRPr="000D1D2C" w:rsidRDefault="006866D7" w:rsidP="006866D7">
      <w:pPr>
        <w:pStyle w:val="Titre2"/>
        <w:rPr>
          <w:rFonts w:asciiTheme="majorBidi" w:hAnsiTheme="majorBidi" w:cstheme="majorBidi"/>
        </w:rPr>
      </w:pPr>
      <w:bookmarkStart w:id="47" w:name="_Toc240518268"/>
      <w:bookmarkStart w:id="48" w:name="_Toc241090268"/>
      <w:r w:rsidRPr="000D1D2C">
        <w:rPr>
          <w:rFonts w:asciiTheme="majorBidi" w:hAnsiTheme="majorBidi" w:cstheme="majorBidi"/>
        </w:rPr>
        <w:t>6.2 Catalogue complet des exigences fonctionnelles</w:t>
      </w:r>
      <w:bookmarkEnd w:id="47"/>
      <w:bookmarkEnd w:id="48"/>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Ce catalogue recense </w:t>
      </w:r>
      <w:r w:rsidRPr="000D1D2C">
        <w:rPr>
          <w:rFonts w:asciiTheme="majorBidi" w:hAnsiTheme="majorBidi" w:cstheme="majorBidi"/>
          <w:b/>
        </w:rPr>
        <w:t>68 exigences</w:t>
      </w:r>
      <w:r w:rsidRPr="000D1D2C">
        <w:rPr>
          <w:rFonts w:asciiTheme="majorBidi" w:hAnsiTheme="majorBidi" w:cstheme="majorBidi"/>
        </w:rPr>
        <w:t xml:space="preserve"> issues du cahier des charges mis à jour du projet (document dédié « Cahier des charges - PFETracker », version 2.0), vérifiées une à une par rapport à l’implémentation réelle, organisées par module puis par sous-thème fonctionnel. C'est ce catalogue, et non quelques exemples isolés, qui doit être intégralement retranscrit en cas de test dans Kiwi TCMS pour garantir une couverture complète.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1 — Administration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1.1 Authentification et sécurité</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w:t>
      </w:r>
      <w:r w:rsidRPr="000D1D2C">
        <w:rPr>
          <w:rFonts w:asciiTheme="majorBidi" w:hAnsiTheme="majorBidi" w:cstheme="majorBidi"/>
        </w:rPr>
        <w:t>Le système doit permettre à un utilisateur de s'inscrire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w:t>
      </w:r>
      <w:r w:rsidRPr="000D1D2C">
        <w:rPr>
          <w:rFonts w:asciiTheme="majorBidi" w:hAnsiTheme="majorBidi" w:cstheme="majorBidi"/>
        </w:rPr>
        <w:t>Le système doit permettre à un utilisateur de se connecter et de recevoir un jeton JWT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3.</w:t>
      </w:r>
      <w:r w:rsidRPr="000D1D2C">
        <w:rPr>
          <w:rFonts w:asciiTheme="majorBidi" w:hAnsiTheme="majorBidi" w:cstheme="majorBidi"/>
        </w:rPr>
        <w:t>Le système doit permettre de rafraîchir un jeton JWT expiré via un refresh token, avec rotation de ce dernier à chaque rafraîchissement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w:t>
      </w:r>
      <w:r w:rsidRPr="000D1D2C">
        <w:rPr>
          <w:rFonts w:asciiTheme="majorBidi" w:hAnsiTheme="majorBidi" w:cstheme="majorBidi"/>
        </w:rPr>
        <w:t>Le système doit permettre à un utilisateur connecté de se déconnecter en révoquant son refresh token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w:t>
      </w:r>
      <w:r w:rsidRPr="000D1D2C">
        <w:rPr>
          <w:rFonts w:asciiTheme="majorBidi" w:hAnsiTheme="majorBidi" w:cstheme="majorBidi"/>
        </w:rPr>
        <w:t>Le système doit permettre de demander puis d'effectuer une réinitialisation de mot de passe par email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w:t>
      </w:r>
      <w:r w:rsidRPr="000D1D2C">
        <w:rPr>
          <w:rFonts w:asciiTheme="majorBidi" w:hAnsiTheme="majorBidi" w:cstheme="majorBidi"/>
        </w:rPr>
        <w:t>Le système doit permettre à un utilisateur connecté de changer son mot de passe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7.</w:t>
      </w:r>
      <w:r w:rsidRPr="000D1D2C">
        <w:rPr>
          <w:rFonts w:asciiTheme="majorBidi" w:hAnsiTheme="majorBidi" w:cstheme="majorBidi"/>
        </w:rPr>
        <w:t>Le système doit limiter le nombre de tentatives de connexion (10/min) et d'inscription (5/min) par IP pour prévenir la force brute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8.</w:t>
      </w:r>
      <w:r w:rsidRPr="000D1D2C">
        <w:rPr>
          <w:rFonts w:asciiTheme="majorBidi" w:hAnsiTheme="majorBidi" w:cstheme="majorBidi"/>
        </w:rPr>
        <w:t>Un compte étudiant ou encadrant nouvellement créé doit rester inactif jusqu'à validation explicite du chef de département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1.2 Gestion des comptes utilisateurs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9.</w:t>
      </w:r>
      <w:r w:rsidRPr="000D1D2C">
        <w:rPr>
          <w:rFonts w:asciiTheme="majorBidi" w:hAnsiTheme="majorBidi" w:cstheme="majorBidi"/>
        </w:rPr>
        <w:t>Le système doit permettre à un utilisateur de consulter et mettre à jour son propre profil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10.</w:t>
      </w:r>
      <w:r w:rsidRPr="000D1D2C">
        <w:rPr>
          <w:rFonts w:asciiTheme="majorBidi" w:hAnsiTheme="majorBidi" w:cstheme="majorBidi"/>
        </w:rPr>
        <w:t>Le système doit permettre à un chef de département ou un directeur de consulter le profil d'un utilisateur par ID</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11.</w:t>
      </w:r>
      <w:r w:rsidRPr="000D1D2C">
        <w:rPr>
          <w:rFonts w:asciiTheme="majorBidi" w:hAnsiTheme="majorBidi" w:cstheme="majorBidi"/>
        </w:rPr>
        <w:t>Le système doit permettre à un administrateur de créer, supprimer, activer/désactiver, déverrouiller, réinitialiser le mot de passe et changer le rôle d'un compte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12.</w:t>
      </w:r>
      <w:r w:rsidRPr="000D1D2C">
        <w:rPr>
          <w:rFonts w:asciiTheme="majorBidi" w:hAnsiTheme="majorBidi" w:cstheme="majorBidi"/>
        </w:rPr>
        <w:t>Le système doit permettre à un administrateur de lister tous les comptes, filtrables par rôle, ou les comptes verrouillés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1.3 Gestion des départements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13.</w:t>
      </w:r>
      <w:r w:rsidRPr="000D1D2C">
        <w:rPr>
          <w:rFonts w:asciiTheme="majorBidi" w:hAnsiTheme="majorBidi" w:cstheme="majorBidi"/>
        </w:rPr>
        <w:t>Le système doit permettre à un administrateur de créer, modifier, supprimer et lister les départements, et d'y assigner un chef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14.</w:t>
      </w:r>
      <w:r w:rsidRPr="000D1D2C">
        <w:rPr>
          <w:rFonts w:asciiTheme="majorBidi" w:hAnsiTheme="majorBidi" w:cstheme="majorBidi"/>
        </w:rPr>
        <w:t>Le système doit isoler strictement les données entre départements : un chef ne peut agir que sur son propre département, même si l'ID est manipulé dans l'URL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15.</w:t>
      </w:r>
      <w:r w:rsidRPr="000D1D2C">
        <w:rPr>
          <w:rFonts w:asciiTheme="majorBidi" w:hAnsiTheme="majorBidi" w:cstheme="majorBidi"/>
        </w:rPr>
        <w:t>Le système doit permettre à un chef de département de consulter et valider/refuser (avec motif) les comptes en attente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16.</w:t>
      </w:r>
      <w:r w:rsidRPr="000D1D2C">
        <w:rPr>
          <w:rFonts w:asciiTheme="majorBidi" w:hAnsiTheme="majorBidi" w:cstheme="majorBidi"/>
        </w:rPr>
        <w:t>Le système doit permettre à un chef de département de gérer les comptes de son département (activation, déverrouillage, réinitialisation mot de passe, changement de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17.</w:t>
      </w:r>
      <w:r w:rsidRPr="000D1D2C">
        <w:rPr>
          <w:rFonts w:asciiTheme="majorBidi" w:hAnsiTheme="majorBidi" w:cstheme="majorBidi"/>
        </w:rPr>
        <w:t>Le système doit permettre à un chef de département de consulter la charge de travail de chaque encadrant et de configurer une limite maximale d'étudiants par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18.</w:t>
      </w:r>
      <w:r w:rsidRPr="000D1D2C">
        <w:rPr>
          <w:rFonts w:asciiTheme="majorBidi" w:hAnsiTheme="majorBidi" w:cstheme="majorBidi"/>
        </w:rPr>
        <w:t>Le système doit permettre à un chef de département de régénérer le code d'identification d'un encadrant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1.4 Affectation étudiant–encadrant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19.</w:t>
      </w:r>
      <w:r w:rsidRPr="000D1D2C">
        <w:rPr>
          <w:rFonts w:asciiTheme="majorBidi" w:hAnsiTheme="majorBidi" w:cstheme="majorBidi"/>
        </w:rPr>
        <w:t>Le système doit permettre d'affecter, forcer l'affectation, réaffecter ou rompre l'affectation entre un étudiant et un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20.</w:t>
      </w:r>
      <w:r w:rsidRPr="000D1D2C">
        <w:rPr>
          <w:rFonts w:asciiTheme="majorBidi" w:hAnsiTheme="majorBidi" w:cstheme="majorBidi"/>
        </w:rPr>
        <w:t>Le système doit permettre à un directeur des stages de transférer un étudiant vers un autre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21.</w:t>
      </w:r>
      <w:r w:rsidRPr="000D1D2C">
        <w:rPr>
          <w:rFonts w:asciiTheme="majorBidi" w:hAnsiTheme="majorBidi" w:cstheme="majorBidi"/>
        </w:rPr>
        <w:t>Le système doit déclencher une vérification et une affectation automatique des étudiants non affectés après un délai de 21 jours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22.</w:t>
      </w:r>
      <w:r w:rsidRPr="000D1D2C">
        <w:rPr>
          <w:rFonts w:asciiTheme="majorBidi" w:hAnsiTheme="majorBidi" w:cstheme="majorBidi"/>
        </w:rPr>
        <w:t>Le système doit permettre d'importer en masse les affectations encadrant–étudiant depuis un fichier Excel/CSV</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23.</w:t>
      </w:r>
      <w:r w:rsidRPr="000D1D2C">
        <w:rPr>
          <w:rFonts w:asciiTheme="majorBidi" w:hAnsiTheme="majorBidi" w:cstheme="majorBidi"/>
        </w:rPr>
        <w:t>Le système doit identifier les étudiants non affectés ou « orphelins »</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1.5 Suivi des stages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24.</w:t>
      </w:r>
      <w:r w:rsidRPr="000D1D2C">
        <w:rPr>
          <w:rFonts w:asciiTheme="majorBidi" w:hAnsiTheme="majorBidi" w:cstheme="majorBidi"/>
        </w:rPr>
        <w:t>Le système doit permettre de lister les étudiants en stage, ceux en alerte, et les encadrants disponibles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25.</w:t>
      </w:r>
      <w:r w:rsidRPr="000D1D2C">
        <w:rPr>
          <w:rFonts w:asciiTheme="majorBidi" w:hAnsiTheme="majorBidi" w:cstheme="majorBidi"/>
        </w:rPr>
        <w:t>Le système doit signaler les stages proches de l'expiration et les stages expirés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26.</w:t>
      </w:r>
      <w:r w:rsidRPr="000D1D2C">
        <w:rPr>
          <w:rFonts w:asciiTheme="majorBidi" w:hAnsiTheme="majorBidi" w:cstheme="majorBidi"/>
        </w:rPr>
        <w:t>Le système doit fournir un tableau de bord dédié au service des stages, au directeur et à l'administrateur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1.6 Export de rapports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27.</w:t>
      </w:r>
      <w:r w:rsidRPr="000D1D2C">
        <w:rPr>
          <w:rFonts w:asciiTheme="majorBidi" w:hAnsiTheme="majorBidi" w:cstheme="majorBidi"/>
        </w:rPr>
        <w:t>Le système doit permettre au directeur des stages d'exporter un rapport global au format Excel et PDF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28.</w:t>
      </w:r>
      <w:r w:rsidRPr="000D1D2C">
        <w:rPr>
          <w:rFonts w:asciiTheme="majorBidi" w:hAnsiTheme="majorBidi" w:cstheme="majorBidi"/>
        </w:rPr>
        <w:t>Le système doit permettre à un chef de département d'exporter le rapport de son département au format Excel et PDF</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1.7 Journalisation, audit et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29.</w:t>
      </w:r>
      <w:r w:rsidRPr="000D1D2C">
        <w:rPr>
          <w:rFonts w:asciiTheme="majorBidi" w:hAnsiTheme="majorBidi" w:cstheme="majorBidi"/>
        </w:rPr>
        <w:t>Le système doit permettre à un chef de département de consulter les journaux d'audit des utilisateurs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30.</w:t>
      </w:r>
      <w:r w:rsidRPr="000D1D2C">
        <w:rPr>
          <w:rFonts w:asciiTheme="majorBidi" w:hAnsiTheme="majorBidi" w:cstheme="majorBidi"/>
        </w:rPr>
        <w:t>Le système doit permettre à un administrateur de consulter l'ensemble des journaux d'audit et de réinitialiser le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31.</w:t>
      </w:r>
      <w:r w:rsidRPr="000D1D2C">
        <w:rPr>
          <w:rFonts w:asciiTheme="majorBidi" w:hAnsiTheme="majorBidi" w:cstheme="majorBidi"/>
        </w:rPr>
        <w:t>Le traitement de l'envoi d'email doit être asynchrone et ne jamais bloquer la réponse API (cible &lt; 2s)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1.8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32.</w:t>
      </w:r>
      <w:r w:rsidRPr="000D1D2C">
        <w:rPr>
          <w:rFonts w:asciiTheme="majorBidi" w:hAnsiTheme="majorBidi" w:cstheme="majorBidi"/>
        </w:rPr>
        <w:t>Le système doit permettre à un utilisateur de consulter ses notifications et de les marquer comme lues, individuellement ou toutes à la fois</w:t>
      </w:r>
    </w:p>
    <w:p w:rsidR="006866D7" w:rsidRPr="000D1D2C" w:rsidRDefault="006866D7" w:rsidP="006866D7">
      <w:pPr>
        <w:rPr>
          <w:rFonts w:asciiTheme="majorBidi" w:hAnsiTheme="majorBidi" w:cstheme="majorBidi"/>
        </w:rPr>
      </w:pPr>
      <w:r w:rsidRPr="000D1D2C">
        <w:rPr>
          <w:rFonts w:asciiTheme="majorBidi" w:hAnsiTheme="majorBidi" w:cstheme="majorBidi"/>
          <w:i/>
          <w:color w:val="888888"/>
          <w:sz w:val="18"/>
        </w:rPr>
        <w:t>Le mécanisme d'invitation par code (InvitationController) est désactivé dans le code (routes commentées) — non retenu comme exigence active.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2 — Suivi du PFE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2.1 Gestion des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33.</w:t>
      </w:r>
      <w:r w:rsidRPr="000D1D2C">
        <w:rPr>
          <w:rFonts w:asciiTheme="majorBidi" w:hAnsiTheme="majorBidi" w:cstheme="majorBidi"/>
        </w:rPr>
        <w:t>Le système doit permettre de créer un PFE, générant automatiquement 6 jalons par défaut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34.</w:t>
      </w:r>
      <w:r w:rsidRPr="000D1D2C">
        <w:rPr>
          <w:rFonts w:asciiTheme="majorBidi" w:hAnsiTheme="majorBidi" w:cstheme="majorBidi"/>
        </w:rPr>
        <w:t>Le système doit retourner les PFE visibles selon le rôle : ses PFE pour l'étudiant, ceux encadrés pour l'encadrant, tous pour l'administration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35.</w:t>
      </w:r>
      <w:r w:rsidRPr="000D1D2C">
        <w:rPr>
          <w:rFonts w:asciiTheme="majorBidi" w:hAnsiTheme="majorBidi" w:cstheme="majorBidi"/>
        </w:rPr>
        <w:t>Le système doit permettre de consulter, mettre à jour et valider/refuser la fiche projet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36.</w:t>
      </w:r>
      <w:r w:rsidRPr="000D1D2C">
        <w:rPr>
          <w:rFonts w:asciiTheme="majorBidi" w:hAnsiTheme="majorBidi" w:cstheme="majorBidi"/>
        </w:rPr>
        <w:t>Le système doit générer un rapport hebdomadaire par encadrant, consultable dans le tableau de bord et envoyé par email chaque lundi</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37.</w:t>
      </w:r>
      <w:r w:rsidRPr="000D1D2C">
        <w:rPr>
          <w:rFonts w:asciiTheme="majorBidi" w:hAnsiTheme="majorBidi" w:cstheme="majorBidi"/>
        </w:rPr>
        <w:t>Le système doit permettre d'importer en masse des sujets/affectations de PFE depuis un fichier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2.2 Sprints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38.</w:t>
      </w:r>
      <w:r w:rsidRPr="000D1D2C">
        <w:rPr>
          <w:rFonts w:asciiTheme="majorBidi" w:hAnsiTheme="majorBidi" w:cstheme="majorBidi"/>
        </w:rPr>
        <w:t>Le système doit permettre de créer, lister et consulter les sprints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39.</w:t>
      </w:r>
      <w:r w:rsidRPr="000D1D2C">
        <w:rPr>
          <w:rFonts w:asciiTheme="majorBidi" w:hAnsiTheme="majorBidi" w:cstheme="majorBidi"/>
        </w:rPr>
        <w:t>Le système doit permettre à l'étudiant de soumettre le bilan de son sprint, et à l'encadrant de le valider ou le refuser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40.</w:t>
      </w:r>
      <w:r w:rsidRPr="000D1D2C">
        <w:rPr>
          <w:rFonts w:asciiTheme="majorBidi" w:hAnsiTheme="majorBidi" w:cstheme="majorBidi"/>
        </w:rPr>
        <w:t>Le système doit permettre de clôturer un sprint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41.</w:t>
      </w:r>
      <w:r w:rsidRPr="000D1D2C">
        <w:rPr>
          <w:rFonts w:asciiTheme="majorBidi" w:hAnsiTheme="majorBidi" w:cstheme="majorBidi"/>
        </w:rPr>
        <w:t>Un sprint doit suivre un cycle de statuts : planifié → en cours → bilan soumis → validé → clôturé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2.3 Jalons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42.</w:t>
      </w:r>
      <w:r w:rsidRPr="000D1D2C">
        <w:rPr>
          <w:rFonts w:asciiTheme="majorBidi" w:hAnsiTheme="majorBidi" w:cstheme="majorBidi"/>
        </w:rPr>
        <w:t>Le système doit permettre de créer un ou plusieurs jalons pour un PFE, de les lister, consulter et modifier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43.</w:t>
      </w:r>
      <w:r w:rsidRPr="000D1D2C">
        <w:rPr>
          <w:rFonts w:asciiTheme="majorBidi" w:hAnsiTheme="majorBidi" w:cstheme="majorBidi"/>
        </w:rPr>
        <w:t>Un jalon doit suivre un statut parmi : non démarré, en cours, terminé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2.4 Tâches et sous-tâches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44.</w:t>
      </w:r>
      <w:r w:rsidRPr="000D1D2C">
        <w:rPr>
          <w:rFonts w:asciiTheme="majorBidi" w:hAnsiTheme="majorBidi" w:cstheme="majorBidi"/>
        </w:rPr>
        <w:t>Le système doit permettre de créer une tâche rattachée à un jalon, de la lister par jalon ou par PFE, et de la consulter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45.</w:t>
      </w:r>
      <w:r w:rsidRPr="000D1D2C">
        <w:rPr>
          <w:rFonts w:asciiTheme="majorBidi" w:hAnsiTheme="majorBidi" w:cstheme="majorBidi"/>
        </w:rPr>
        <w:t>Le système doit permettre de changer le statut d'une tâche selon le cycle : non démarrée → en cours → soumise → validée / à corriger / annulée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46.</w:t>
      </w:r>
      <w:r w:rsidRPr="000D1D2C">
        <w:rPr>
          <w:rFonts w:asciiTheme="majorBidi" w:hAnsiTheme="majorBidi" w:cstheme="majorBidi"/>
        </w:rPr>
        <w:t>Le système doit permettre de créer une sous-tâche et de basculer son état fait/non fait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47.</w:t>
      </w:r>
      <w:r w:rsidRPr="000D1D2C">
        <w:rPr>
          <w:rFonts w:asciiTheme="majorBidi" w:hAnsiTheme="majorBidi" w:cstheme="majorBidi"/>
        </w:rPr>
        <w:t>Le système doit conserver un historique des changements de statut d'une tâche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48.</w:t>
      </w:r>
      <w:r w:rsidRPr="000D1D2C">
        <w:rPr>
          <w:rFonts w:asciiTheme="majorBidi" w:hAnsiTheme="majorBidi" w:cstheme="majorBidi"/>
        </w:rPr>
        <w:t>Chaque tâche doit pouvoir recevoir une priorité : basse, normale, haute, critique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2.5 Livrables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49.</w:t>
      </w:r>
      <w:r w:rsidRPr="000D1D2C">
        <w:rPr>
          <w:rFonts w:asciiTheme="majorBidi" w:hAnsiTheme="majorBidi" w:cstheme="majorBidi"/>
        </w:rPr>
        <w:t>Le système doit permettre d'uploader et de lister des livrables rattachés à une tâche ou à un jalon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2.6 Assistance et détection intelligente (IA)</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50.</w:t>
      </w:r>
      <w:r w:rsidRPr="000D1D2C">
        <w:rPr>
          <w:rFonts w:asciiTheme="majorBidi" w:hAnsiTheme="majorBidi" w:cstheme="majorBidi"/>
        </w:rPr>
        <w:t>Le système doit générer des suggestions (tâches, user stories, spécifications) via un assistant IA génératif, et permettre de les ajouter individuellement ou en bloc comme tâches réelles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51.</w:t>
      </w:r>
      <w:r w:rsidRPr="000D1D2C">
        <w:rPr>
          <w:rFonts w:asciiTheme="majorBidi" w:hAnsiTheme="majorBidi" w:cstheme="majorBidi"/>
        </w:rPr>
        <w:t>Le système doit détecter automatiquement chaque nuit à 2h00 : tâches en retard, jalons en retard, stagnation étudiant (seuil configurable), PFE à risque, sprint non clôturé (§5.7, §5.7.1)</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52.</w:t>
      </w:r>
      <w:r w:rsidRPr="000D1D2C">
        <w:rPr>
          <w:rFonts w:asciiTheme="majorBidi" w:hAnsiTheme="majorBidi" w:cstheme="majorBidi"/>
        </w:rPr>
        <w:t>Le système doit permettre de consulter les alertes actives d'un PFE, de les résoudre, et de déclencher manuellement la détection</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3 — Communication &amp; pilotage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3.1 Messagerie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53.</w:t>
      </w:r>
      <w:r w:rsidRPr="000D1D2C">
        <w:rPr>
          <w:rFonts w:asciiTheme="majorBidi" w:hAnsiTheme="majorBidi" w:cstheme="majorBidi"/>
        </w:rPr>
        <w:t>Le système doit permettre d'envoyer un message privé dans une conversation liée à 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54.</w:t>
      </w:r>
      <w:r w:rsidRPr="000D1D2C">
        <w:rPr>
          <w:rFonts w:asciiTheme="majorBidi" w:hAnsiTheme="majorBidi" w:cstheme="majorBidi"/>
        </w:rPr>
        <w:t>Le système doit permettre de consulter une conversation paginée, de la filtrer par plage de dates, et d'y rechercher par mot-clé</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55.</w:t>
      </w:r>
      <w:r w:rsidRPr="000D1D2C">
        <w:rPr>
          <w:rFonts w:asciiTheme="majorBidi" w:hAnsiTheme="majorBidi" w:cstheme="majorBidi"/>
        </w:rPr>
        <w:t>Le système doit permettre de rechercher un mot-clé dans l'ensemble des messages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56.</w:t>
      </w:r>
      <w:r w:rsidRPr="000D1D2C">
        <w:rPr>
          <w:rFonts w:asciiTheme="majorBidi" w:hAnsiTheme="majorBidi" w:cstheme="majorBidi"/>
        </w:rPr>
        <w:t>Le système doit permettre de consulter les messages non lus, leur nombre, et de les marquer comme lus individuellement ou en lot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57.</w:t>
      </w:r>
      <w:r w:rsidRPr="000D1D2C">
        <w:rPr>
          <w:rFonts w:asciiTheme="majorBidi" w:hAnsiTheme="majorBidi" w:cstheme="majorBidi"/>
        </w:rPr>
        <w:t>Le système doit archiver automatiquement les messages d'un PFE clôturé/suspendu/soutenu, ainsi que les messages de plus de 90 jours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3.2 Réunions et intégration Google Calendar/Meet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58.</w:t>
      </w:r>
      <w:r w:rsidRPr="000D1D2C">
        <w:rPr>
          <w:rFonts w:asciiTheme="majorBidi" w:hAnsiTheme="majorBidi" w:cstheme="majorBidi"/>
        </w:rPr>
        <w:t>Le système doit permettre de créer une réunion avec génération automatique d'un lien Google Meet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59.</w:t>
      </w:r>
      <w:r w:rsidRPr="000D1D2C">
        <w:rPr>
          <w:rFonts w:asciiTheme="majorBidi" w:hAnsiTheme="majorBidi" w:cstheme="majorBidi"/>
        </w:rPr>
        <w:t>Le système doit permettre d'accepter/refuser une invitation, de modifier ou d'annuler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60.</w:t>
      </w:r>
      <w:r w:rsidRPr="000D1D2C">
        <w:rPr>
          <w:rFonts w:asciiTheme="majorBidi" w:hAnsiTheme="majorBidi" w:cstheme="majorBidi"/>
        </w:rPr>
        <w:t>Le système doit permettre de consulter une réunion, les réunions d'un PFE (paginées), ou les réunions à venir de l'utilisateur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61.</w:t>
      </w:r>
      <w:r w:rsidRPr="000D1D2C">
        <w:rPr>
          <w:rFonts w:asciiTheme="majorBidi" w:hAnsiTheme="majorBidi" w:cstheme="majorBidi"/>
        </w:rPr>
        <w:t>Le système doit permettre d'ajouter un compte-rendu à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62.</w:t>
      </w:r>
      <w:r w:rsidRPr="000D1D2C">
        <w:rPr>
          <w:rFonts w:asciiTheme="majorBidi" w:hAnsiTheme="majorBidi" w:cstheme="majorBidi"/>
        </w:rPr>
        <w:t>Le système doit permettre à un utilisateur d'autoriser, révoquer et consulter le statut de l'accès OAuth2 à son Google Calendar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63.</w:t>
      </w:r>
      <w:r w:rsidRPr="000D1D2C">
        <w:rPr>
          <w:rFonts w:asciiTheme="majorBidi" w:hAnsiTheme="majorBidi" w:cstheme="majorBidi"/>
        </w:rPr>
        <w:t>En cas d'échec de génération d'un lien Meet (accès Google non autorisé), le système doit basculer automatiquement sur un lien de secours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3.3 Commentaires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64.</w:t>
      </w:r>
      <w:r w:rsidRPr="000D1D2C">
        <w:rPr>
          <w:rFonts w:asciiTheme="majorBidi" w:hAnsiTheme="majorBidi" w:cstheme="majorBidi"/>
        </w:rPr>
        <w:t>Le système doit permettre d'ajouter un commentaire sur une tâche avec support des mentions « @ », de les lister (paginés ou non) et d'en compter le nombre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lastRenderedPageBreak/>
        <w:t>3.4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65.</w:t>
      </w:r>
      <w:r w:rsidRPr="000D1D2C">
        <w:rPr>
          <w:rFonts w:asciiTheme="majorBidi" w:hAnsiTheme="majorBidi" w:cstheme="majorBidi"/>
        </w:rPr>
        <w:t>Le système doit permettre de consulter les notifications paginées, un centre limité aux 30 dernières, et les notifications non lues avec leur compteur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66.</w:t>
      </w:r>
      <w:r w:rsidRPr="000D1D2C">
        <w:rPr>
          <w:rFonts w:asciiTheme="majorBidi" w:hAnsiTheme="majorBidi" w:cstheme="majorBidi"/>
        </w:rPr>
        <w:t>Le système doit permettre de marquer une, plusieurs ou toutes les notifications comme lues (y compris automatiquement lors du clic sur l'action associée), et de les supprimer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67.</w:t>
      </w:r>
      <w:r w:rsidRPr="000D1D2C">
        <w:rPr>
          <w:rFonts w:asciiTheme="majorBidi" w:hAnsiTheme="majorBidi" w:cstheme="majorBidi"/>
        </w:rPr>
        <w:t>Le système doit permettre à chaque utilisateur de configurer ses préférences de notification par canal (email, in-app, websocket) et par type d'événement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3.5 Tableaux de bord par rôle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68.</w:t>
      </w:r>
      <w:r w:rsidRPr="000D1D2C">
        <w:rPr>
          <w:rFonts w:asciiTheme="majorBidi" w:hAnsiTheme="majorBidi" w:cstheme="majorBidi"/>
        </w:rPr>
        <w:t>Le système doit fournir un tableau de bord dédié pour chaque rôle : étudiant, encadrant, chef de département, directeur des stages</w:t>
      </w:r>
    </w:p>
    <w:p w:rsidR="0062536C" w:rsidRPr="000D1D2C" w:rsidRDefault="0062536C" w:rsidP="006866D7">
      <w:pPr>
        <w:pStyle w:val="ReqItem"/>
        <w:rPr>
          <w:rFonts w:asciiTheme="majorBidi" w:hAnsiTheme="majorBidi" w:cstheme="majorBidi"/>
        </w:rPr>
      </w:pPr>
    </w:p>
    <w:p w:rsidR="0062536C" w:rsidRPr="000D1D2C" w:rsidRDefault="0062536C" w:rsidP="0062536C">
      <w:pPr>
        <w:pStyle w:val="SubHeading"/>
        <w:rPr>
          <w:rFonts w:asciiTheme="majorBidi" w:hAnsiTheme="majorBidi" w:cstheme="majorBidi"/>
        </w:rPr>
      </w:pPr>
      <w:r w:rsidRPr="000D1D2C">
        <w:rPr>
          <w:rFonts w:asciiTheme="majorBidi" w:hAnsiTheme="majorBidi" w:cstheme="majorBidi"/>
        </w:rPr>
        <w:t>Synthèse — les exigences essentielles à couvrir en priorité</w:t>
      </w:r>
    </w:p>
    <w:p w:rsidR="0062536C" w:rsidRPr="000D1D2C" w:rsidRDefault="0062536C" w:rsidP="0062536C">
      <w:pPr>
        <w:rPr>
          <w:rFonts w:asciiTheme="majorBidi" w:hAnsiTheme="majorBidi" w:cstheme="majorBidi"/>
        </w:rPr>
      </w:pPr>
      <w:r w:rsidRPr="000D1D2C">
        <w:rPr>
          <w:rFonts w:asciiTheme="majorBidi" w:hAnsiTheme="majorBidi" w:cstheme="majorBidi"/>
        </w:rPr>
        <w:t>Le tableau ci-dessous présente une sélection de 24 exigences prioritaires et représentatives, une par fonctionnalité clé de chaque module. Le catalogue complet des 68 exigences, pour une couverture exhaustive, figure ci-dessus à titre de référence détaillée.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0"/>
        <w:gridCol w:w="2200"/>
        <w:gridCol w:w="6600"/>
      </w:tblGrid>
      <w:tr w:rsidR="0062536C" w:rsidRPr="000D1D2C" w:rsidTr="000D1D2C">
        <w:tc>
          <w:tcPr>
            <w:tcW w:w="1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Réf</w:t>
            </w:r>
          </w:p>
        </w:tc>
        <w:tc>
          <w:tcPr>
            <w:tcW w:w="2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Module</w:t>
            </w:r>
          </w:p>
        </w:tc>
        <w:tc>
          <w:tcPr>
            <w:tcW w:w="66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Exigence essentielle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Inscription avec email institutionnel, mot de passe temporaire envoyé par email</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 étudiant et encadrant en attente de validation par le responsable de département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Connexion sécurisée par JWT avec rafraîchissement automatique du jeton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14</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Isolation stricte des données entre départements</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19,22</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Affectation encadrant-étudiant manuelle ou par import en masse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27-28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Export des indicateurs (département et global) en Excel et PDF</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29-30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Journalisation des actions sensibles (connexion, validation, affectation)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32</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lu/non lu</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Création automatique du PFE avec ses 6 jalons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35</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Validation de la fiche projet par l'encadrant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36</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Rapport hebdomadaire automatique par encadrant</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statuts contrôlé d'un sprint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45,47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vie d'une tâche avec historique des changements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49</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Livrables versionnés (aucune version écrasée)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Suggestions de tâches générées par IA</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Détection automatique nocturne des retards et de la stagnation</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53-54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Messagerie privée liée au PFE, avec recherche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57</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Archivage automatique des messages à la clôture du PFE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58,63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Génération automatique d'un lien Google Meet, avec lien de secours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lastRenderedPageBreak/>
              <w:t>61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Compte-rendu de réunion consultable après coup</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Commentaires de tâches avec mentions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65-66</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individuel ou global</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Préférences de notification configurables par canal et par type</w:t>
            </w:r>
          </w:p>
        </w:tc>
      </w:tr>
      <w:tr w:rsidR="0062536C" w:rsidRPr="000D1D2C" w:rsidTr="000D1D2C">
        <w:trPr>
          <w:trHeight w:val="58"/>
        </w:trPr>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Tableau de bord dédié pour chaque rôle</w:t>
            </w:r>
          </w:p>
        </w:tc>
      </w:tr>
    </w:tbl>
    <w:p w:rsidR="0062536C" w:rsidRPr="000D1D2C" w:rsidRDefault="0062536C" w:rsidP="0062536C">
      <w:pPr>
        <w:rPr>
          <w:rFonts w:asciiTheme="majorBidi" w:hAnsiTheme="majorBidi" w:cstheme="majorBidi"/>
        </w:rPr>
      </w:pPr>
    </w:p>
    <w:p w:rsidR="0062536C" w:rsidRPr="000D1D2C" w:rsidRDefault="0062536C" w:rsidP="006866D7">
      <w:pPr>
        <w:pStyle w:val="ReqItem"/>
        <w:rPr>
          <w:rFonts w:asciiTheme="majorBidi" w:hAnsiTheme="majorBidi" w:cstheme="majorBidi"/>
        </w:rPr>
      </w:pPr>
    </w:p>
    <w:p w:rsidR="00EE7163" w:rsidRPr="000D1D2C" w:rsidRDefault="000D1D2C" w:rsidP="00EE7163">
      <w:pPr>
        <w:pStyle w:val="Titre2"/>
        <w:rPr>
          <w:rFonts w:asciiTheme="majorBidi" w:hAnsiTheme="majorBidi" w:cstheme="majorBidi"/>
        </w:rPr>
      </w:pPr>
      <w:bookmarkStart w:id="49" w:name="_Toc240518244"/>
      <w:bookmarkStart w:id="50" w:name="_Toc241090269"/>
      <w:r w:rsidRPr="000D1D2C">
        <w:rPr>
          <w:rFonts w:asciiTheme="majorBidi" w:hAnsiTheme="majorBidi" w:cstheme="majorBidi"/>
        </w:rPr>
        <w:t>6.3</w:t>
      </w:r>
      <w:r w:rsidR="00EE7163" w:rsidRPr="000D1D2C">
        <w:rPr>
          <w:rFonts w:asciiTheme="majorBidi" w:hAnsiTheme="majorBidi" w:cstheme="majorBidi"/>
        </w:rPr>
        <w:t xml:space="preserve"> Guide pas-à-pas : introduire une exigence dans Kiwi TCMS</w:t>
      </w:r>
      <w:bookmarkEnd w:id="49"/>
      <w:bookmarkEnd w:id="50"/>
    </w:p>
    <w:p w:rsidR="00EE7163" w:rsidRPr="000D1D2C" w:rsidRDefault="00EE7163" w:rsidP="00EE7163">
      <w:pPr>
        <w:rPr>
          <w:rFonts w:asciiTheme="majorBidi" w:hAnsiTheme="majorBidi" w:cstheme="majorBidi"/>
        </w:rPr>
      </w:pPr>
      <w:r w:rsidRPr="000D1D2C">
        <w:rPr>
          <w:rFonts w:asciiTheme="majorBidi" w:hAnsiTheme="majorBidi" w:cstheme="majorBidi"/>
        </w:rPr>
        <w:t>Cette section détaille, étape par étape, comment transformer une exigence du catalogue en cas de test exploitable dans Kiwi TCMS.</w:t>
      </w:r>
    </w:p>
    <w:p w:rsidR="00EE7163" w:rsidRPr="000D1D2C" w:rsidRDefault="00EE7163" w:rsidP="00EE7163">
      <w:pPr>
        <w:pStyle w:val="CalloutBox"/>
        <w:rPr>
          <w:rFonts w:asciiTheme="majorBidi" w:hAnsiTheme="majorBidi" w:cstheme="majorBidi"/>
        </w:rPr>
      </w:pPr>
      <w:r w:rsidRPr="000D1D2C">
        <w:rPr>
          <w:rFonts w:asciiTheme="majorBidi" w:hAnsiTheme="majorBidi" w:cstheme="majorBidi"/>
        </w:rPr>
        <w:t>Une exigence décrit ce que le système doit faire. Un cas de test décrit comment vérifier concrètement que cette exigence fonctionne. Créer un cas de test dans Kiwi TCMS, c'est donc la façon pratique d'introduire une exigence dans l'outil : on n'y recopie pas l'exigence telle quelle, on écrit la procédure qui permet de la vérifier.</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1 — Retrouver le produit et la classification</w:t>
      </w:r>
    </w:p>
    <w:p w:rsidR="00EE7163" w:rsidRPr="000D1D2C" w:rsidRDefault="00EE7163" w:rsidP="00EE7163">
      <w:pPr>
        <w:rPr>
          <w:rFonts w:asciiTheme="majorBidi" w:hAnsiTheme="majorBidi" w:cstheme="majorBidi"/>
        </w:rPr>
      </w:pPr>
      <w:r w:rsidRPr="000D1D2C">
        <w:rPr>
          <w:rFonts w:asciiTheme="majorBidi" w:hAnsiTheme="majorBidi" w:cstheme="majorBidi"/>
        </w:rPr>
        <w:t>Ouvrir le produit PFETracker dans Kiwi TCMS, puis choisir la catégorie correspondant au module concerné par l’exigence (Module 1, 2 ou 3).</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2 — Créer le cas de test</w:t>
      </w:r>
    </w:p>
    <w:p w:rsidR="006866D7" w:rsidRPr="000D1D2C" w:rsidRDefault="00EE7163" w:rsidP="00EE7163">
      <w:pPr>
        <w:rPr>
          <w:rFonts w:asciiTheme="majorBidi" w:hAnsiTheme="majorBidi" w:cstheme="majorBidi"/>
        </w:rPr>
      </w:pPr>
      <w:r w:rsidRPr="000D1D2C">
        <w:rPr>
          <w:rFonts w:asciiTheme="majorBidi" w:hAnsiTheme="majorBidi" w:cstheme="majorBidi"/>
        </w:rPr>
        <w:t>Cliquer sur « Nouveau cas de test ». Remplir 4 champs simples : le titre (l'exigence reformulée en une action à vérifier), la catégorie (le module concerné), les étapes à suivre pour tester, et le résultat attendu si tout fonctionne. Ajouter en note le numéro de l'exigence d'origine (ex. n°14) pour garder le lien avec le catalogue.</w:t>
      </w:r>
    </w:p>
    <w:p w:rsidR="00EE7163" w:rsidRPr="000D1D2C" w:rsidRDefault="00EE7163" w:rsidP="00EE7163">
      <w:pPr>
        <w:rPr>
          <w:rFonts w:asciiTheme="majorBidi" w:hAnsiTheme="majorBidi" w:cstheme="majorBidi"/>
        </w:rPr>
      </w:pPr>
    </w:p>
    <w:tbl>
      <w:tblPr>
        <w:tblW w:w="10073"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1063"/>
      </w:tblGrid>
      <w:tr w:rsidR="00E12D23" w:rsidRPr="000D1D2C" w:rsidTr="00C1449B">
        <w:trPr>
          <w:trHeight w:val="3222"/>
        </w:trPr>
        <w:tc>
          <w:tcPr>
            <w:tcW w:w="0" w:type="auto"/>
            <w:shd w:val="clear" w:color="auto" w:fill="FBFBFB"/>
            <w:vAlign w:val="center"/>
          </w:tcPr>
          <w:p w:rsidR="00293094" w:rsidRDefault="00293094" w:rsidP="00293094">
            <w:pPr>
              <w:rPr>
                <w:rFonts w:asciiTheme="majorBidi" w:hAnsiTheme="majorBidi" w:cstheme="majorBidi"/>
              </w:rPr>
            </w:pPr>
            <w:r>
              <w:rPr>
                <w:noProof/>
              </w:rPr>
              <w:lastRenderedPageBreak/>
              <w:drawing>
                <wp:anchor distT="0" distB="0" distL="114300" distR="114300" simplePos="0" relativeHeight="251658240" behindDoc="0" locked="0" layoutInCell="1" allowOverlap="1" wp14:anchorId="73050F41" wp14:editId="24272F2B">
                  <wp:simplePos x="0" y="0"/>
                  <wp:positionH relativeFrom="column">
                    <wp:posOffset>-1032510</wp:posOffset>
                  </wp:positionH>
                  <wp:positionV relativeFrom="paragraph">
                    <wp:posOffset>-3213100</wp:posOffset>
                  </wp:positionV>
                  <wp:extent cx="7012305" cy="3211830"/>
                  <wp:effectExtent l="0" t="0" r="0" b="0"/>
                  <wp:wrapThrough wrapText="bothSides">
                    <wp:wrapPolygon edited="0">
                      <wp:start x="0" y="0"/>
                      <wp:lineTo x="0" y="21523"/>
                      <wp:lineTo x="21535" y="21523"/>
                      <wp:lineTo x="21535" y="0"/>
                      <wp:lineTo x="0" y="0"/>
                    </wp:wrapPolygon>
                  </wp:wrapThrough>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12305" cy="3211830"/>
                          </a:xfrm>
                          <a:prstGeom prst="rect">
                            <a:avLst/>
                          </a:prstGeom>
                        </pic:spPr>
                      </pic:pic>
                    </a:graphicData>
                  </a:graphic>
                  <wp14:sizeRelH relativeFrom="page">
                    <wp14:pctWidth>0</wp14:pctWidth>
                  </wp14:sizeRelH>
                  <wp14:sizeRelV relativeFrom="page">
                    <wp14:pctHeight>0</wp14:pctHeight>
                  </wp14:sizeRelV>
                </wp:anchor>
              </w:drawing>
            </w:r>
          </w:p>
          <w:p w:rsidR="006866D7" w:rsidRDefault="00293094" w:rsidP="00C1449B">
            <w:pPr>
              <w:jc w:val="center"/>
              <w:rPr>
                <w:rFonts w:asciiTheme="majorBidi" w:hAnsiTheme="majorBidi" w:cstheme="majorBidi"/>
              </w:rPr>
            </w:pPr>
            <w:r>
              <w:rPr>
                <w:noProof/>
              </w:rPr>
              <w:drawing>
                <wp:inline distT="0" distB="0" distL="0" distR="0" wp14:anchorId="1F868FA0" wp14:editId="08409F8E">
                  <wp:extent cx="5790084" cy="394208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0247" cy="3948999"/>
                          </a:xfrm>
                          <a:prstGeom prst="rect">
                            <a:avLst/>
                          </a:prstGeom>
                        </pic:spPr>
                      </pic:pic>
                    </a:graphicData>
                  </a:graphic>
                </wp:inline>
              </w:drawing>
            </w:r>
          </w:p>
          <w:p w:rsidR="00293094" w:rsidRDefault="00293094" w:rsidP="00C1449B">
            <w:pPr>
              <w:jc w:val="center"/>
              <w:rPr>
                <w:rFonts w:asciiTheme="majorBidi" w:hAnsiTheme="majorBidi" w:cstheme="majorBidi"/>
              </w:rPr>
            </w:pPr>
          </w:p>
          <w:p w:rsidR="00293094" w:rsidRDefault="00293094" w:rsidP="00C1449B">
            <w:pPr>
              <w:jc w:val="center"/>
              <w:rPr>
                <w:rFonts w:asciiTheme="majorBidi" w:hAnsiTheme="majorBidi" w:cstheme="majorBidi"/>
              </w:rPr>
            </w:pPr>
            <w:r w:rsidRPr="00293094">
              <w:rPr>
                <w:rFonts w:asciiTheme="majorBidi" w:hAnsiTheme="majorBidi" w:cstheme="majorBidi"/>
                <w:noProof/>
              </w:rPr>
              <w:lastRenderedPageBreak/>
              <w:drawing>
                <wp:inline distT="0" distB="0" distL="0" distR="0" wp14:anchorId="3564ED6F" wp14:editId="6B4253E8">
                  <wp:extent cx="5120708" cy="4546722"/>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5452" cy="4577572"/>
                          </a:xfrm>
                          <a:prstGeom prst="rect">
                            <a:avLst/>
                          </a:prstGeom>
                        </pic:spPr>
                      </pic:pic>
                    </a:graphicData>
                  </a:graphic>
                </wp:inline>
              </w:drawing>
            </w:r>
          </w:p>
          <w:p w:rsidR="00293094" w:rsidRPr="000D1D2C" w:rsidRDefault="00293094" w:rsidP="00C1449B">
            <w:pPr>
              <w:jc w:val="center"/>
              <w:rPr>
                <w:rFonts w:asciiTheme="majorBidi" w:hAnsiTheme="majorBidi" w:cstheme="majorBidi"/>
              </w:rPr>
            </w:pPr>
            <w:r w:rsidRPr="00293094">
              <w:rPr>
                <w:rFonts w:asciiTheme="majorBidi" w:hAnsiTheme="majorBidi" w:cstheme="majorBidi"/>
                <w:noProof/>
              </w:rPr>
              <w:drawing>
                <wp:inline distT="0" distB="0" distL="0" distR="0" wp14:anchorId="0CBE2893" wp14:editId="18EA5B37">
                  <wp:extent cx="5138420" cy="3710778"/>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1862" cy="3720485"/>
                          </a:xfrm>
                          <a:prstGeom prst="rect">
                            <a:avLst/>
                          </a:prstGeom>
                        </pic:spPr>
                      </pic:pic>
                    </a:graphicData>
                  </a:graphic>
                </wp:inline>
              </w:drawing>
            </w:r>
          </w:p>
        </w:tc>
      </w:tr>
    </w:tbl>
    <w:p w:rsidR="002272A6" w:rsidRDefault="006866D7" w:rsidP="00A61159">
      <w:pPr>
        <w:pStyle w:val="FigCaption"/>
        <w:rPr>
          <w:rFonts w:asciiTheme="majorBidi" w:hAnsiTheme="majorBidi" w:cstheme="majorBidi"/>
        </w:rPr>
      </w:pPr>
      <w:r w:rsidRPr="000D1D2C">
        <w:rPr>
          <w:rFonts w:asciiTheme="majorBidi" w:hAnsiTheme="majorBidi" w:cstheme="majorBidi"/>
        </w:rPr>
        <w:lastRenderedPageBreak/>
        <w:t xml:space="preserve">Figure 5 — </w:t>
      </w:r>
      <w:r w:rsidR="00A61159" w:rsidRPr="00A61159">
        <w:rPr>
          <w:rFonts w:asciiTheme="majorBidi" w:hAnsiTheme="majorBidi" w:cstheme="majorBidi"/>
        </w:rPr>
        <w:t>Cas de test créés dans Kiwi TCMS à partir du catalogue d'exigences</w:t>
      </w:r>
    </w:p>
    <w:p w:rsidR="00BA5DAD" w:rsidRDefault="00BA5DAD" w:rsidP="00BA5DAD">
      <w:pPr>
        <w:pStyle w:val="Titre2"/>
        <w:rPr>
          <w:rFonts w:ascii="Times New Roman" w:hAnsi="Times New Roman" w:cs="Times New Roman"/>
        </w:rPr>
      </w:pPr>
      <w:bookmarkStart w:id="51" w:name="_Toc241090270"/>
      <w:r w:rsidRPr="00BA5DAD">
        <w:rPr>
          <w:rFonts w:ascii="Times New Roman" w:hAnsi="Times New Roman" w:cs="Times New Roman"/>
        </w:rPr>
        <w:lastRenderedPageBreak/>
        <w:t>6.4 Plans de test : niveaux, types et modèle de plan</w:t>
      </w:r>
      <w:bookmarkEnd w:id="51"/>
    </w:p>
    <w:p w:rsidR="00BA5DAD" w:rsidRDefault="00BA5DAD" w:rsidP="00BA5DAD">
      <w:pPr>
        <w:rPr>
          <w:rFonts w:ascii="Times New Roman" w:hAnsi="Times New Roman" w:cs="Times New Roman"/>
        </w:rPr>
      </w:pPr>
      <w:r w:rsidRPr="00BA5DAD">
        <w:rPr>
          <w:rFonts w:ascii="Times New Roman" w:hAnsi="Times New Roman" w:cs="Times New Roman"/>
        </w:rPr>
        <w:t>Une fois les 68 exigences introduites dans Kiwi TCMS sous forme de cas de test, elles sont regroupées dans des plans de test. Cette section présente l'organisation des plans (niveaux et types), le modèle de plan utilisé et son application aux quatre plans.</w:t>
      </w:r>
    </w:p>
    <w:p w:rsidR="00BA5DAD" w:rsidRDefault="00BA5DAD" w:rsidP="00BA5DAD">
      <w:pPr>
        <w:pStyle w:val="SubHeading"/>
        <w:rPr>
          <w:rFonts w:ascii="Times New Roman" w:hAnsi="Times New Roman" w:cs="Times New Roman"/>
        </w:rPr>
      </w:pPr>
      <w:r w:rsidRPr="00BA5DAD">
        <w:rPr>
          <w:rFonts w:ascii="Times New Roman" w:hAnsi="Times New Roman" w:cs="Times New Roman"/>
        </w:rPr>
        <w:t>Organisation par niveaux et par types</w:t>
      </w:r>
    </w:p>
    <w:p w:rsidR="00BA5DAD" w:rsidRDefault="00BA5DAD" w:rsidP="00BA5DAD">
      <w:pPr>
        <w:rPr>
          <w:rFonts w:ascii="Times New Roman" w:hAnsi="Times New Roman" w:cs="Times New Roman"/>
        </w:rPr>
      </w:pPr>
      <w:r w:rsidRPr="00BA5DAD">
        <w:rPr>
          <w:rFonts w:ascii="Times New Roman" w:hAnsi="Times New Roman" w:cs="Times New Roman"/>
        </w:rPr>
        <w:t>Les plans sont organisés par niveau de test. Un même cas de test peut appartenir à plusieurs plans, car une même exigence peut être vérifiée à plusieurs niveaux. Les types de test sont représentés par des étiquettes (tags) posées sur les cas de test.</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unitaire (8 cas) : exigences n°3, 7, 41, 43, 45, 48, 63 et 67, soit des règles et calculs vérifiables isolément.</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d'intégration (9 cas) : exigences n°31, 36, 50, 51, 57, 58, 62, 63 et 67, soit des échanges entre modules ou avec un service externe.</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système (68 cas) : l'ensemble des exigences n°1 à 68, vérifiées de bout en bout.</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d'acceptation (11 cas) : les exigences critiques de priorité P1 (n°2, 3, 4, 7, 8, 14, 33, 45, 51, 58 et 63), également rejouées comme suite de non-régression.</w:t>
      </w:r>
    </w:p>
    <w:p w:rsidR="00BA5DAD" w:rsidRDefault="00BA5DAD" w:rsidP="00BA5DAD">
      <w:pPr>
        <w:rPr>
          <w:rFonts w:ascii="Times New Roman" w:hAnsi="Times New Roman" w:cs="Times New Roman"/>
        </w:rPr>
      </w:pPr>
      <w:r w:rsidRPr="00BA5DAD">
        <w:rPr>
          <w:rFonts w:ascii="Times New Roman" w:hAnsi="Times New Roman" w:cs="Times New Roman"/>
        </w:rPr>
        <w:t>Types de test : fonctionnel (68 cas), non-fonctionnel (2 cas : n°7 et 31), structurel (6 cas : n°41, 43, 45, 48, 63 et 67), lié aux changements (11 cas, les exigences P1) et maintenance (3 cas : n°29, 30 et 51).</w:t>
      </w:r>
    </w:p>
    <w:p w:rsidR="00BA5DAD" w:rsidRDefault="00BA5DAD" w:rsidP="00BA5DAD">
      <w:pPr>
        <w:pStyle w:val="SubHeading"/>
        <w:rPr>
          <w:rFonts w:ascii="Times New Roman" w:hAnsi="Times New Roman" w:cs="Times New Roman"/>
        </w:rPr>
      </w:pPr>
      <w:r w:rsidRPr="00BA5DAD">
        <w:rPr>
          <w:rFonts w:ascii="Times New Roman" w:hAnsi="Times New Roman" w:cs="Times New Roman"/>
        </w:rPr>
        <w:t>Modèle de plan de test utilisé</w:t>
      </w:r>
    </w:p>
    <w:p w:rsidR="00BA5DAD" w:rsidRDefault="00BA5DAD" w:rsidP="00BA5DAD">
      <w:pPr>
        <w:rPr>
          <w:rFonts w:ascii="Times New Roman" w:hAnsi="Times New Roman" w:cs="Times New Roman"/>
        </w:rPr>
      </w:pPr>
      <w:r w:rsidRPr="00BA5DAD">
        <w:rPr>
          <w:rFonts w:ascii="Times New Roman" w:hAnsi="Times New Roman" w:cs="Times New Roman"/>
        </w:rPr>
        <w:t>Le modèle s'inspire de la structure de la norme IEEE 829 (documentation de test), simplifiée pour un projet de fin d'études. Il comporte 13 sections :</w:t>
      </w:r>
    </w:p>
    <w:p w:rsidR="00BA5DAD" w:rsidRDefault="00BA5DAD" w:rsidP="00BA5DAD">
      <w:pPr>
        <w:pStyle w:val="ReqItem"/>
        <w:rPr>
          <w:rFonts w:ascii="Times New Roman" w:hAnsi="Times New Roman" w:cs="Times New Roman"/>
        </w:rPr>
      </w:pPr>
      <w:r w:rsidRPr="00BA5DAD">
        <w:rPr>
          <w:rFonts w:ascii="Times New Roman" w:hAnsi="Times New Roman" w:cs="Times New Roman"/>
        </w:rPr>
        <w:t>1. Identification : nom du plan, version, auteur, date.</w:t>
      </w:r>
    </w:p>
    <w:p w:rsidR="00BA5DAD" w:rsidRDefault="00BA5DAD" w:rsidP="00BA5DAD">
      <w:pPr>
        <w:pStyle w:val="ReqItem"/>
        <w:rPr>
          <w:rFonts w:ascii="Times New Roman" w:hAnsi="Times New Roman" w:cs="Times New Roman"/>
        </w:rPr>
      </w:pPr>
      <w:r w:rsidRPr="00BA5DAD">
        <w:rPr>
          <w:rFonts w:ascii="Times New Roman" w:hAnsi="Times New Roman" w:cs="Times New Roman"/>
        </w:rPr>
        <w:t>2. Introduction et objectifs : pourquoi le plan existe et ce qu'il doit démontrer.</w:t>
      </w:r>
    </w:p>
    <w:p w:rsidR="00BA5DAD" w:rsidRDefault="00BA5DAD" w:rsidP="00BA5DAD">
      <w:pPr>
        <w:pStyle w:val="ReqItem"/>
        <w:rPr>
          <w:rFonts w:ascii="Times New Roman" w:hAnsi="Times New Roman" w:cs="Times New Roman"/>
        </w:rPr>
      </w:pPr>
      <w:r w:rsidRPr="00BA5DAD">
        <w:rPr>
          <w:rFonts w:ascii="Times New Roman" w:hAnsi="Times New Roman" w:cs="Times New Roman"/>
        </w:rPr>
        <w:t>3. Périmètre : exigences testées et éléments hors périmètre.</w:t>
      </w:r>
    </w:p>
    <w:p w:rsidR="00BA5DAD" w:rsidRDefault="00BA5DAD" w:rsidP="00BA5DAD">
      <w:pPr>
        <w:pStyle w:val="ReqItem"/>
        <w:rPr>
          <w:rFonts w:ascii="Times New Roman" w:hAnsi="Times New Roman" w:cs="Times New Roman"/>
        </w:rPr>
      </w:pPr>
      <w:r w:rsidRPr="00BA5DAD">
        <w:rPr>
          <w:rFonts w:ascii="Times New Roman" w:hAnsi="Times New Roman" w:cs="Times New Roman"/>
        </w:rPr>
        <w:t>4. Niveau et types de test : unitaire, intégration, système ou acceptation, et types concernés.</w:t>
      </w:r>
    </w:p>
    <w:p w:rsidR="00BA5DAD" w:rsidRDefault="00BA5DAD" w:rsidP="00BA5DAD">
      <w:pPr>
        <w:pStyle w:val="ReqItem"/>
        <w:rPr>
          <w:rFonts w:ascii="Times New Roman" w:hAnsi="Times New Roman" w:cs="Times New Roman"/>
        </w:rPr>
      </w:pPr>
      <w:r w:rsidRPr="00BA5DAD">
        <w:rPr>
          <w:rFonts w:ascii="Times New Roman" w:hAnsi="Times New Roman" w:cs="Times New Roman"/>
        </w:rPr>
        <w:t>5. Stratégie / approche : manuel ou automatisé, outils, mode d'exécution.</w:t>
      </w:r>
    </w:p>
    <w:p w:rsidR="00BA5DAD" w:rsidRDefault="00BA5DAD" w:rsidP="00BA5DAD">
      <w:pPr>
        <w:pStyle w:val="ReqItem"/>
        <w:rPr>
          <w:rFonts w:ascii="Times New Roman" w:hAnsi="Times New Roman" w:cs="Times New Roman"/>
        </w:rPr>
      </w:pPr>
      <w:r w:rsidRPr="00BA5DAD">
        <w:rPr>
          <w:rFonts w:ascii="Times New Roman" w:hAnsi="Times New Roman" w:cs="Times New Roman"/>
        </w:rPr>
        <w:t>6. Critères d'entrée : conditions nécessaires pour commencer.</w:t>
      </w:r>
    </w:p>
    <w:p w:rsidR="00BA5DAD" w:rsidRDefault="00BA5DAD" w:rsidP="00BA5DAD">
      <w:pPr>
        <w:pStyle w:val="ReqItem"/>
        <w:rPr>
          <w:rFonts w:ascii="Times New Roman" w:hAnsi="Times New Roman" w:cs="Times New Roman"/>
        </w:rPr>
      </w:pPr>
      <w:r w:rsidRPr="00BA5DAD">
        <w:rPr>
          <w:rFonts w:ascii="Times New Roman" w:hAnsi="Times New Roman" w:cs="Times New Roman"/>
        </w:rPr>
        <w:t>7. Critères de sortie et de suspension : quand le plan est réussi, quand l'arrêter puis le reprendre.</w:t>
      </w:r>
    </w:p>
    <w:p w:rsidR="00BA5DAD" w:rsidRDefault="00BA5DAD" w:rsidP="00BA5DAD">
      <w:pPr>
        <w:pStyle w:val="ReqItem"/>
        <w:rPr>
          <w:rFonts w:ascii="Times New Roman" w:hAnsi="Times New Roman" w:cs="Times New Roman"/>
        </w:rPr>
      </w:pPr>
      <w:r w:rsidRPr="00BA5DAD">
        <w:rPr>
          <w:rFonts w:ascii="Times New Roman" w:hAnsi="Times New Roman" w:cs="Times New Roman"/>
        </w:rPr>
        <w:t>8. Environnement de test : machines, versions, comptes de test.</w:t>
      </w:r>
    </w:p>
    <w:p w:rsidR="00BA5DAD" w:rsidRDefault="00BA5DAD" w:rsidP="00BA5DAD">
      <w:pPr>
        <w:pStyle w:val="ReqItem"/>
        <w:rPr>
          <w:rFonts w:ascii="Times New Roman" w:hAnsi="Times New Roman" w:cs="Times New Roman"/>
        </w:rPr>
      </w:pPr>
      <w:r w:rsidRPr="00BA5DAD">
        <w:rPr>
          <w:rFonts w:ascii="Times New Roman" w:hAnsi="Times New Roman" w:cs="Times New Roman"/>
        </w:rPr>
        <w:t>9. Rôles et responsabilités : qui teste quel module.</w:t>
      </w:r>
    </w:p>
    <w:p w:rsidR="00BA5DAD" w:rsidRDefault="00BA5DAD" w:rsidP="00BA5DAD">
      <w:pPr>
        <w:pStyle w:val="ReqItem"/>
        <w:rPr>
          <w:rFonts w:ascii="Times New Roman" w:hAnsi="Times New Roman" w:cs="Times New Roman"/>
        </w:rPr>
      </w:pPr>
      <w:r w:rsidRPr="00BA5DAD">
        <w:rPr>
          <w:rFonts w:ascii="Times New Roman" w:hAnsi="Times New Roman" w:cs="Times New Roman"/>
        </w:rPr>
        <w:t>10. Planning : dates de début et de fin.</w:t>
      </w:r>
    </w:p>
    <w:p w:rsidR="00BA5DAD" w:rsidRDefault="00BA5DAD" w:rsidP="00BA5DAD">
      <w:pPr>
        <w:pStyle w:val="ReqItem"/>
        <w:rPr>
          <w:rFonts w:ascii="Times New Roman" w:hAnsi="Times New Roman" w:cs="Times New Roman"/>
        </w:rPr>
      </w:pPr>
      <w:r w:rsidRPr="00BA5DAD">
        <w:rPr>
          <w:rFonts w:ascii="Times New Roman" w:hAnsi="Times New Roman" w:cs="Times New Roman"/>
        </w:rPr>
        <w:t>11. Risques et parades : ce qui peut bloquer et comment l'éviter.</w:t>
      </w:r>
    </w:p>
    <w:p w:rsidR="00BA5DAD" w:rsidRDefault="00BA5DAD" w:rsidP="00BA5DAD">
      <w:pPr>
        <w:pStyle w:val="ReqItem"/>
        <w:rPr>
          <w:rFonts w:ascii="Times New Roman" w:hAnsi="Times New Roman" w:cs="Times New Roman"/>
        </w:rPr>
      </w:pPr>
      <w:r w:rsidRPr="00BA5DAD">
        <w:rPr>
          <w:rFonts w:ascii="Times New Roman" w:hAnsi="Times New Roman" w:cs="Times New Roman"/>
        </w:rPr>
        <w:t>12. Livrables : résultats d'exécution, rapport de tests, anomalies.</w:t>
      </w:r>
    </w:p>
    <w:p w:rsidR="00BA5DAD" w:rsidRDefault="00BA5DAD" w:rsidP="00BA5DAD">
      <w:pPr>
        <w:pStyle w:val="ReqItem"/>
        <w:rPr>
          <w:rFonts w:ascii="Times New Roman" w:hAnsi="Times New Roman" w:cs="Times New Roman"/>
        </w:rPr>
      </w:pPr>
      <w:r w:rsidRPr="00BA5DAD">
        <w:rPr>
          <w:rFonts w:ascii="Times New Roman" w:hAnsi="Times New Roman" w:cs="Times New Roman"/>
        </w:rPr>
        <w:t>13. Références : cahier des charges, catalogue des exigences.</w:t>
      </w:r>
    </w:p>
    <w:p w:rsidR="00BA5DAD" w:rsidRDefault="00BA5DAD" w:rsidP="00BA5DAD">
      <w:pPr>
        <w:pStyle w:val="SubHeading"/>
        <w:rPr>
          <w:rFonts w:ascii="Times New Roman" w:hAnsi="Times New Roman" w:cs="Times New Roman"/>
        </w:rPr>
      </w:pPr>
      <w:r w:rsidRPr="00BA5DAD">
        <w:rPr>
          <w:rFonts w:ascii="Times New Roman" w:hAnsi="Times New Roman" w:cs="Times New Roman"/>
        </w:rPr>
        <w:t>Application aux quatre plans et enregistrement dans Kiwi TCMS</w:t>
      </w:r>
    </w:p>
    <w:p w:rsidR="00BA5DAD" w:rsidRDefault="00BA5DAD" w:rsidP="00BA5DAD">
      <w:pPr>
        <w:rPr>
          <w:rFonts w:ascii="Times New Roman" w:hAnsi="Times New Roman" w:cs="Times New Roman"/>
        </w:rPr>
      </w:pPr>
      <w:r w:rsidRPr="00BA5DAD">
        <w:rPr>
          <w:rFonts w:ascii="Times New Roman" w:hAnsi="Times New Roman" w:cs="Times New Roman"/>
        </w:rPr>
        <w:t>Le modèle a été rempli pour chacun des quatre plans, puis enregistré dans le champ de description du plan dans Kiwi TCMS. Chaque plan y indique son objectif, les exigences qu'il couvre, ses critères d'entrée et de sortie, son environnement et ses risques. Les dates et les noms des trois testeurs (un par module) restent à compléter.</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unitaire : critère de sortie, 100 % des cas passés.</w:t>
      </w:r>
    </w:p>
    <w:p w:rsidR="00BA5DAD" w:rsidRDefault="00BA5DAD" w:rsidP="00BA5DAD">
      <w:pPr>
        <w:pStyle w:val="ReqItem"/>
        <w:rPr>
          <w:rFonts w:ascii="Times New Roman" w:hAnsi="Times New Roman" w:cs="Times New Roman"/>
        </w:rPr>
      </w:pPr>
      <w:r w:rsidRPr="00BA5DAD">
        <w:rPr>
          <w:rFonts w:ascii="Times New Roman" w:hAnsi="Times New Roman" w:cs="Times New Roman"/>
        </w:rPr>
        <w:lastRenderedPageBreak/>
        <w:t>Plan d'intégration : critère de sortie, 100 % des cas passés et aucune anomalie bloquante sur les échanges entre modules.</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système : critère de sortie, 100 % des cas P1 passés, cas P2 passés ou justifiés, aucune anomalie bloquante ou critique ouverte.</w:t>
      </w:r>
    </w:p>
    <w:p w:rsidR="00BA5DAD" w:rsidRDefault="00BA5DAD" w:rsidP="00BA5DAD">
      <w:pPr>
        <w:pStyle w:val="ReqItem"/>
        <w:rPr>
          <w:rFonts w:ascii="Times New Roman" w:hAnsi="Times New Roman" w:cs="Times New Roman"/>
        </w:rPr>
      </w:pPr>
      <w:r w:rsidRPr="00BA5DAD">
        <w:rPr>
          <w:rFonts w:ascii="Times New Roman" w:hAnsi="Times New Roman" w:cs="Times New Roman"/>
        </w:rPr>
        <w:t>Plan d'acceptation : critère de sortie, 100 % des cas passés et validation écrite de l'encadrant.</w:t>
      </w:r>
    </w:p>
    <w:p w:rsidR="00BA5DAD" w:rsidRDefault="00BA5DAD" w:rsidP="00BA5DAD">
      <w:pPr>
        <w:jc w:val="center"/>
        <w:rPr>
          <w:rFonts w:ascii="Times New Roman" w:hAnsi="Times New Roman" w:cs="Times New Roman"/>
          <w:i/>
          <w:color w:val="888888"/>
        </w:rPr>
      </w:pPr>
      <w:r w:rsidRPr="00BA5DAD">
        <w:rPr>
          <w:rFonts w:ascii="Times New Roman" w:hAnsi="Times New Roman" w:cs="Times New Roman"/>
          <w:i/>
          <w:color w:val="888888"/>
        </w:rPr>
        <w:t>[ Capture d'écran à insérer : description d'un plan de test dans Kiwi TCMS ]</w:t>
      </w:r>
    </w:p>
    <w:p w:rsidR="00BA5DAD" w:rsidRPr="00BA5DAD" w:rsidRDefault="00BA5DAD" w:rsidP="00BA5DAD">
      <w:pPr>
        <w:pStyle w:val="FigCaption"/>
      </w:pPr>
      <w:r w:rsidRPr="00BA5DAD">
        <w:t>Figure 6 — Plan de test rempli avec le modèle dans Kiwi TCMS</w:t>
      </w:r>
    </w:p>
    <w:p w:rsidR="0064080B" w:rsidRPr="000D1D2C" w:rsidRDefault="00F92BE6">
      <w:pPr>
        <w:pStyle w:val="Titre1"/>
        <w:rPr>
          <w:rFonts w:asciiTheme="majorBidi" w:hAnsiTheme="majorBidi" w:cstheme="majorBidi"/>
        </w:rPr>
      </w:pPr>
      <w:bookmarkStart w:id="52" w:name="_Toc240425092"/>
      <w:bookmarkStart w:id="53" w:name="_Toc240518270"/>
      <w:bookmarkStart w:id="54" w:name="_Toc241090271"/>
      <w:r w:rsidRPr="000D1D2C">
        <w:rPr>
          <w:rFonts w:asciiTheme="majorBidi" w:hAnsiTheme="majorBidi" w:cstheme="majorBidi"/>
        </w:rPr>
        <w:lastRenderedPageBreak/>
        <w:t>7. Conclusion</w:t>
      </w:r>
      <w:bookmarkEnd w:id="52"/>
      <w:bookmarkEnd w:id="53"/>
      <w:bookmarkEnd w:id="54"/>
    </w:p>
    <w:p w:rsidR="0064080B" w:rsidRPr="000D1D2C" w:rsidRDefault="00F92BE6">
      <w:pPr>
        <w:rPr>
          <w:rFonts w:asciiTheme="majorBidi" w:hAnsiTheme="majorBidi" w:cstheme="majorBidi"/>
        </w:rPr>
      </w:pPr>
      <w:r w:rsidRPr="000D1D2C">
        <w:rPr>
          <w:rFonts w:asciiTheme="majorBidi" w:hAnsiTheme="majorBidi" w:cstheme="majorBidi"/>
        </w:rPr>
        <w:t xml:space="preserve">L'étude comparée de huit outils de </w:t>
      </w:r>
      <w:r w:rsidR="00052495" w:rsidRPr="000D1D2C">
        <w:rPr>
          <w:rFonts w:asciiTheme="majorBidi" w:hAnsiTheme="majorBidi" w:cstheme="majorBidi"/>
        </w:rPr>
        <w:t>gestion des tests</w:t>
      </w:r>
      <w:r w:rsidRPr="000D1D2C">
        <w:rPr>
          <w:rFonts w:asciiTheme="majorBidi" w:hAnsiTheme="majorBidi" w:cstheme="majorBidi"/>
        </w:rPr>
        <w:t xml:space="preserve"> a permis d'identifier Kiwi TCMS comme la solution la plus adaptée au contexte du projet PFETracker : gratuite, autonome (sans dépendance à Jira),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rsidRPr="000D1D2C">
      <w:footerReference w:type="default" r:id="rId16"/>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1946" w:rsidRDefault="007F1946">
      <w:pPr>
        <w:spacing w:after="0" w:line="240" w:lineRule="auto"/>
      </w:pPr>
      <w:r>
        <w:separator/>
      </w:r>
    </w:p>
  </w:endnote>
  <w:endnote w:type="continuationSeparator" w:id="0">
    <w:p w:rsidR="007F1946" w:rsidRDefault="007F1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D2C" w:rsidRDefault="000D1D2C">
    <w:pPr>
      <w:jc w:val="center"/>
    </w:pPr>
    <w:r>
      <w:rPr>
        <w:color w:val="444444"/>
        <w:sz w:val="18"/>
      </w:rPr>
      <w:fldChar w:fldCharType="begin"/>
    </w:r>
    <w:r>
      <w:rPr>
        <w:color w:val="444444"/>
        <w:sz w:val="18"/>
      </w:rPr>
      <w:instrText xml:space="preserve"> PAGE </w:instrText>
    </w:r>
    <w:r>
      <w:rPr>
        <w:color w:val="444444"/>
        <w:sz w:val="18"/>
      </w:rPr>
      <w:fldChar w:fldCharType="separate"/>
    </w:r>
    <w:r w:rsidR="00637087">
      <w:rPr>
        <w:noProof/>
        <w:color w:val="444444"/>
        <w:sz w:val="18"/>
      </w:rPr>
      <w:t>19</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1946" w:rsidRDefault="007F1946">
      <w:pPr>
        <w:spacing w:after="0" w:line="240" w:lineRule="auto"/>
      </w:pPr>
      <w:r>
        <w:separator/>
      </w:r>
    </w:p>
  </w:footnote>
  <w:footnote w:type="continuationSeparator" w:id="0">
    <w:p w:rsidR="007F1946" w:rsidRDefault="007F19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052495"/>
    <w:rsid w:val="000D1D2C"/>
    <w:rsid w:val="00176FFC"/>
    <w:rsid w:val="001B627B"/>
    <w:rsid w:val="002272A6"/>
    <w:rsid w:val="002471C5"/>
    <w:rsid w:val="00286EE9"/>
    <w:rsid w:val="00293094"/>
    <w:rsid w:val="00373ABD"/>
    <w:rsid w:val="003C08C5"/>
    <w:rsid w:val="003E411A"/>
    <w:rsid w:val="0040020E"/>
    <w:rsid w:val="004127AF"/>
    <w:rsid w:val="005F077C"/>
    <w:rsid w:val="0062536C"/>
    <w:rsid w:val="00637087"/>
    <w:rsid w:val="0064080B"/>
    <w:rsid w:val="00661403"/>
    <w:rsid w:val="006866D7"/>
    <w:rsid w:val="007F1946"/>
    <w:rsid w:val="00861FC6"/>
    <w:rsid w:val="00981BBD"/>
    <w:rsid w:val="009A2B8F"/>
    <w:rsid w:val="009D6AFA"/>
    <w:rsid w:val="00A61159"/>
    <w:rsid w:val="00AE02F6"/>
    <w:rsid w:val="00B42C40"/>
    <w:rsid w:val="00B5279B"/>
    <w:rsid w:val="00BA5DAD"/>
    <w:rsid w:val="00C1449B"/>
    <w:rsid w:val="00C55AE7"/>
    <w:rsid w:val="00C643EE"/>
    <w:rsid w:val="00D03D33"/>
    <w:rsid w:val="00D170B6"/>
    <w:rsid w:val="00D81958"/>
    <w:rsid w:val="00E12D23"/>
    <w:rsid w:val="00E86949"/>
    <w:rsid w:val="00EE7163"/>
    <w:rsid w:val="00F31EAC"/>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link w:val="Titre2Car"/>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 w:type="character" w:customStyle="1" w:styleId="Titre2Car">
    <w:name w:val="Titre 2 Car"/>
    <w:basedOn w:val="Policepardfaut"/>
    <w:link w:val="Titre2"/>
    <w:rsid w:val="002272A6"/>
    <w:rPr>
      <w:b/>
      <w:color w:val="2B2B2B"/>
      <w:sz w:val="27"/>
    </w:rPr>
  </w:style>
  <w:style w:type="character" w:customStyle="1" w:styleId="Titre1Car">
    <w:name w:val="Titre 1 Car"/>
    <w:basedOn w:val="Policepardfaut"/>
    <w:link w:val="Titre1"/>
    <w:rsid w:val="006866D7"/>
    <w:rPr>
      <w:b/>
      <w:color w:val="7A1F2B"/>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BC322-9900-4B7E-A61D-6B33C4433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21</Pages>
  <Words>5071</Words>
  <Characters>27891</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Etude et choix d'un outil de gestion des cas de test - PFETracker</vt:lpstr>
    </vt:vector>
  </TitlesOfParts>
  <Company/>
  <LinksUpToDate>false</LinksUpToDate>
  <CharactersWithSpaces>32897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34</cp:revision>
  <cp:lastPrinted>2026-09-17T06:23:00Z</cp:lastPrinted>
  <dcterms:created xsi:type="dcterms:W3CDTF">2026-09-16T00:00:00Z</dcterms:created>
  <dcterms:modified xsi:type="dcterms:W3CDTF">2026-09-23T20:19:00Z</dcterms:modified>
</cp:coreProperties>
</file>