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6C7B8" w14:textId="77777777" w:rsidR="002623FC" w:rsidRPr="002623FC" w:rsidRDefault="002623FC" w:rsidP="002623FC">
      <w:pPr>
        <w:rPr>
          <w:rFonts w:asciiTheme="majorBidi" w:hAnsiTheme="majorBidi" w:cstheme="majorBidi"/>
          <w:b/>
          <w:bCs/>
        </w:rPr>
      </w:pPr>
      <w:r w:rsidRPr="002623FC">
        <w:rPr>
          <w:rFonts w:asciiTheme="majorBidi" w:hAnsiTheme="majorBidi" w:cstheme="majorBidi"/>
          <w:b/>
          <w:bCs/>
        </w:rPr>
        <w:t>1. Data Storage &amp; Retrieval Impact on AI/ML Training</w:t>
      </w:r>
    </w:p>
    <w:p w14:paraId="0A0895F8" w14:textId="77777777" w:rsidR="002623FC" w:rsidRPr="002623FC" w:rsidRDefault="002623FC" w:rsidP="002623FC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2623FC">
        <w:rPr>
          <w:rFonts w:asciiTheme="majorBidi" w:hAnsiTheme="majorBidi" w:cstheme="majorBidi"/>
        </w:rPr>
        <w:t xml:space="preserve">Properly structured databases (using SQL systems) enable </w:t>
      </w:r>
      <w:r w:rsidRPr="002623FC">
        <w:rPr>
          <w:rFonts w:asciiTheme="majorBidi" w:hAnsiTheme="majorBidi" w:cstheme="majorBidi"/>
          <w:b/>
          <w:bCs/>
        </w:rPr>
        <w:t>efficient querying and data access</w:t>
      </w:r>
      <w:r w:rsidRPr="002623FC">
        <w:rPr>
          <w:rFonts w:asciiTheme="majorBidi" w:hAnsiTheme="majorBidi" w:cstheme="majorBidi"/>
        </w:rPr>
        <w:t xml:space="preserve">, which speeds up feature engineering and pipeline development—crucial when dealing with large training datasets </w:t>
      </w:r>
      <w:hyperlink r:id="rId7" w:tgtFrame="_blank" w:history="1">
        <w:r w:rsidRPr="002623FC">
          <w:rPr>
            <w:rStyle w:val="Hyperlink"/>
            <w:rFonts w:asciiTheme="majorBidi" w:hAnsiTheme="majorBidi" w:cstheme="majorBidi"/>
          </w:rPr>
          <w:t>dataversity.net</w:t>
        </w:r>
      </w:hyperlink>
      <w:r w:rsidRPr="002623FC">
        <w:rPr>
          <w:rFonts w:asciiTheme="majorBidi" w:hAnsiTheme="majorBidi" w:cstheme="majorBidi"/>
        </w:rPr>
        <w:t>.</w:t>
      </w:r>
    </w:p>
    <w:p w14:paraId="066E0072" w14:textId="77777777" w:rsidR="002623FC" w:rsidRPr="002623FC" w:rsidRDefault="002623FC" w:rsidP="002623FC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2623FC">
        <w:rPr>
          <w:rFonts w:asciiTheme="majorBidi" w:hAnsiTheme="majorBidi" w:cstheme="majorBidi"/>
        </w:rPr>
        <w:t xml:space="preserve">Data modeling also supports </w:t>
      </w:r>
      <w:r w:rsidRPr="002623FC">
        <w:rPr>
          <w:rFonts w:asciiTheme="majorBidi" w:hAnsiTheme="majorBidi" w:cstheme="majorBidi"/>
          <w:b/>
          <w:bCs/>
        </w:rPr>
        <w:t>scalability</w:t>
      </w:r>
      <w:r w:rsidRPr="002623FC">
        <w:rPr>
          <w:rFonts w:asciiTheme="majorBidi" w:hAnsiTheme="majorBidi" w:cstheme="majorBidi"/>
        </w:rPr>
        <w:t xml:space="preserve"> and adaptability as model objectives evolve </w:t>
      </w:r>
      <w:hyperlink r:id="rId8" w:tgtFrame="_blank" w:history="1">
        <w:r w:rsidRPr="002623FC">
          <w:rPr>
            <w:rStyle w:val="Hyperlink"/>
            <w:rFonts w:asciiTheme="majorBidi" w:hAnsiTheme="majorBidi" w:cstheme="majorBidi"/>
          </w:rPr>
          <w:t>dataversity.net+1dataengineeracademy.com+1</w:t>
        </w:r>
      </w:hyperlink>
      <w:r w:rsidRPr="002623FC">
        <w:rPr>
          <w:rFonts w:asciiTheme="majorBidi" w:hAnsiTheme="majorBidi" w:cstheme="majorBidi"/>
        </w:rPr>
        <w:t>.</w:t>
      </w:r>
    </w:p>
    <w:p w14:paraId="4513D57A" w14:textId="77777777" w:rsidR="002623FC" w:rsidRPr="002623FC" w:rsidRDefault="002623FC" w:rsidP="002623FC">
      <w:pPr>
        <w:rPr>
          <w:rFonts w:asciiTheme="majorBidi" w:hAnsiTheme="majorBidi" w:cstheme="majorBidi"/>
          <w:b/>
          <w:bCs/>
        </w:rPr>
      </w:pPr>
      <w:r w:rsidRPr="002623FC">
        <w:rPr>
          <w:rFonts w:asciiTheme="majorBidi" w:hAnsiTheme="majorBidi" w:cstheme="majorBidi"/>
          <w:b/>
          <w:bCs/>
        </w:rPr>
        <w:t>2. Clean, Well-Modeled Data Reduces Technical Debt</w:t>
      </w:r>
    </w:p>
    <w:p w14:paraId="24F18EC6" w14:textId="77777777" w:rsidR="002623FC" w:rsidRPr="002623FC" w:rsidRDefault="002623FC" w:rsidP="002623FC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2623FC">
        <w:rPr>
          <w:rFonts w:asciiTheme="majorBidi" w:hAnsiTheme="majorBidi" w:cstheme="majorBidi"/>
        </w:rPr>
        <w:t xml:space="preserve">Preemptively addressing database normalization avoids future “technical debt” like data inconsistencies, redundancies, and maintainability issues—this is critical for ML systems that rely on stable </w:t>
      </w:r>
      <w:proofErr w:type="gramStart"/>
      <w:r w:rsidRPr="002623FC">
        <w:rPr>
          <w:rFonts w:asciiTheme="majorBidi" w:hAnsiTheme="majorBidi" w:cstheme="majorBidi"/>
        </w:rPr>
        <w:t>schemas .</w:t>
      </w:r>
      <w:proofErr w:type="gramEnd"/>
    </w:p>
    <w:p w14:paraId="61FF1985" w14:textId="77777777" w:rsidR="002623FC" w:rsidRPr="002623FC" w:rsidRDefault="002623FC" w:rsidP="002623FC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2623FC">
        <w:rPr>
          <w:rFonts w:asciiTheme="majorBidi" w:hAnsiTheme="majorBidi" w:cstheme="majorBidi"/>
        </w:rPr>
        <w:t xml:space="preserve">Documentation of schemas, features, and data lineage is key to </w:t>
      </w:r>
      <w:r w:rsidRPr="002623FC">
        <w:rPr>
          <w:rFonts w:asciiTheme="majorBidi" w:hAnsiTheme="majorBidi" w:cstheme="majorBidi"/>
          <w:b/>
          <w:bCs/>
        </w:rPr>
        <w:t>operationalizing ML</w:t>
      </w:r>
      <w:r w:rsidRPr="002623FC">
        <w:rPr>
          <w:rFonts w:asciiTheme="majorBidi" w:hAnsiTheme="majorBidi" w:cstheme="majorBidi"/>
        </w:rPr>
        <w:t xml:space="preserve">, reducing the risk of drift and compliance violations </w:t>
      </w:r>
      <w:hyperlink r:id="rId9" w:tgtFrame="_blank" w:history="1">
        <w:r w:rsidRPr="002623FC">
          <w:rPr>
            <w:rStyle w:val="Hyperlink"/>
            <w:rFonts w:asciiTheme="majorBidi" w:hAnsiTheme="majorBidi" w:cstheme="majorBidi"/>
          </w:rPr>
          <w:t>overcast.blog+3databricks.com+3blog.quest.com+3</w:t>
        </w:r>
      </w:hyperlink>
      <w:r w:rsidRPr="002623FC">
        <w:rPr>
          <w:rFonts w:asciiTheme="majorBidi" w:hAnsiTheme="majorBidi" w:cstheme="majorBidi"/>
        </w:rPr>
        <w:t>.</w:t>
      </w:r>
    </w:p>
    <w:p w14:paraId="1282EA1F" w14:textId="77777777" w:rsidR="002623FC" w:rsidRPr="002623FC" w:rsidRDefault="002623FC" w:rsidP="002623FC">
      <w:pPr>
        <w:rPr>
          <w:rFonts w:asciiTheme="majorBidi" w:hAnsiTheme="majorBidi" w:cstheme="majorBidi"/>
          <w:b/>
          <w:bCs/>
        </w:rPr>
      </w:pPr>
      <w:r w:rsidRPr="002623FC">
        <w:rPr>
          <w:rFonts w:asciiTheme="majorBidi" w:hAnsiTheme="majorBidi" w:cstheme="majorBidi"/>
          <w:b/>
          <w:bCs/>
        </w:rPr>
        <w:t>3. Data Governance, Monitoring &amp; Auditing with Structured DBs</w:t>
      </w:r>
    </w:p>
    <w:p w14:paraId="435C62D4" w14:textId="77777777" w:rsidR="002623FC" w:rsidRPr="002623FC" w:rsidRDefault="002623FC" w:rsidP="002623FC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2623FC">
        <w:rPr>
          <w:rFonts w:asciiTheme="majorBidi" w:hAnsiTheme="majorBidi" w:cstheme="majorBidi"/>
        </w:rPr>
        <w:t xml:space="preserve">Many AI/ML systems rely on SQL-powered governance frameworks to ensure </w:t>
      </w:r>
      <w:r w:rsidRPr="002623FC">
        <w:rPr>
          <w:rFonts w:asciiTheme="majorBidi" w:hAnsiTheme="majorBidi" w:cstheme="majorBidi"/>
          <w:b/>
          <w:bCs/>
        </w:rPr>
        <w:t>data quality</w:t>
      </w:r>
      <w:r w:rsidRPr="002623FC">
        <w:rPr>
          <w:rFonts w:asciiTheme="majorBidi" w:hAnsiTheme="majorBidi" w:cstheme="majorBidi"/>
        </w:rPr>
        <w:t xml:space="preserve">, </w:t>
      </w:r>
      <w:r w:rsidRPr="002623FC">
        <w:rPr>
          <w:rFonts w:asciiTheme="majorBidi" w:hAnsiTheme="majorBidi" w:cstheme="majorBidi"/>
          <w:b/>
          <w:bCs/>
        </w:rPr>
        <w:t>access control</w:t>
      </w:r>
      <w:r w:rsidRPr="002623FC">
        <w:rPr>
          <w:rFonts w:asciiTheme="majorBidi" w:hAnsiTheme="majorBidi" w:cstheme="majorBidi"/>
        </w:rPr>
        <w:t xml:space="preserve">, and </w:t>
      </w:r>
      <w:r w:rsidRPr="002623FC">
        <w:rPr>
          <w:rFonts w:asciiTheme="majorBidi" w:hAnsiTheme="majorBidi" w:cstheme="majorBidi"/>
          <w:b/>
          <w:bCs/>
        </w:rPr>
        <w:t>audit trails</w:t>
      </w:r>
      <w:r w:rsidRPr="002623FC">
        <w:rPr>
          <w:rFonts w:asciiTheme="majorBidi" w:hAnsiTheme="majorBidi" w:cstheme="majorBidi"/>
        </w:rPr>
        <w:t xml:space="preserve">, particularly vital in regulated industries </w:t>
      </w:r>
      <w:hyperlink r:id="rId10" w:tgtFrame="_blank" w:history="1">
        <w:r w:rsidRPr="002623FC">
          <w:rPr>
            <w:rStyle w:val="Hyperlink"/>
            <w:rFonts w:asciiTheme="majorBidi" w:hAnsiTheme="majorBidi" w:cstheme="majorBidi"/>
          </w:rPr>
          <w:t>dataengineeracademy.com</w:t>
        </w:r>
      </w:hyperlink>
      <w:r w:rsidRPr="002623FC">
        <w:rPr>
          <w:rFonts w:asciiTheme="majorBidi" w:hAnsiTheme="majorBidi" w:cstheme="majorBidi"/>
        </w:rPr>
        <w:t>.</w:t>
      </w:r>
    </w:p>
    <w:p w14:paraId="4A48485D" w14:textId="77777777" w:rsidR="002623FC" w:rsidRPr="002623FC" w:rsidRDefault="002623FC" w:rsidP="002623FC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2623FC">
        <w:rPr>
          <w:rFonts w:asciiTheme="majorBidi" w:hAnsiTheme="majorBidi" w:cstheme="majorBidi"/>
        </w:rPr>
        <w:t xml:space="preserve">Companies like </w:t>
      </w:r>
      <w:r w:rsidRPr="002623FC">
        <w:rPr>
          <w:rFonts w:asciiTheme="majorBidi" w:hAnsiTheme="majorBidi" w:cstheme="majorBidi"/>
          <w:b/>
          <w:bCs/>
        </w:rPr>
        <w:t>Uber</w:t>
      </w:r>
      <w:r w:rsidRPr="002623FC">
        <w:rPr>
          <w:rFonts w:asciiTheme="majorBidi" w:hAnsiTheme="majorBidi" w:cstheme="majorBidi"/>
        </w:rPr>
        <w:t xml:space="preserve"> and </w:t>
      </w:r>
      <w:r w:rsidRPr="002623FC">
        <w:rPr>
          <w:rFonts w:asciiTheme="majorBidi" w:hAnsiTheme="majorBidi" w:cstheme="majorBidi"/>
          <w:b/>
          <w:bCs/>
        </w:rPr>
        <w:t>Coca</w:t>
      </w:r>
      <w:r w:rsidRPr="002623FC">
        <w:rPr>
          <w:rFonts w:asciiTheme="majorBidi" w:hAnsiTheme="majorBidi" w:cstheme="majorBidi"/>
          <w:b/>
          <w:bCs/>
        </w:rPr>
        <w:noBreakHyphen/>
        <w:t>Cola</w:t>
      </w:r>
      <w:r w:rsidRPr="002623FC">
        <w:rPr>
          <w:rFonts w:asciiTheme="majorBidi" w:hAnsiTheme="majorBidi" w:cstheme="majorBidi"/>
        </w:rPr>
        <w:t xml:space="preserve"> implement structured data governance practices—including metadata management and permission control—to monitor and maintain data integrity </w:t>
      </w:r>
      <w:hyperlink r:id="rId11" w:tgtFrame="_blank" w:history="1">
        <w:r w:rsidRPr="002623FC">
          <w:rPr>
            <w:rStyle w:val="Hyperlink"/>
            <w:rFonts w:asciiTheme="majorBidi" w:hAnsiTheme="majorBidi" w:cstheme="majorBidi"/>
          </w:rPr>
          <w:t>kanerika.com</w:t>
        </w:r>
      </w:hyperlink>
      <w:r w:rsidRPr="002623FC">
        <w:rPr>
          <w:rFonts w:asciiTheme="majorBidi" w:hAnsiTheme="majorBidi" w:cstheme="majorBidi"/>
        </w:rPr>
        <w:t>.</w:t>
      </w:r>
    </w:p>
    <w:p w14:paraId="520D0076" w14:textId="77777777" w:rsidR="002623FC" w:rsidRPr="002623FC" w:rsidRDefault="002623FC" w:rsidP="002623FC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2623FC">
        <w:rPr>
          <w:rFonts w:asciiTheme="majorBidi" w:hAnsiTheme="majorBidi" w:cstheme="majorBidi"/>
        </w:rPr>
        <w:t xml:space="preserve">Tools like Databricks’ Unity Catalog integrate structured SQL metadata to enable </w:t>
      </w:r>
      <w:r w:rsidRPr="002623FC">
        <w:rPr>
          <w:rFonts w:asciiTheme="majorBidi" w:hAnsiTheme="majorBidi" w:cstheme="majorBidi"/>
          <w:b/>
          <w:bCs/>
        </w:rPr>
        <w:t>observability, governance, and compliance</w:t>
      </w:r>
      <w:r w:rsidRPr="002623FC">
        <w:rPr>
          <w:rFonts w:asciiTheme="majorBidi" w:hAnsiTheme="majorBidi" w:cstheme="majorBidi"/>
        </w:rPr>
        <w:t xml:space="preserve"> across AI/ML workflows </w:t>
      </w:r>
      <w:hyperlink r:id="rId12" w:tgtFrame="_blank" w:history="1">
        <w:r w:rsidRPr="002623FC">
          <w:rPr>
            <w:rStyle w:val="Hyperlink"/>
            <w:rFonts w:asciiTheme="majorBidi" w:hAnsiTheme="majorBidi" w:cstheme="majorBidi"/>
          </w:rPr>
          <w:t>overcast.blog+15docs.databricks.com+15techrepublic.com+15</w:t>
        </w:r>
      </w:hyperlink>
      <w:r w:rsidRPr="002623FC">
        <w:rPr>
          <w:rFonts w:asciiTheme="majorBidi" w:hAnsiTheme="majorBidi" w:cstheme="majorBidi"/>
        </w:rPr>
        <w:t>.</w:t>
      </w:r>
    </w:p>
    <w:p w14:paraId="013749DB" w14:textId="222667B0" w:rsidR="002623FC" w:rsidRPr="002623FC" w:rsidRDefault="002623FC" w:rsidP="002623FC">
      <w:pPr>
        <w:rPr>
          <w:rFonts w:asciiTheme="majorBidi" w:hAnsiTheme="majorBidi" w:cstheme="majorBidi"/>
          <w:b/>
          <w:bCs/>
        </w:rPr>
      </w:pPr>
      <w:r w:rsidRPr="002623FC">
        <w:rPr>
          <w:rFonts w:asciiTheme="majorBidi" w:hAnsiTheme="majorBidi" w:cstheme="majorBidi"/>
          <w:b/>
          <w:bCs/>
        </w:rPr>
        <w:t>Real</w:t>
      </w:r>
      <w:r w:rsidRPr="002623FC">
        <w:rPr>
          <w:rFonts w:asciiTheme="majorBidi" w:hAnsiTheme="majorBidi" w:cstheme="majorBidi"/>
          <w:b/>
          <w:bCs/>
        </w:rPr>
        <w:noBreakHyphen/>
        <w:t>World Examples</w:t>
      </w:r>
    </w:p>
    <w:p w14:paraId="4118FBE0" w14:textId="77777777" w:rsidR="002623FC" w:rsidRPr="002623FC" w:rsidRDefault="002623FC" w:rsidP="002623FC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2623FC">
        <w:rPr>
          <w:rFonts w:asciiTheme="majorBidi" w:hAnsiTheme="majorBidi" w:cstheme="majorBidi"/>
          <w:b/>
          <w:bCs/>
        </w:rPr>
        <w:t>Quest: Cost of Poor Data Modeling</w:t>
      </w:r>
    </w:p>
    <w:p w14:paraId="76838562" w14:textId="77777777" w:rsidR="002623FC" w:rsidRPr="002623FC" w:rsidRDefault="002623FC" w:rsidP="002623FC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2623FC">
        <w:rPr>
          <w:rFonts w:asciiTheme="majorBidi" w:hAnsiTheme="majorBidi" w:cstheme="majorBidi"/>
        </w:rPr>
        <w:t xml:space="preserve">Reports that lack of structured modeling hinders governance and drift detection—leading to stalled AI projects </w:t>
      </w:r>
      <w:hyperlink r:id="rId13" w:tgtFrame="_blank" w:history="1">
        <w:r w:rsidRPr="002623FC">
          <w:rPr>
            <w:rStyle w:val="Hyperlink"/>
            <w:rFonts w:asciiTheme="majorBidi" w:hAnsiTheme="majorBidi" w:cstheme="majorBidi"/>
          </w:rPr>
          <w:t>blog.quest.com</w:t>
        </w:r>
      </w:hyperlink>
      <w:r w:rsidRPr="002623FC">
        <w:rPr>
          <w:rFonts w:asciiTheme="majorBidi" w:hAnsiTheme="majorBidi" w:cstheme="majorBidi"/>
        </w:rPr>
        <w:t>.</w:t>
      </w:r>
    </w:p>
    <w:p w14:paraId="2EA0F112" w14:textId="77777777" w:rsidR="002623FC" w:rsidRPr="002623FC" w:rsidRDefault="002623FC" w:rsidP="002623FC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2623FC">
        <w:rPr>
          <w:rFonts w:asciiTheme="majorBidi" w:hAnsiTheme="majorBidi" w:cstheme="majorBidi"/>
          <w:b/>
          <w:bCs/>
        </w:rPr>
        <w:t>Uber &amp; Coca</w:t>
      </w:r>
      <w:r w:rsidRPr="002623FC">
        <w:rPr>
          <w:rFonts w:asciiTheme="majorBidi" w:hAnsiTheme="majorBidi" w:cstheme="majorBidi"/>
          <w:b/>
          <w:bCs/>
        </w:rPr>
        <w:noBreakHyphen/>
        <w:t>Cola</w:t>
      </w:r>
    </w:p>
    <w:p w14:paraId="6F4D0BBD" w14:textId="77777777" w:rsidR="002623FC" w:rsidRPr="002623FC" w:rsidRDefault="002623FC" w:rsidP="002623FC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2623FC">
        <w:rPr>
          <w:rFonts w:asciiTheme="majorBidi" w:hAnsiTheme="majorBidi" w:cstheme="majorBidi"/>
        </w:rPr>
        <w:t>Uber’s flexible governance balances rapid innovation with secure data access; Coca</w:t>
      </w:r>
      <w:r w:rsidRPr="002623FC">
        <w:rPr>
          <w:rFonts w:asciiTheme="majorBidi" w:hAnsiTheme="majorBidi" w:cstheme="majorBidi"/>
        </w:rPr>
        <w:noBreakHyphen/>
        <w:t xml:space="preserve">Cola centralized diverse data sources under structured governance for consistent </w:t>
      </w:r>
      <w:proofErr w:type="gramStart"/>
      <w:r w:rsidRPr="002623FC">
        <w:rPr>
          <w:rFonts w:asciiTheme="majorBidi" w:hAnsiTheme="majorBidi" w:cstheme="majorBidi"/>
        </w:rPr>
        <w:t>analytics .</w:t>
      </w:r>
      <w:proofErr w:type="gramEnd"/>
    </w:p>
    <w:p w14:paraId="79C84772" w14:textId="77777777" w:rsidR="002623FC" w:rsidRPr="002623FC" w:rsidRDefault="002623FC" w:rsidP="002623FC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2623FC">
        <w:rPr>
          <w:rFonts w:asciiTheme="majorBidi" w:hAnsiTheme="majorBidi" w:cstheme="majorBidi"/>
          <w:b/>
          <w:bCs/>
        </w:rPr>
        <w:t>Databricks Unity Catalog</w:t>
      </w:r>
    </w:p>
    <w:p w14:paraId="1369CEF0" w14:textId="77777777" w:rsidR="002623FC" w:rsidRPr="002623FC" w:rsidRDefault="002623FC" w:rsidP="002623FC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2623FC">
        <w:rPr>
          <w:rFonts w:asciiTheme="majorBidi" w:hAnsiTheme="majorBidi" w:cstheme="majorBidi"/>
        </w:rPr>
        <w:lastRenderedPageBreak/>
        <w:t xml:space="preserve">Central repository for tables, views, and ML models that supports unified governance across cloud regions </w:t>
      </w:r>
      <w:hyperlink r:id="rId14" w:tgtFrame="_blank" w:history="1">
        <w:r w:rsidRPr="002623FC">
          <w:rPr>
            <w:rStyle w:val="Hyperlink"/>
            <w:rFonts w:asciiTheme="majorBidi" w:hAnsiTheme="majorBidi" w:cstheme="majorBidi"/>
          </w:rPr>
          <w:t>en.wikipedia.org</w:t>
        </w:r>
      </w:hyperlink>
      <w:hyperlink r:id="rId15" w:tgtFrame="_blank" w:history="1">
        <w:r w:rsidRPr="002623FC">
          <w:rPr>
            <w:rStyle w:val="Hyperlink"/>
            <w:rFonts w:asciiTheme="majorBidi" w:hAnsiTheme="majorBidi" w:cstheme="majorBidi"/>
          </w:rPr>
          <w:t>docs.databricks.com+1kanerika.com+1</w:t>
        </w:r>
      </w:hyperlink>
      <w:r w:rsidRPr="002623FC">
        <w:rPr>
          <w:rFonts w:asciiTheme="majorBidi" w:hAnsiTheme="majorBidi" w:cstheme="majorBidi"/>
        </w:rPr>
        <w:t>.</w:t>
      </w:r>
    </w:p>
    <w:p w14:paraId="5D347DAA" w14:textId="77777777" w:rsidR="002623FC" w:rsidRPr="002623FC" w:rsidRDefault="002623FC" w:rsidP="002623FC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2623FC">
        <w:rPr>
          <w:rFonts w:asciiTheme="majorBidi" w:hAnsiTheme="majorBidi" w:cstheme="majorBidi"/>
          <w:b/>
          <w:bCs/>
        </w:rPr>
        <w:t>Healthcare Predictive Analytics</w:t>
      </w:r>
    </w:p>
    <w:p w14:paraId="41C5D09A" w14:textId="77777777" w:rsidR="002623FC" w:rsidRPr="002623FC" w:rsidRDefault="002623FC" w:rsidP="002623FC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2623FC">
        <w:rPr>
          <w:rFonts w:asciiTheme="majorBidi" w:hAnsiTheme="majorBidi" w:cstheme="majorBidi"/>
        </w:rPr>
        <w:t xml:space="preserve">Hospitals using EHR data rely on governance frameworks to ensure quality, auditability, and regulatory compliance in AI prediction models </w:t>
      </w:r>
      <w:hyperlink r:id="rId16" w:tgtFrame="_blank" w:history="1">
        <w:r w:rsidRPr="002623FC">
          <w:rPr>
            <w:rStyle w:val="Hyperlink"/>
            <w:rFonts w:asciiTheme="majorBidi" w:hAnsiTheme="majorBidi" w:cstheme="majorBidi"/>
          </w:rPr>
          <w:t>walkme.com</w:t>
        </w:r>
      </w:hyperlink>
      <w:r w:rsidRPr="002623FC">
        <w:rPr>
          <w:rFonts w:asciiTheme="majorBidi" w:hAnsiTheme="majorBidi" w:cstheme="majorBidi"/>
        </w:rPr>
        <w:t>.</w:t>
      </w:r>
    </w:p>
    <w:p w14:paraId="2CEA06D0" w14:textId="545B9B50" w:rsidR="002623FC" w:rsidRPr="002623FC" w:rsidRDefault="002623FC" w:rsidP="002623FC">
      <w:pPr>
        <w:rPr>
          <w:rFonts w:asciiTheme="majorBidi" w:hAnsiTheme="majorBidi" w:cstheme="majorBidi"/>
          <w:b/>
          <w:bCs/>
        </w:rPr>
      </w:pPr>
      <w:r w:rsidRPr="002623FC">
        <w:rPr>
          <w:rFonts w:asciiTheme="majorBidi" w:hAnsiTheme="majorBidi" w:cstheme="majorBidi"/>
          <w:b/>
          <w:bCs/>
        </w:rPr>
        <w:t>Course Connection &amp; Reflection</w:t>
      </w:r>
    </w:p>
    <w:p w14:paraId="291418BB" w14:textId="77777777" w:rsidR="002623FC" w:rsidRPr="002623FC" w:rsidRDefault="002623FC" w:rsidP="002623FC">
      <w:pPr>
        <w:rPr>
          <w:rFonts w:asciiTheme="majorBidi" w:hAnsiTheme="majorBidi" w:cstheme="majorBidi"/>
        </w:rPr>
      </w:pPr>
      <w:r w:rsidRPr="002623FC">
        <w:rPr>
          <w:rFonts w:asciiTheme="majorBidi" w:hAnsiTheme="majorBidi" w:cstheme="majorBidi"/>
        </w:rPr>
        <w:t>In our course, we’ve been learning database normalization, schema design, and SQL querying to support data pipelines and feature engineering. These research findings reinforce that:</w:t>
      </w:r>
    </w:p>
    <w:p w14:paraId="03057622" w14:textId="77777777" w:rsidR="002623FC" w:rsidRPr="002623FC" w:rsidRDefault="002623FC" w:rsidP="002623FC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2623FC">
        <w:rPr>
          <w:rFonts w:asciiTheme="majorBidi" w:hAnsiTheme="majorBidi" w:cstheme="majorBidi"/>
          <w:b/>
          <w:bCs/>
        </w:rPr>
        <w:t>Structured schemas</w:t>
      </w:r>
      <w:r w:rsidRPr="002623FC">
        <w:rPr>
          <w:rFonts w:asciiTheme="majorBidi" w:hAnsiTheme="majorBidi" w:cstheme="majorBidi"/>
        </w:rPr>
        <w:t xml:space="preserve"> are far more than academic—they enable </w:t>
      </w:r>
      <w:r w:rsidRPr="002623FC">
        <w:rPr>
          <w:rFonts w:asciiTheme="majorBidi" w:hAnsiTheme="majorBidi" w:cstheme="majorBidi"/>
          <w:b/>
          <w:bCs/>
        </w:rPr>
        <w:t>robust ML pipelines</w:t>
      </w:r>
      <w:r w:rsidRPr="002623FC">
        <w:rPr>
          <w:rFonts w:asciiTheme="majorBidi" w:hAnsiTheme="majorBidi" w:cstheme="majorBidi"/>
        </w:rPr>
        <w:t xml:space="preserve"> in real-world settings.</w:t>
      </w:r>
    </w:p>
    <w:p w14:paraId="0391B2AC" w14:textId="77777777" w:rsidR="002623FC" w:rsidRPr="002623FC" w:rsidRDefault="002623FC" w:rsidP="002623FC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2623FC">
        <w:rPr>
          <w:rFonts w:asciiTheme="majorBidi" w:hAnsiTheme="majorBidi" w:cstheme="majorBidi"/>
          <w:b/>
          <w:bCs/>
        </w:rPr>
        <w:t>Maintaining clean, normalized databases</w:t>
      </w:r>
      <w:r w:rsidRPr="002623FC">
        <w:rPr>
          <w:rFonts w:asciiTheme="majorBidi" w:hAnsiTheme="majorBidi" w:cstheme="majorBidi"/>
        </w:rPr>
        <w:t xml:space="preserve"> reduces technical friction, as illustrated by the technical debt associated with poor modeling.</w:t>
      </w:r>
    </w:p>
    <w:p w14:paraId="07802C6F" w14:textId="77777777" w:rsidR="002623FC" w:rsidRPr="002623FC" w:rsidRDefault="002623FC" w:rsidP="002623FC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2623FC">
        <w:rPr>
          <w:rFonts w:asciiTheme="majorBidi" w:hAnsiTheme="majorBidi" w:cstheme="majorBidi"/>
          <w:b/>
          <w:bCs/>
        </w:rPr>
        <w:t>SQL proficiency and data governance concepts</w:t>
      </w:r>
      <w:r w:rsidRPr="002623FC">
        <w:rPr>
          <w:rFonts w:asciiTheme="majorBidi" w:hAnsiTheme="majorBidi" w:cstheme="majorBidi"/>
        </w:rPr>
        <w:t xml:space="preserve"> are not optional—they’re essential for professional data scientists and AI engineers in regulated and enterprise environments.</w:t>
      </w:r>
    </w:p>
    <w:p w14:paraId="5B354E6B" w14:textId="77777777" w:rsidR="002623FC" w:rsidRPr="002623FC" w:rsidRDefault="002623FC" w:rsidP="002623FC">
      <w:pPr>
        <w:rPr>
          <w:rFonts w:asciiTheme="majorBidi" w:hAnsiTheme="majorBidi" w:cstheme="majorBidi"/>
        </w:rPr>
      </w:pPr>
      <w:r w:rsidRPr="002623FC">
        <w:rPr>
          <w:rFonts w:asciiTheme="majorBidi" w:hAnsiTheme="majorBidi" w:cstheme="majorBidi"/>
        </w:rPr>
        <w:t>Through hands-on projects, I now see how building well-documented, normalized schemata and mastering SQL directly supports scalable, maintainable, and compliant AI systems.</w:t>
      </w:r>
    </w:p>
    <w:p w14:paraId="68DFB586" w14:textId="3C7E2CE2" w:rsidR="002623FC" w:rsidRPr="002623FC" w:rsidRDefault="002623FC" w:rsidP="002623FC">
      <w:pPr>
        <w:rPr>
          <w:rFonts w:asciiTheme="majorBidi" w:hAnsiTheme="majorBidi" w:cstheme="majorBidi"/>
          <w:b/>
          <w:bCs/>
        </w:rPr>
      </w:pPr>
      <w:r w:rsidRPr="002623FC">
        <w:rPr>
          <w:rFonts w:asciiTheme="majorBidi" w:hAnsiTheme="majorBidi" w:cstheme="majorBidi"/>
          <w:b/>
          <w:bCs/>
        </w:rPr>
        <w:t>References</w:t>
      </w:r>
    </w:p>
    <w:p w14:paraId="6943B570" w14:textId="77777777" w:rsidR="002623FC" w:rsidRPr="002623FC" w:rsidRDefault="002623FC" w:rsidP="002623FC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2623FC">
        <w:rPr>
          <w:rFonts w:asciiTheme="majorBidi" w:hAnsiTheme="majorBidi" w:cstheme="majorBidi"/>
          <w:i/>
          <w:iCs/>
        </w:rPr>
        <w:t>The costs of bad data models in AI readiness</w:t>
      </w:r>
      <w:r w:rsidRPr="002623FC">
        <w:rPr>
          <w:rFonts w:asciiTheme="majorBidi" w:hAnsiTheme="majorBidi" w:cstheme="majorBidi"/>
        </w:rPr>
        <w:t xml:space="preserve"> — Quest Blog </w:t>
      </w:r>
      <w:hyperlink r:id="rId17" w:tgtFrame="_blank" w:history="1">
        <w:r w:rsidRPr="002623FC">
          <w:rPr>
            <w:rStyle w:val="Hyperlink"/>
            <w:rFonts w:asciiTheme="majorBidi" w:hAnsiTheme="majorBidi" w:cstheme="majorBidi"/>
          </w:rPr>
          <w:t>blog.quest.com</w:t>
        </w:r>
      </w:hyperlink>
    </w:p>
    <w:p w14:paraId="659468C5" w14:textId="77777777" w:rsidR="002623FC" w:rsidRPr="002623FC" w:rsidRDefault="002623FC" w:rsidP="002623FC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2623FC">
        <w:rPr>
          <w:rFonts w:asciiTheme="majorBidi" w:hAnsiTheme="majorBidi" w:cstheme="majorBidi"/>
          <w:i/>
          <w:iCs/>
        </w:rPr>
        <w:t>How Data Modeling Ensures Data Quality and Consistency</w:t>
      </w:r>
      <w:r w:rsidRPr="002623FC">
        <w:rPr>
          <w:rFonts w:asciiTheme="majorBidi" w:hAnsiTheme="majorBidi" w:cstheme="majorBidi"/>
        </w:rPr>
        <w:t xml:space="preserve"> — </w:t>
      </w:r>
      <w:proofErr w:type="spellStart"/>
      <w:r w:rsidRPr="002623FC">
        <w:rPr>
          <w:rFonts w:asciiTheme="majorBidi" w:hAnsiTheme="majorBidi" w:cstheme="majorBidi"/>
        </w:rPr>
        <w:t>DataEngineerAcademy</w:t>
      </w:r>
      <w:proofErr w:type="spellEnd"/>
      <w:r w:rsidRPr="002623FC">
        <w:rPr>
          <w:rFonts w:asciiTheme="majorBidi" w:hAnsiTheme="majorBidi" w:cstheme="majorBidi"/>
        </w:rPr>
        <w:t xml:space="preserve"> </w:t>
      </w:r>
      <w:hyperlink r:id="rId18" w:tgtFrame="_blank" w:history="1">
        <w:r w:rsidRPr="002623FC">
          <w:rPr>
            <w:rStyle w:val="Hyperlink"/>
            <w:rFonts w:asciiTheme="majorBidi" w:hAnsiTheme="majorBidi" w:cstheme="majorBidi"/>
          </w:rPr>
          <w:t>kanerika.com+12dataengineeracademy.com+12dataversity.net+12</w:t>
        </w:r>
      </w:hyperlink>
    </w:p>
    <w:p w14:paraId="09843AAA" w14:textId="77777777" w:rsidR="002623FC" w:rsidRPr="002623FC" w:rsidRDefault="002623FC" w:rsidP="002623FC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2623FC">
        <w:rPr>
          <w:rFonts w:asciiTheme="majorBidi" w:hAnsiTheme="majorBidi" w:cstheme="majorBidi"/>
          <w:i/>
          <w:iCs/>
        </w:rPr>
        <w:t>How to Use Data Governance for AI/ML Systems</w:t>
      </w:r>
      <w:r w:rsidRPr="002623FC">
        <w:rPr>
          <w:rFonts w:asciiTheme="majorBidi" w:hAnsiTheme="majorBidi" w:cstheme="majorBidi"/>
        </w:rPr>
        <w:t xml:space="preserve"> — TechRepublic </w:t>
      </w:r>
      <w:hyperlink r:id="rId19" w:tgtFrame="_blank" w:history="1">
        <w:r w:rsidRPr="002623FC">
          <w:rPr>
            <w:rStyle w:val="Hyperlink"/>
            <w:rFonts w:asciiTheme="majorBidi" w:hAnsiTheme="majorBidi" w:cstheme="majorBidi"/>
          </w:rPr>
          <w:t>walkme.com+3techrepublic.com+3linkedin.com+3</w:t>
        </w:r>
      </w:hyperlink>
    </w:p>
    <w:p w14:paraId="30CB5138" w14:textId="77777777" w:rsidR="002623FC" w:rsidRPr="002623FC" w:rsidRDefault="002623FC" w:rsidP="002623FC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2623FC">
        <w:rPr>
          <w:rFonts w:asciiTheme="majorBidi" w:hAnsiTheme="majorBidi" w:cstheme="majorBidi"/>
          <w:i/>
          <w:iCs/>
        </w:rPr>
        <w:t>Essential Data Engineer Skills: SQL and Data Modeling</w:t>
      </w:r>
      <w:r w:rsidRPr="002623FC">
        <w:rPr>
          <w:rFonts w:asciiTheme="majorBidi" w:hAnsiTheme="majorBidi" w:cstheme="majorBidi"/>
        </w:rPr>
        <w:t xml:space="preserve"> — </w:t>
      </w:r>
      <w:proofErr w:type="spellStart"/>
      <w:r w:rsidRPr="002623FC">
        <w:rPr>
          <w:rFonts w:asciiTheme="majorBidi" w:hAnsiTheme="majorBidi" w:cstheme="majorBidi"/>
        </w:rPr>
        <w:t>Airbyte</w:t>
      </w:r>
      <w:proofErr w:type="spellEnd"/>
      <w:r w:rsidRPr="002623FC">
        <w:rPr>
          <w:rFonts w:asciiTheme="majorBidi" w:hAnsiTheme="majorBidi" w:cstheme="majorBidi"/>
        </w:rPr>
        <w:t xml:space="preserve"> </w:t>
      </w:r>
      <w:hyperlink r:id="rId20" w:tgtFrame="_blank" w:history="1">
        <w:r w:rsidRPr="002623FC">
          <w:rPr>
            <w:rStyle w:val="Hyperlink"/>
            <w:rFonts w:asciiTheme="majorBidi" w:hAnsiTheme="majorBidi" w:cstheme="majorBidi"/>
          </w:rPr>
          <w:t>airbyte.com</w:t>
        </w:r>
      </w:hyperlink>
    </w:p>
    <w:p w14:paraId="02F7936F" w14:textId="77777777" w:rsidR="002623FC" w:rsidRPr="002623FC" w:rsidRDefault="002623FC" w:rsidP="002623FC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2623FC">
        <w:rPr>
          <w:rFonts w:asciiTheme="majorBidi" w:hAnsiTheme="majorBidi" w:cstheme="majorBidi"/>
          <w:i/>
          <w:iCs/>
        </w:rPr>
        <w:t>Best practices for data and AI governance</w:t>
      </w:r>
      <w:r w:rsidRPr="002623FC">
        <w:rPr>
          <w:rFonts w:asciiTheme="majorBidi" w:hAnsiTheme="majorBidi" w:cstheme="majorBidi"/>
        </w:rPr>
        <w:t xml:space="preserve"> — Databricks Docs </w:t>
      </w:r>
      <w:hyperlink r:id="rId21" w:tgtFrame="_blank" w:history="1">
        <w:r w:rsidRPr="002623FC">
          <w:rPr>
            <w:rStyle w:val="Hyperlink"/>
            <w:rFonts w:asciiTheme="majorBidi" w:hAnsiTheme="majorBidi" w:cstheme="majorBidi"/>
          </w:rPr>
          <w:t>docs.databricks.com</w:t>
        </w:r>
      </w:hyperlink>
    </w:p>
    <w:p w14:paraId="6EDFC4BD" w14:textId="77777777" w:rsidR="002623FC" w:rsidRPr="002623FC" w:rsidRDefault="002623FC" w:rsidP="002623FC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2623FC">
        <w:rPr>
          <w:rFonts w:asciiTheme="majorBidi" w:hAnsiTheme="majorBidi" w:cstheme="majorBidi"/>
          <w:i/>
          <w:iCs/>
        </w:rPr>
        <w:t>10 Data Governance Examples</w:t>
      </w:r>
      <w:r w:rsidRPr="002623FC">
        <w:rPr>
          <w:rFonts w:asciiTheme="majorBidi" w:hAnsiTheme="majorBidi" w:cstheme="majorBidi"/>
        </w:rPr>
        <w:t xml:space="preserve"> — </w:t>
      </w:r>
      <w:proofErr w:type="spellStart"/>
      <w:r w:rsidRPr="002623FC">
        <w:rPr>
          <w:rFonts w:asciiTheme="majorBidi" w:hAnsiTheme="majorBidi" w:cstheme="majorBidi"/>
        </w:rPr>
        <w:t>Kanerika</w:t>
      </w:r>
      <w:proofErr w:type="spellEnd"/>
      <w:r w:rsidRPr="002623FC">
        <w:rPr>
          <w:rFonts w:asciiTheme="majorBidi" w:hAnsiTheme="majorBidi" w:cstheme="majorBidi"/>
        </w:rPr>
        <w:t xml:space="preserve"> </w:t>
      </w:r>
      <w:hyperlink r:id="rId22" w:tgtFrame="_blank" w:history="1">
        <w:r w:rsidRPr="002623FC">
          <w:rPr>
            <w:rStyle w:val="Hyperlink"/>
            <w:rFonts w:asciiTheme="majorBidi" w:hAnsiTheme="majorBidi" w:cstheme="majorBidi"/>
          </w:rPr>
          <w:t>kanerika.com</w:t>
        </w:r>
      </w:hyperlink>
    </w:p>
    <w:p w14:paraId="198B8871" w14:textId="77777777" w:rsidR="002623FC" w:rsidRPr="002623FC" w:rsidRDefault="002623FC" w:rsidP="002623FC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2623FC">
        <w:rPr>
          <w:rFonts w:asciiTheme="majorBidi" w:hAnsiTheme="majorBidi" w:cstheme="majorBidi"/>
          <w:i/>
          <w:iCs/>
        </w:rPr>
        <w:t>AI Data Governance Definition &amp; Examples</w:t>
      </w:r>
      <w:r w:rsidRPr="002623FC">
        <w:rPr>
          <w:rFonts w:asciiTheme="majorBidi" w:hAnsiTheme="majorBidi" w:cstheme="majorBidi"/>
        </w:rPr>
        <w:t xml:space="preserve"> — </w:t>
      </w:r>
      <w:proofErr w:type="spellStart"/>
      <w:r w:rsidRPr="002623FC">
        <w:rPr>
          <w:rFonts w:asciiTheme="majorBidi" w:hAnsiTheme="majorBidi" w:cstheme="majorBidi"/>
        </w:rPr>
        <w:t>WalkMe</w:t>
      </w:r>
      <w:proofErr w:type="spellEnd"/>
      <w:r w:rsidRPr="002623FC">
        <w:rPr>
          <w:rFonts w:asciiTheme="majorBidi" w:hAnsiTheme="majorBidi" w:cstheme="majorBidi"/>
        </w:rPr>
        <w:t xml:space="preserve"> </w:t>
      </w:r>
      <w:hyperlink r:id="rId23" w:tgtFrame="_blank" w:history="1">
        <w:r w:rsidRPr="002623FC">
          <w:rPr>
            <w:rStyle w:val="Hyperlink"/>
            <w:rFonts w:asciiTheme="majorBidi" w:hAnsiTheme="majorBidi" w:cstheme="majorBidi"/>
          </w:rPr>
          <w:t>walkme.com</w:t>
        </w:r>
      </w:hyperlink>
    </w:p>
    <w:p w14:paraId="18FE1252" w14:textId="77777777" w:rsidR="002623FC" w:rsidRPr="002623FC" w:rsidRDefault="002623FC" w:rsidP="002623FC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2623FC">
        <w:rPr>
          <w:rFonts w:asciiTheme="majorBidi" w:hAnsiTheme="majorBidi" w:cstheme="majorBidi"/>
          <w:i/>
          <w:iCs/>
        </w:rPr>
        <w:t>Identifying &amp; Managing Technical Debt in DB Normalization</w:t>
      </w:r>
      <w:r w:rsidRPr="002623FC">
        <w:rPr>
          <w:rFonts w:asciiTheme="majorBidi" w:hAnsiTheme="majorBidi" w:cstheme="majorBidi"/>
        </w:rPr>
        <w:t xml:space="preserve"> — </w:t>
      </w:r>
      <w:proofErr w:type="spellStart"/>
      <w:r w:rsidRPr="002623FC">
        <w:rPr>
          <w:rFonts w:asciiTheme="majorBidi" w:hAnsiTheme="majorBidi" w:cstheme="majorBidi"/>
        </w:rPr>
        <w:t>ArXiv</w:t>
      </w:r>
      <w:proofErr w:type="spellEnd"/>
      <w:r w:rsidRPr="002623FC">
        <w:rPr>
          <w:rFonts w:asciiTheme="majorBidi" w:hAnsiTheme="majorBidi" w:cstheme="majorBidi"/>
        </w:rPr>
        <w:t xml:space="preserve"> </w:t>
      </w:r>
      <w:hyperlink r:id="rId24" w:tgtFrame="_blank" w:history="1">
        <w:r w:rsidRPr="002623FC">
          <w:rPr>
            <w:rStyle w:val="Hyperlink"/>
            <w:rFonts w:asciiTheme="majorBidi" w:hAnsiTheme="majorBidi" w:cstheme="majorBidi"/>
          </w:rPr>
          <w:t>arxiv.org+1linkedin.com+1</w:t>
        </w:r>
      </w:hyperlink>
    </w:p>
    <w:p w14:paraId="6611A143" w14:textId="77777777" w:rsidR="002623FC" w:rsidRPr="002623FC" w:rsidRDefault="002623FC" w:rsidP="002623FC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2623FC">
        <w:rPr>
          <w:rFonts w:asciiTheme="majorBidi" w:hAnsiTheme="majorBidi" w:cstheme="majorBidi"/>
          <w:i/>
          <w:iCs/>
        </w:rPr>
        <w:t>Data Modeling in ML Pipelines</w:t>
      </w:r>
      <w:r w:rsidRPr="002623FC">
        <w:rPr>
          <w:rFonts w:asciiTheme="majorBidi" w:hAnsiTheme="majorBidi" w:cstheme="majorBidi"/>
        </w:rPr>
        <w:t xml:space="preserve"> — </w:t>
      </w:r>
      <w:proofErr w:type="spellStart"/>
      <w:r w:rsidRPr="002623FC">
        <w:rPr>
          <w:rFonts w:asciiTheme="majorBidi" w:hAnsiTheme="majorBidi" w:cstheme="majorBidi"/>
        </w:rPr>
        <w:t>Dataversity</w:t>
      </w:r>
      <w:proofErr w:type="spellEnd"/>
      <w:r w:rsidRPr="002623FC">
        <w:rPr>
          <w:rFonts w:asciiTheme="majorBidi" w:hAnsiTheme="majorBidi" w:cstheme="majorBidi"/>
        </w:rPr>
        <w:t xml:space="preserve"> </w:t>
      </w:r>
      <w:hyperlink r:id="rId25" w:tgtFrame="_blank" w:history="1">
        <w:r w:rsidRPr="002623FC">
          <w:rPr>
            <w:rStyle w:val="Hyperlink"/>
            <w:rFonts w:asciiTheme="majorBidi" w:hAnsiTheme="majorBidi" w:cstheme="majorBidi"/>
          </w:rPr>
          <w:t>dataversity.net</w:t>
        </w:r>
      </w:hyperlink>
    </w:p>
    <w:p w14:paraId="0F63125B" w14:textId="77777777" w:rsidR="003E7047" w:rsidRDefault="003E7047">
      <w:pPr>
        <w:rPr>
          <w:rFonts w:asciiTheme="majorBidi" w:hAnsiTheme="majorBidi" w:cstheme="majorBidi"/>
        </w:rPr>
      </w:pPr>
    </w:p>
    <w:sectPr w:rsidR="003E7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F3F67F" w14:textId="77777777" w:rsidR="00F751E5" w:rsidRDefault="00F751E5" w:rsidP="009335DE">
      <w:pPr>
        <w:spacing w:after="0" w:line="240" w:lineRule="auto"/>
      </w:pPr>
      <w:r>
        <w:separator/>
      </w:r>
    </w:p>
  </w:endnote>
  <w:endnote w:type="continuationSeparator" w:id="0">
    <w:p w14:paraId="4567BCAD" w14:textId="77777777" w:rsidR="00F751E5" w:rsidRDefault="00F751E5" w:rsidP="00933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AE2211" w14:textId="77777777" w:rsidR="00F751E5" w:rsidRDefault="00F751E5" w:rsidP="009335DE">
      <w:pPr>
        <w:spacing w:after="0" w:line="240" w:lineRule="auto"/>
      </w:pPr>
      <w:r>
        <w:separator/>
      </w:r>
    </w:p>
  </w:footnote>
  <w:footnote w:type="continuationSeparator" w:id="0">
    <w:p w14:paraId="29386934" w14:textId="77777777" w:rsidR="00F751E5" w:rsidRDefault="00F751E5" w:rsidP="009335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00951"/>
    <w:multiLevelType w:val="multilevel"/>
    <w:tmpl w:val="38B4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E3FA6"/>
    <w:multiLevelType w:val="multilevel"/>
    <w:tmpl w:val="0F9C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A65A4"/>
    <w:multiLevelType w:val="multilevel"/>
    <w:tmpl w:val="44DE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7C7CEC"/>
    <w:multiLevelType w:val="multilevel"/>
    <w:tmpl w:val="75A0D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B104D5"/>
    <w:multiLevelType w:val="multilevel"/>
    <w:tmpl w:val="0F00B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A71E68"/>
    <w:multiLevelType w:val="multilevel"/>
    <w:tmpl w:val="6610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166340">
    <w:abstractNumId w:val="5"/>
  </w:num>
  <w:num w:numId="2" w16cid:durableId="1439376176">
    <w:abstractNumId w:val="2"/>
  </w:num>
  <w:num w:numId="3" w16cid:durableId="1321815507">
    <w:abstractNumId w:val="0"/>
  </w:num>
  <w:num w:numId="4" w16cid:durableId="1510169729">
    <w:abstractNumId w:val="4"/>
  </w:num>
  <w:num w:numId="5" w16cid:durableId="937325441">
    <w:abstractNumId w:val="1"/>
  </w:num>
  <w:num w:numId="6" w16cid:durableId="21187185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6ED"/>
    <w:rsid w:val="001278CD"/>
    <w:rsid w:val="002623FC"/>
    <w:rsid w:val="00335DE0"/>
    <w:rsid w:val="003E7047"/>
    <w:rsid w:val="005F0266"/>
    <w:rsid w:val="0070761E"/>
    <w:rsid w:val="00925099"/>
    <w:rsid w:val="009335DE"/>
    <w:rsid w:val="00AC405C"/>
    <w:rsid w:val="00C306ED"/>
    <w:rsid w:val="00C6078F"/>
    <w:rsid w:val="00F7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30E2B"/>
  <w15:chartTrackingRefBased/>
  <w15:docId w15:val="{379F91B6-1EBF-46B1-9180-608C3196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6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6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6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6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6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6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6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6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6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6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6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6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6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6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6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6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6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6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6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6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6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6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6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6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6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6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6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6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23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3F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33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5DE"/>
  </w:style>
  <w:style w:type="paragraph" w:styleId="Footer">
    <w:name w:val="footer"/>
    <w:basedOn w:val="Normal"/>
    <w:link w:val="FooterChar"/>
    <w:uiPriority w:val="99"/>
    <w:unhideWhenUsed/>
    <w:rsid w:val="00933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2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versity.net/data-modeling-in-machine-learning-pipelines-best-practices-using-sql-and-nosql-databases/?utm_source=chatgpt.com" TargetMode="External"/><Relationship Id="rId13" Type="http://schemas.openxmlformats.org/officeDocument/2006/relationships/hyperlink" Target="https://blog.quest.com/the-costs-of-bad-data-models-in-ai-readiness/?utm_source=chatgpt.com" TargetMode="External"/><Relationship Id="rId18" Type="http://schemas.openxmlformats.org/officeDocument/2006/relationships/hyperlink" Target="https://dataengineeracademy.com/blog/how-data-modeling-ensures-data-quality-and-consistency/?utm_source=chatgpt.co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ocs.databricks.com/gcp/en/lakehouse-architecture/data-governance/best-practices?utm_source=chatgpt.com" TargetMode="External"/><Relationship Id="rId7" Type="http://schemas.openxmlformats.org/officeDocument/2006/relationships/hyperlink" Target="https://www.dataversity.net/data-modeling-in-machine-learning-pipelines-best-practices-using-sql-and-nosql-databases/?utm_source=chatgpt.com" TargetMode="External"/><Relationship Id="rId12" Type="http://schemas.openxmlformats.org/officeDocument/2006/relationships/hyperlink" Target="https://docs.databricks.com/gcp/en/lakehouse-architecture/data-governance/best-practices?utm_source=chatgpt.com" TargetMode="External"/><Relationship Id="rId17" Type="http://schemas.openxmlformats.org/officeDocument/2006/relationships/hyperlink" Target="https://blog.quest.com/the-costs-of-bad-data-models-in-ai-readiness/?utm_source=chatgpt.com" TargetMode="External"/><Relationship Id="rId25" Type="http://schemas.openxmlformats.org/officeDocument/2006/relationships/hyperlink" Target="https://www.dataversity.net/data-modeling-in-machine-learning-pipelines-best-practices-using-sql-and-nosql-databases/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alkme.com/blog/ai-data-governance/?utm_source=chatgpt.com" TargetMode="External"/><Relationship Id="rId20" Type="http://schemas.openxmlformats.org/officeDocument/2006/relationships/hyperlink" Target="https://airbyte.com/data-engineering-resources/essential-data-engineer-skills?utm_source=chatgpt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anerika.com/blogs/data-governance-examples/?utm_source=chatgpt.com" TargetMode="External"/><Relationship Id="rId24" Type="http://schemas.openxmlformats.org/officeDocument/2006/relationships/hyperlink" Target="https://arxiv.org/abs/1711.06109?utm_source=chatgpt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databricks.com/gcp/en/lakehouse-architecture/data-governance/best-practices?utm_source=chatgpt.com" TargetMode="External"/><Relationship Id="rId23" Type="http://schemas.openxmlformats.org/officeDocument/2006/relationships/hyperlink" Target="https://www.walkme.com/blog/ai-data-governance/?utm_source=chatgpt.com" TargetMode="External"/><Relationship Id="rId10" Type="http://schemas.openxmlformats.org/officeDocument/2006/relationships/hyperlink" Target="https://dataengineeracademy.com/blog/how-data-modeling-ensures-data-quality-and-consistency/?utm_source=chatgpt.com" TargetMode="External"/><Relationship Id="rId19" Type="http://schemas.openxmlformats.org/officeDocument/2006/relationships/hyperlink" Target="https://www.techrepublic.com/article/data-governance-ai-systems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bricks.com/blog/2021/06/23/need-for-data-centric-ml-platforms.html?utm_source=chatgpt.com" TargetMode="External"/><Relationship Id="rId14" Type="http://schemas.openxmlformats.org/officeDocument/2006/relationships/hyperlink" Target="https://en.wikipedia.org/wiki/Data_quality?utm_source=chatgpt.com" TargetMode="External"/><Relationship Id="rId22" Type="http://schemas.openxmlformats.org/officeDocument/2006/relationships/hyperlink" Target="https://kanerika.com/blogs/data-governance-examples/?utm_source=chatgpt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1774</TotalTime>
  <Pages>2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2025-06-26T05:05:00Z</dcterms:created>
  <dcterms:modified xsi:type="dcterms:W3CDTF">2025-06-29T16:42:00Z</dcterms:modified>
</cp:coreProperties>
</file>