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ECC" w:rsidRPr="00711132" w:rsidRDefault="000635F4" w:rsidP="000635F4">
      <w:pPr>
        <w:jc w:val="center"/>
        <w:rPr>
          <w:b/>
          <w:sz w:val="40"/>
          <w:szCs w:val="40"/>
        </w:rPr>
      </w:pPr>
      <w:r w:rsidRPr="00711132">
        <w:rPr>
          <w:b/>
          <w:sz w:val="40"/>
          <w:szCs w:val="40"/>
        </w:rPr>
        <w:t>Видове грешки при програмиране</w:t>
      </w:r>
    </w:p>
    <w:p w:rsidR="000635F4" w:rsidRDefault="000635F4" w:rsidP="000635F4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711132">
        <w:rPr>
          <w:b/>
          <w:sz w:val="36"/>
          <w:szCs w:val="36"/>
        </w:rPr>
        <w:t>Видове грешки</w:t>
      </w:r>
      <w:r>
        <w:rPr>
          <w:sz w:val="36"/>
          <w:szCs w:val="36"/>
        </w:rPr>
        <w:t>:</w:t>
      </w:r>
    </w:p>
    <w:p w:rsidR="000635F4" w:rsidRDefault="000635F4" w:rsidP="000635F4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а) </w:t>
      </w:r>
      <w:r w:rsidRPr="000635F4">
        <w:rPr>
          <w:b/>
          <w:sz w:val="36"/>
          <w:szCs w:val="36"/>
        </w:rPr>
        <w:t>синтактични</w:t>
      </w:r>
      <w:r>
        <w:rPr>
          <w:sz w:val="36"/>
          <w:szCs w:val="36"/>
        </w:rPr>
        <w:t xml:space="preserve"> – появяват се в резултат на неспазване на правилата за писане на командите в езика.Такива грешки често се откриват в процеса на компилация и за това се наричат още – </w:t>
      </w:r>
      <w:r w:rsidRPr="000635F4">
        <w:rPr>
          <w:b/>
          <w:sz w:val="36"/>
          <w:szCs w:val="36"/>
        </w:rPr>
        <w:t>грешки при компилация</w:t>
      </w:r>
      <w:r>
        <w:rPr>
          <w:sz w:val="36"/>
          <w:szCs w:val="36"/>
        </w:rPr>
        <w:t>. При този тип грешки транслатора не може да преобразува програмата от езика за програмиране към междинен, обектен файл. Тя не може да се изпълни. Такива грешки са:</w:t>
      </w:r>
    </w:p>
    <w:p w:rsidR="000635F4" w:rsidRPr="00750B69" w:rsidRDefault="000635F4" w:rsidP="000635F4">
      <w:pPr>
        <w:pStyle w:val="ListParagraph"/>
        <w:rPr>
          <w:b/>
          <w:sz w:val="36"/>
          <w:szCs w:val="36"/>
        </w:rPr>
      </w:pPr>
      <w:r>
        <w:rPr>
          <w:sz w:val="36"/>
          <w:szCs w:val="36"/>
        </w:rPr>
        <w:t xml:space="preserve"> </w:t>
      </w:r>
      <w:r w:rsidRPr="00750B69">
        <w:rPr>
          <w:b/>
          <w:sz w:val="36"/>
          <w:szCs w:val="36"/>
        </w:rPr>
        <w:t xml:space="preserve">- пропускане на знака - ; </w:t>
      </w:r>
    </w:p>
    <w:p w:rsidR="000635F4" w:rsidRPr="00750B69" w:rsidRDefault="000635F4" w:rsidP="000635F4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Pr="00750B69">
        <w:rPr>
          <w:b/>
          <w:sz w:val="36"/>
          <w:szCs w:val="36"/>
        </w:rPr>
        <w:t>-неправилно изписване на двойката</w:t>
      </w:r>
      <w:bookmarkStart w:id="0" w:name="_GoBack"/>
      <w:bookmarkEnd w:id="0"/>
      <w:r w:rsidRPr="00750B69">
        <w:rPr>
          <w:b/>
          <w:sz w:val="36"/>
          <w:szCs w:val="36"/>
        </w:rPr>
        <w:t xml:space="preserve"> отварящи и затварящи скоби</w:t>
      </w:r>
    </w:p>
    <w:p w:rsidR="000635F4" w:rsidRDefault="000635F4" w:rsidP="000635F4">
      <w:pPr>
        <w:rPr>
          <w:sz w:val="36"/>
          <w:szCs w:val="36"/>
        </w:rPr>
      </w:pPr>
      <w:r>
        <w:rPr>
          <w:sz w:val="36"/>
          <w:szCs w:val="36"/>
        </w:rPr>
        <w:t xml:space="preserve">         - изброяването на обектите със запетая и др.</w:t>
      </w:r>
    </w:p>
    <w:p w:rsidR="000635F4" w:rsidRDefault="000635F4" w:rsidP="000635F4">
      <w:pPr>
        <w:rPr>
          <w:sz w:val="36"/>
          <w:szCs w:val="36"/>
        </w:rPr>
      </w:pPr>
      <w:r>
        <w:rPr>
          <w:sz w:val="36"/>
          <w:szCs w:val="36"/>
        </w:rPr>
        <w:t xml:space="preserve">          б) </w:t>
      </w:r>
      <w:r w:rsidRPr="000635F4">
        <w:rPr>
          <w:b/>
          <w:sz w:val="36"/>
          <w:szCs w:val="36"/>
        </w:rPr>
        <w:t>логически</w:t>
      </w:r>
      <w:r>
        <w:rPr>
          <w:b/>
          <w:sz w:val="36"/>
          <w:szCs w:val="36"/>
        </w:rPr>
        <w:t xml:space="preserve"> – </w:t>
      </w:r>
      <w:r>
        <w:rPr>
          <w:sz w:val="36"/>
          <w:szCs w:val="36"/>
        </w:rPr>
        <w:t>получават се при:</w:t>
      </w:r>
    </w:p>
    <w:p w:rsidR="00603E4B" w:rsidRDefault="000635F4" w:rsidP="000635F4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70C12">
        <w:rPr>
          <w:b/>
          <w:sz w:val="36"/>
          <w:szCs w:val="36"/>
        </w:rPr>
        <w:t xml:space="preserve">- </w:t>
      </w:r>
      <w:r w:rsidR="00EF35E0" w:rsidRPr="00770C12">
        <w:rPr>
          <w:b/>
          <w:sz w:val="36"/>
          <w:szCs w:val="36"/>
        </w:rPr>
        <w:t>пропуск или неточности при обработка на гранични състояния;</w:t>
      </w:r>
      <w:r w:rsidR="00603E4B">
        <w:rPr>
          <w:sz w:val="36"/>
          <w:szCs w:val="36"/>
          <w:lang w:val="en-US"/>
        </w:rPr>
        <w:t xml:space="preserve"> - </w:t>
      </w:r>
      <w:r w:rsidR="00603E4B">
        <w:rPr>
          <w:sz w:val="36"/>
          <w:szCs w:val="36"/>
        </w:rPr>
        <w:t>Например: Ако въвеждаме данни за годините на човек и въведената стойност не е между 0 и 119( толкова е живял най-стария човек) се получава грешка от неточност при обработка на гранични състояния.</w:t>
      </w:r>
    </w:p>
    <w:p w:rsidR="00EF35E0" w:rsidRPr="00770C12" w:rsidRDefault="00EF35E0" w:rsidP="000635F4">
      <w:pPr>
        <w:rPr>
          <w:b/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70C12">
        <w:rPr>
          <w:b/>
          <w:sz w:val="36"/>
          <w:szCs w:val="36"/>
        </w:rPr>
        <w:t>- при несъобразяване с размера на входните данни;</w:t>
      </w:r>
    </w:p>
    <w:p w:rsidR="00603E4B" w:rsidRDefault="00603E4B" w:rsidP="000635F4">
      <w:pPr>
        <w:rPr>
          <w:sz w:val="36"/>
          <w:szCs w:val="36"/>
        </w:rPr>
      </w:pPr>
      <w:r w:rsidRPr="00603E4B">
        <w:rPr>
          <w:sz w:val="36"/>
          <w:szCs w:val="36"/>
        </w:rPr>
        <w:t>Всеки тип данни си има свой диапазон, който той обхваща, нарича се още дефиниционна област.</w:t>
      </w:r>
    </w:p>
    <w:p w:rsidR="004F1A18" w:rsidRDefault="00EF35E0" w:rsidP="000635F4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- </w:t>
      </w:r>
      <w:r w:rsidRPr="00770C12">
        <w:rPr>
          <w:b/>
          <w:sz w:val="36"/>
          <w:szCs w:val="36"/>
        </w:rPr>
        <w:t>при използване на променливи, без предварително задаване на стойности;</w:t>
      </w:r>
      <w:r w:rsidR="004F1A18">
        <w:rPr>
          <w:sz w:val="36"/>
          <w:szCs w:val="36"/>
        </w:rPr>
        <w:t xml:space="preserve"> Например:</w:t>
      </w:r>
      <w:r w:rsidR="004F1A18">
        <w:rPr>
          <w:sz w:val="36"/>
          <w:szCs w:val="36"/>
          <w:lang w:val="en-US"/>
        </w:rPr>
        <w:t xml:space="preserve"> </w:t>
      </w:r>
      <w:r w:rsidR="004F1A18">
        <w:rPr>
          <w:sz w:val="36"/>
          <w:szCs w:val="36"/>
        </w:rPr>
        <w:t>Разглеждаме следния фрагмент от код-</w:t>
      </w:r>
    </w:p>
    <w:p w:rsidR="004F1A18" w:rsidRPr="004F1A18" w:rsidRDefault="004F1A18" w:rsidP="004F1A18">
      <w:pPr>
        <w:rPr>
          <w:sz w:val="36"/>
          <w:szCs w:val="36"/>
        </w:rPr>
      </w:pPr>
      <w:r w:rsidRPr="004F1A18">
        <w:rPr>
          <w:sz w:val="36"/>
          <w:szCs w:val="36"/>
        </w:rPr>
        <w:t>Int x</w:t>
      </w:r>
    </w:p>
    <w:p w:rsidR="004F1A18" w:rsidRDefault="004F1A18" w:rsidP="004F1A18">
      <w:pPr>
        <w:rPr>
          <w:sz w:val="36"/>
          <w:szCs w:val="36"/>
        </w:rPr>
      </w:pPr>
      <w:r w:rsidRPr="004F1A18">
        <w:rPr>
          <w:sz w:val="36"/>
          <w:szCs w:val="36"/>
        </w:rPr>
        <w:t>x=x+5</w:t>
      </w:r>
    </w:p>
    <w:p w:rsidR="004F1A18" w:rsidRPr="004F1A18" w:rsidRDefault="004F1A18" w:rsidP="004F1A18">
      <w:pPr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Първият ред отделя една клетка и я кращава </w:t>
      </w:r>
      <w:r>
        <w:rPr>
          <w:sz w:val="36"/>
          <w:szCs w:val="36"/>
          <w:lang w:val="en-US"/>
        </w:rPr>
        <w:t xml:space="preserve">X, </w:t>
      </w:r>
      <w:r>
        <w:rPr>
          <w:sz w:val="36"/>
          <w:szCs w:val="36"/>
        </w:rPr>
        <w:t xml:space="preserve">вторият ред добавя 5 към </w:t>
      </w:r>
      <w:r>
        <w:rPr>
          <w:sz w:val="36"/>
          <w:szCs w:val="36"/>
          <w:lang w:val="en-US"/>
        </w:rPr>
        <w:t xml:space="preserve">X. </w:t>
      </w:r>
      <w:r>
        <w:rPr>
          <w:sz w:val="36"/>
          <w:szCs w:val="36"/>
        </w:rPr>
        <w:t>Ще добави</w:t>
      </w:r>
      <w:r>
        <w:rPr>
          <w:sz w:val="36"/>
          <w:szCs w:val="36"/>
          <w:lang w:val="en-US"/>
        </w:rPr>
        <w:t>,</w:t>
      </w:r>
      <w:r>
        <w:rPr>
          <w:sz w:val="36"/>
          <w:szCs w:val="36"/>
        </w:rPr>
        <w:t xml:space="preserve"> но към колко, не е дадена първоначална стойност на </w:t>
      </w:r>
      <w:r>
        <w:rPr>
          <w:sz w:val="36"/>
          <w:szCs w:val="36"/>
          <w:lang w:val="en-US"/>
        </w:rPr>
        <w:t>X.</w:t>
      </w:r>
    </w:p>
    <w:p w:rsidR="00EF35E0" w:rsidRDefault="00EF35E0" w:rsidP="000635F4">
      <w:pPr>
        <w:rPr>
          <w:sz w:val="36"/>
          <w:szCs w:val="36"/>
        </w:rPr>
      </w:pPr>
      <w:r>
        <w:rPr>
          <w:sz w:val="36"/>
          <w:szCs w:val="36"/>
        </w:rPr>
        <w:t xml:space="preserve">        </w:t>
      </w:r>
      <w:r w:rsidRPr="00770C12">
        <w:rPr>
          <w:b/>
          <w:sz w:val="36"/>
          <w:szCs w:val="36"/>
        </w:rPr>
        <w:t>- при неточно представяне на данни и параметри</w:t>
      </w:r>
      <w:r>
        <w:rPr>
          <w:sz w:val="36"/>
          <w:szCs w:val="36"/>
        </w:rPr>
        <w:t>;</w:t>
      </w:r>
    </w:p>
    <w:p w:rsidR="00EF35E0" w:rsidRDefault="00EF35E0" w:rsidP="000635F4">
      <w:pPr>
        <w:rPr>
          <w:sz w:val="36"/>
          <w:szCs w:val="36"/>
        </w:rPr>
      </w:pPr>
      <w:r>
        <w:rPr>
          <w:sz w:val="36"/>
          <w:szCs w:val="36"/>
        </w:rPr>
        <w:t xml:space="preserve">       - при препокриване на стойности и на променливи</w:t>
      </w:r>
    </w:p>
    <w:p w:rsidR="004363B1" w:rsidRPr="00711132" w:rsidRDefault="004363B1" w:rsidP="000635F4">
      <w:pPr>
        <w:rPr>
          <w:sz w:val="36"/>
          <w:szCs w:val="36"/>
        </w:rPr>
      </w:pPr>
      <w:r w:rsidRPr="00711132">
        <w:rPr>
          <w:sz w:val="36"/>
          <w:szCs w:val="36"/>
        </w:rPr>
        <w:t>Логическите грешки не пречат на компилатора, той преобразува програмата в изпълним код, когато я стартираме и подадем входни данни се получава грешка.</w:t>
      </w:r>
    </w:p>
    <w:p w:rsidR="001F0BD0" w:rsidRDefault="004363B1" w:rsidP="004363B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в) </w:t>
      </w:r>
      <w:r w:rsidRPr="009A15A2">
        <w:rPr>
          <w:b/>
          <w:sz w:val="36"/>
          <w:szCs w:val="36"/>
        </w:rPr>
        <w:t>грешки по време на изпълнение</w:t>
      </w:r>
      <w:r>
        <w:rPr>
          <w:sz w:val="36"/>
          <w:szCs w:val="36"/>
        </w:rPr>
        <w:t xml:space="preserve"> – те водят  до прекъсване на програмата и до невъзможност тя да достигне до края. Получават се при</w:t>
      </w:r>
      <w:r w:rsidR="001F0BD0">
        <w:rPr>
          <w:sz w:val="36"/>
          <w:szCs w:val="36"/>
        </w:rPr>
        <w:t>:</w:t>
      </w:r>
    </w:p>
    <w:p w:rsidR="001F0BD0" w:rsidRDefault="001F0BD0" w:rsidP="004363B1">
      <w:pPr>
        <w:pStyle w:val="ListParagraph"/>
        <w:rPr>
          <w:sz w:val="36"/>
          <w:szCs w:val="36"/>
        </w:rPr>
      </w:pPr>
      <w:r w:rsidRPr="00912D22">
        <w:rPr>
          <w:b/>
          <w:sz w:val="36"/>
          <w:szCs w:val="36"/>
        </w:rPr>
        <w:t>-</w:t>
      </w:r>
      <w:r w:rsidR="004363B1" w:rsidRPr="00912D22">
        <w:rPr>
          <w:b/>
          <w:sz w:val="36"/>
          <w:szCs w:val="36"/>
        </w:rPr>
        <w:t xml:space="preserve"> не добра проверка з</w:t>
      </w:r>
      <w:r w:rsidR="004F1A18" w:rsidRPr="00912D22">
        <w:rPr>
          <w:b/>
          <w:sz w:val="36"/>
          <w:szCs w:val="36"/>
        </w:rPr>
        <w:t>а коректност на входните данни.</w:t>
      </w:r>
      <w:r w:rsidR="004F1A18">
        <w:rPr>
          <w:sz w:val="36"/>
          <w:szCs w:val="36"/>
        </w:rPr>
        <w:t xml:space="preserve"> Например: забравил си да ограничиш потребителя да може да въвежда само числови стойности и той въведе текст.</w:t>
      </w:r>
    </w:p>
    <w:p w:rsidR="004363B1" w:rsidRPr="00912D22" w:rsidRDefault="001F0BD0" w:rsidP="004363B1">
      <w:pPr>
        <w:pStyle w:val="ListParagraph"/>
        <w:rPr>
          <w:b/>
          <w:sz w:val="36"/>
          <w:szCs w:val="36"/>
        </w:rPr>
      </w:pPr>
      <w:r w:rsidRPr="00912D22">
        <w:rPr>
          <w:b/>
          <w:sz w:val="36"/>
          <w:szCs w:val="36"/>
        </w:rPr>
        <w:t>-п</w:t>
      </w:r>
      <w:r w:rsidR="004363B1" w:rsidRPr="00912D22">
        <w:rPr>
          <w:b/>
          <w:sz w:val="36"/>
          <w:szCs w:val="36"/>
        </w:rPr>
        <w:t>ри недостиг на памет при големи входни данни.</w:t>
      </w:r>
    </w:p>
    <w:p w:rsidR="001F0BD0" w:rsidRPr="001F0BD0" w:rsidRDefault="001F0BD0" w:rsidP="004363B1">
      <w:pPr>
        <w:pStyle w:val="ListParagraph"/>
        <w:rPr>
          <w:sz w:val="36"/>
          <w:szCs w:val="36"/>
        </w:rPr>
      </w:pPr>
      <w:r>
        <w:rPr>
          <w:sz w:val="36"/>
          <w:szCs w:val="36"/>
          <w:lang w:val="en-US"/>
        </w:rPr>
        <w:t xml:space="preserve">QA – </w:t>
      </w:r>
      <w:r>
        <w:rPr>
          <w:sz w:val="36"/>
          <w:szCs w:val="36"/>
        </w:rPr>
        <w:t>хора и отдели, които се специализират в тестването на софтуера.</w:t>
      </w:r>
    </w:p>
    <w:sectPr w:rsidR="001F0BD0" w:rsidRPr="001F0B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01928"/>
    <w:multiLevelType w:val="hybridMultilevel"/>
    <w:tmpl w:val="96F8507E"/>
    <w:lvl w:ilvl="0" w:tplc="1F2C5BA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D1229"/>
    <w:multiLevelType w:val="hybridMultilevel"/>
    <w:tmpl w:val="700606CE"/>
    <w:lvl w:ilvl="0" w:tplc="74CE6F12">
      <w:start w:val="1"/>
      <w:numFmt w:val="bullet"/>
      <w:lvlText w:val="-"/>
      <w:lvlJc w:val="left"/>
      <w:pPr>
        <w:ind w:left="1092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" w15:restartNumberingAfterBreak="0">
    <w:nsid w:val="65D5614B"/>
    <w:multiLevelType w:val="hybridMultilevel"/>
    <w:tmpl w:val="75D0526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AE2336"/>
    <w:multiLevelType w:val="hybridMultilevel"/>
    <w:tmpl w:val="AEBCDA8E"/>
    <w:lvl w:ilvl="0" w:tplc="76C25900">
      <w:start w:val="1"/>
      <w:numFmt w:val="bullet"/>
      <w:lvlText w:val="-"/>
      <w:lvlJc w:val="left"/>
      <w:pPr>
        <w:ind w:left="1248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5F4"/>
    <w:rsid w:val="000635F4"/>
    <w:rsid w:val="001F0BD0"/>
    <w:rsid w:val="004363B1"/>
    <w:rsid w:val="004F1A18"/>
    <w:rsid w:val="005E65D9"/>
    <w:rsid w:val="00603E4B"/>
    <w:rsid w:val="00711132"/>
    <w:rsid w:val="00750B69"/>
    <w:rsid w:val="00770C12"/>
    <w:rsid w:val="00912D22"/>
    <w:rsid w:val="009A15A2"/>
    <w:rsid w:val="00E4085B"/>
    <w:rsid w:val="00EF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A6C5B4E-4860-4EF9-BC72-92A9DDC0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Vahide Osman</dc:creator>
  <cp:lastModifiedBy>Administrator</cp:lastModifiedBy>
  <cp:revision>5</cp:revision>
  <dcterms:created xsi:type="dcterms:W3CDTF">2022-11-10T08:02:00Z</dcterms:created>
  <dcterms:modified xsi:type="dcterms:W3CDTF">2024-10-23T08:34:00Z</dcterms:modified>
</cp:coreProperties>
</file>