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56AD" w14:textId="77777777" w:rsidR="00895812" w:rsidRDefault="00895812"/>
    <w:p w14:paraId="73549DDF" w14:textId="77777777" w:rsidR="00F963B5" w:rsidRDefault="00F963B5" w:rsidP="00F963B5">
      <w:pPr>
        <w:pStyle w:val="Standard"/>
        <w:jc w:val="center"/>
        <w:rPr>
          <w:rFonts w:ascii="Nimbus Roman" w:hAnsi="Nimbus Roman"/>
          <w:color w:val="E16173"/>
          <w:sz w:val="88"/>
          <w:szCs w:val="88"/>
        </w:rPr>
      </w:pPr>
      <w:r>
        <w:rPr>
          <w:rFonts w:ascii="Nimbus Roman" w:hAnsi="Nimbus Roman"/>
          <w:color w:val="E16173"/>
          <w:sz w:val="88"/>
          <w:szCs w:val="88"/>
        </w:rPr>
        <w:t>Cahier de charge</w:t>
      </w:r>
    </w:p>
    <w:p w14:paraId="69B3AED6" w14:textId="77777777" w:rsidR="00F963B5" w:rsidRDefault="00F963B5"/>
    <w:p w14:paraId="22F61CB5" w14:textId="77777777" w:rsidR="00F963B5" w:rsidRDefault="00F963B5"/>
    <w:p w14:paraId="702E1968" w14:textId="4C068228" w:rsidR="00F963B5" w:rsidRDefault="00F963B5">
      <w:r>
        <w:drawing>
          <wp:inline distT="0" distB="0" distL="0" distR="0" wp14:anchorId="30BC23E8" wp14:editId="1DCF2B03">
            <wp:extent cx="5720486" cy="2948025"/>
            <wp:effectExtent l="0" t="0" r="0" b="5080"/>
            <wp:docPr id="2056736466" name="Image1"/>
            <wp:cNvGraphicFramePr/>
            <a:graphic xmlns:a="http://schemas.openxmlformats.org/drawingml/2006/main">
              <a:graphicData uri="http://schemas.openxmlformats.org/drawingml/2006/picture">
                <pic:pic xmlns:pic="http://schemas.openxmlformats.org/drawingml/2006/picture">
                  <pic:nvPicPr>
                    <pic:cNvPr id="2056736466" name="Image1"/>
                    <pic:cNvPicPr/>
                  </pic:nvPicPr>
                  <pic:blipFill>
                    <a:blip r:embed="rId7">
                      <a:lum/>
                      <a:alphaModFix/>
                    </a:blip>
                    <a:srcRect/>
                    <a:stretch>
                      <a:fillRect/>
                    </a:stretch>
                  </pic:blipFill>
                  <pic:spPr>
                    <a:xfrm>
                      <a:off x="0" y="0"/>
                      <a:ext cx="5784402" cy="2980964"/>
                    </a:xfrm>
                    <a:prstGeom prst="rect">
                      <a:avLst/>
                    </a:prstGeom>
                    <a:noFill/>
                    <a:ln>
                      <a:noFill/>
                      <a:prstDash/>
                    </a:ln>
                  </pic:spPr>
                </pic:pic>
              </a:graphicData>
            </a:graphic>
          </wp:inline>
        </w:drawing>
      </w:r>
    </w:p>
    <w:p w14:paraId="75A71F4F" w14:textId="77777777" w:rsidR="00F963B5" w:rsidRDefault="00F963B5"/>
    <w:p w14:paraId="05196FD8" w14:textId="77777777" w:rsidR="00F963B5" w:rsidRDefault="00F963B5"/>
    <w:p w14:paraId="02ECBD59" w14:textId="77777777" w:rsidR="00F963B5" w:rsidRDefault="00F963B5" w:rsidP="00F963B5">
      <w:pPr>
        <w:pStyle w:val="Standard"/>
        <w:jc w:val="center"/>
        <w:rPr>
          <w:rFonts w:ascii="Nimbus Roman" w:hAnsi="Nimbus Roman"/>
          <w:color w:val="FF6D6D"/>
          <w:sz w:val="44"/>
          <w:szCs w:val="44"/>
        </w:rPr>
      </w:pPr>
      <w:r>
        <w:rPr>
          <w:rFonts w:ascii="Nimbus Roman" w:hAnsi="Nimbus Roman"/>
          <w:color w:val="FF6D6D"/>
          <w:sz w:val="44"/>
          <w:szCs w:val="44"/>
        </w:rPr>
        <w:t>Realisé par:</w:t>
      </w:r>
    </w:p>
    <w:p w14:paraId="4F28AF10" w14:textId="77777777" w:rsidR="00F963B5" w:rsidRDefault="00F963B5" w:rsidP="00F963B5">
      <w:pPr>
        <w:pStyle w:val="Standard"/>
        <w:jc w:val="center"/>
      </w:pPr>
      <w:r>
        <w:rPr>
          <w:rFonts w:ascii="Nimbus Roman" w:hAnsi="Nimbus Roman"/>
          <w:sz w:val="44"/>
          <w:szCs w:val="44"/>
        </w:rPr>
        <w:t>Akoubri Nada</w:t>
      </w:r>
    </w:p>
    <w:p w14:paraId="66D0C756" w14:textId="77777777" w:rsidR="00F963B5" w:rsidRDefault="00F963B5" w:rsidP="00F963B5">
      <w:pPr>
        <w:pStyle w:val="Standard"/>
        <w:jc w:val="center"/>
        <w:rPr>
          <w:rFonts w:ascii="Nimbus Roman" w:hAnsi="Nimbus Roman"/>
          <w:sz w:val="44"/>
          <w:szCs w:val="44"/>
        </w:rPr>
      </w:pPr>
      <w:r>
        <w:rPr>
          <w:rFonts w:ascii="Nimbus Roman" w:hAnsi="Nimbus Roman"/>
          <w:sz w:val="44"/>
          <w:szCs w:val="44"/>
        </w:rPr>
        <w:t>Lemjed Salma</w:t>
      </w:r>
    </w:p>
    <w:p w14:paraId="727C2CDE" w14:textId="77777777" w:rsidR="00F963B5" w:rsidRDefault="00F963B5" w:rsidP="00F963B5">
      <w:pPr>
        <w:pStyle w:val="Standard"/>
        <w:jc w:val="center"/>
        <w:rPr>
          <w:rFonts w:ascii="Nimbus Roman" w:hAnsi="Nimbus Roman"/>
          <w:sz w:val="44"/>
          <w:szCs w:val="44"/>
        </w:rPr>
      </w:pPr>
      <w:r>
        <w:rPr>
          <w:rFonts w:ascii="Nimbus Roman" w:hAnsi="Nimbus Roman"/>
          <w:sz w:val="44"/>
          <w:szCs w:val="44"/>
        </w:rPr>
        <w:t>Fatima zahra Zahir</w:t>
      </w:r>
    </w:p>
    <w:p w14:paraId="45ECF379" w14:textId="77777777" w:rsidR="00F963B5" w:rsidRDefault="00F963B5"/>
    <w:p w14:paraId="2FEFD700" w14:textId="77777777" w:rsidR="00F963B5" w:rsidRDefault="00F963B5"/>
    <w:p w14:paraId="74B9D20B" w14:textId="77777777" w:rsidR="00F963B5" w:rsidRDefault="00F963B5"/>
    <w:p w14:paraId="1D4BA51C" w14:textId="77777777" w:rsidR="00F963B5" w:rsidRDefault="00F963B5"/>
    <w:p w14:paraId="6A4AE422" w14:textId="77777777" w:rsidR="00F963B5" w:rsidRDefault="00F963B5"/>
    <w:p w14:paraId="78F33173" w14:textId="77777777" w:rsidR="00F963B5" w:rsidRDefault="00F963B5"/>
    <w:p w14:paraId="5621BDA6" w14:textId="77777777" w:rsidR="00F963B5" w:rsidRDefault="00F963B5"/>
    <w:p w14:paraId="1C721F3D" w14:textId="77777777" w:rsidR="00F963B5" w:rsidRDefault="00F963B5"/>
    <w:p w14:paraId="2CC70DDF" w14:textId="2B3418C0" w:rsidR="00F963B5" w:rsidRPr="00440BDE" w:rsidRDefault="00F963B5" w:rsidP="00F963B5">
      <w:pPr>
        <w:pStyle w:val="Standard"/>
        <w:jc w:val="center"/>
        <w:rPr>
          <w:rFonts w:ascii="Nimbus Roman" w:hAnsi="Nimbus Roman"/>
          <w:color w:val="E16173"/>
          <w:sz w:val="56"/>
          <w:szCs w:val="56"/>
        </w:rPr>
      </w:pPr>
      <w:r w:rsidRPr="00440BDE">
        <w:rPr>
          <w:rFonts w:ascii="Nimbus Roman" w:hAnsi="Nimbus Roman"/>
          <w:color w:val="E16173"/>
          <w:sz w:val="56"/>
          <w:szCs w:val="56"/>
        </w:rPr>
        <w:t>Cahier de charge de l’application</w:t>
      </w:r>
    </w:p>
    <w:p w14:paraId="25A38C26" w14:textId="77777777" w:rsidR="00F963B5" w:rsidRDefault="00F963B5" w:rsidP="00440BDE">
      <w:pPr>
        <w:pStyle w:val="Standard"/>
        <w:rPr>
          <w:rFonts w:ascii="Nimbus Roman" w:hAnsi="Nimbus Roman"/>
          <w:sz w:val="36"/>
          <w:szCs w:val="36"/>
        </w:rPr>
      </w:pPr>
    </w:p>
    <w:p w14:paraId="0E445F8E" w14:textId="77777777" w:rsidR="00F963B5" w:rsidRDefault="00F963B5" w:rsidP="00440BDE">
      <w:pPr>
        <w:pStyle w:val="Standard"/>
        <w:spacing w:line="276" w:lineRule="auto"/>
        <w:jc w:val="both"/>
        <w:rPr>
          <w:rFonts w:ascii="Nimbus Roman" w:hAnsi="Nimbus Roman"/>
          <w:sz w:val="36"/>
          <w:szCs w:val="36"/>
        </w:rPr>
      </w:pPr>
      <w:r>
        <w:rPr>
          <w:rFonts w:ascii="Nimbus Roman" w:hAnsi="Nimbus Roman"/>
          <w:sz w:val="36"/>
          <w:szCs w:val="36"/>
        </w:rPr>
        <w:t xml:space="preserve">     L'application web Airbnb se distingue par son </w:t>
      </w:r>
      <w:proofErr w:type="spellStart"/>
      <w:r>
        <w:rPr>
          <w:rFonts w:ascii="Nimbus Roman" w:hAnsi="Nimbus Roman"/>
          <w:sz w:val="36"/>
          <w:szCs w:val="36"/>
        </w:rPr>
        <w:t>offre</w:t>
      </w:r>
      <w:proofErr w:type="spellEnd"/>
      <w:r>
        <w:rPr>
          <w:rFonts w:ascii="Nimbus Roman" w:hAnsi="Nimbus Roman"/>
          <w:sz w:val="36"/>
          <w:szCs w:val="36"/>
        </w:rPr>
        <w:t xml:space="preserve"> exhaustive de </w:t>
      </w:r>
      <w:proofErr w:type="spellStart"/>
      <w:r>
        <w:rPr>
          <w:rFonts w:ascii="Nimbus Roman" w:hAnsi="Nimbus Roman"/>
          <w:sz w:val="36"/>
          <w:szCs w:val="36"/>
        </w:rPr>
        <w:t>fonctionnalités</w:t>
      </w:r>
      <w:proofErr w:type="spellEnd"/>
      <w:r>
        <w:rPr>
          <w:rFonts w:ascii="Nimbus Roman" w:hAnsi="Nimbus Roman"/>
          <w:sz w:val="36"/>
          <w:szCs w:val="36"/>
        </w:rPr>
        <w:t xml:space="preserve">, </w:t>
      </w:r>
      <w:proofErr w:type="spellStart"/>
      <w:r>
        <w:rPr>
          <w:rFonts w:ascii="Nimbus Roman" w:hAnsi="Nimbus Roman"/>
          <w:sz w:val="36"/>
          <w:szCs w:val="36"/>
        </w:rPr>
        <w:t>couvrant</w:t>
      </w:r>
      <w:proofErr w:type="spellEnd"/>
      <w:r>
        <w:rPr>
          <w:rFonts w:ascii="Nimbus Roman" w:hAnsi="Nimbus Roman"/>
          <w:sz w:val="36"/>
          <w:szCs w:val="36"/>
        </w:rPr>
        <w:t xml:space="preserve"> </w:t>
      </w:r>
      <w:proofErr w:type="spellStart"/>
      <w:r>
        <w:rPr>
          <w:rFonts w:ascii="Nimbus Roman" w:hAnsi="Nimbus Roman"/>
          <w:sz w:val="36"/>
          <w:szCs w:val="36"/>
        </w:rPr>
        <w:t>chaque</w:t>
      </w:r>
      <w:proofErr w:type="spellEnd"/>
      <w:r>
        <w:rPr>
          <w:rFonts w:ascii="Nimbus Roman" w:hAnsi="Nimbus Roman"/>
          <w:sz w:val="36"/>
          <w:szCs w:val="36"/>
        </w:rPr>
        <w:t xml:space="preserve"> étape du processus de </w:t>
      </w:r>
      <w:proofErr w:type="spellStart"/>
      <w:r>
        <w:rPr>
          <w:rFonts w:ascii="Nimbus Roman" w:hAnsi="Nimbus Roman"/>
          <w:sz w:val="36"/>
          <w:szCs w:val="36"/>
        </w:rPr>
        <w:t>réservation</w:t>
      </w:r>
      <w:proofErr w:type="spellEnd"/>
      <w:r>
        <w:rPr>
          <w:rFonts w:ascii="Nimbus Roman" w:hAnsi="Nimbus Roman"/>
          <w:sz w:val="36"/>
          <w:szCs w:val="36"/>
        </w:rPr>
        <w:t xml:space="preserve">, pour </w:t>
      </w:r>
      <w:proofErr w:type="spellStart"/>
      <w:r>
        <w:rPr>
          <w:rFonts w:ascii="Nimbus Roman" w:hAnsi="Nimbus Roman"/>
          <w:sz w:val="36"/>
          <w:szCs w:val="36"/>
        </w:rPr>
        <w:t>garantir</w:t>
      </w:r>
      <w:proofErr w:type="spellEnd"/>
      <w:r>
        <w:rPr>
          <w:rFonts w:ascii="Nimbus Roman" w:hAnsi="Nimbus Roman"/>
          <w:sz w:val="36"/>
          <w:szCs w:val="36"/>
        </w:rPr>
        <w:t xml:space="preserve">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expérience</w:t>
      </w:r>
      <w:proofErr w:type="spellEnd"/>
      <w:r>
        <w:rPr>
          <w:rFonts w:ascii="Nimbus Roman" w:hAnsi="Nimbus Roman"/>
          <w:sz w:val="36"/>
          <w:szCs w:val="36"/>
        </w:rPr>
        <w:t xml:space="preserve"> </w:t>
      </w:r>
      <w:proofErr w:type="spellStart"/>
      <w:r>
        <w:rPr>
          <w:rFonts w:ascii="Nimbus Roman" w:hAnsi="Nimbus Roman"/>
          <w:sz w:val="36"/>
          <w:szCs w:val="36"/>
        </w:rPr>
        <w:t>fluide</w:t>
      </w:r>
      <w:proofErr w:type="spellEnd"/>
      <w:r>
        <w:rPr>
          <w:rFonts w:ascii="Nimbus Roman" w:hAnsi="Nimbus Roman"/>
          <w:sz w:val="36"/>
          <w:szCs w:val="36"/>
        </w:rPr>
        <w:t xml:space="preserve"> et </w:t>
      </w:r>
      <w:proofErr w:type="spellStart"/>
      <w:r>
        <w:rPr>
          <w:rFonts w:ascii="Nimbus Roman" w:hAnsi="Nimbus Roman"/>
          <w:sz w:val="36"/>
          <w:szCs w:val="36"/>
        </w:rPr>
        <w:t>gratifiante</w:t>
      </w:r>
      <w:proofErr w:type="spellEnd"/>
      <w:r>
        <w:rPr>
          <w:rFonts w:ascii="Nimbus Roman" w:hAnsi="Nimbus Roman"/>
          <w:sz w:val="36"/>
          <w:szCs w:val="36"/>
        </w:rPr>
        <w:t xml:space="preserve"> aux </w:t>
      </w:r>
      <w:proofErr w:type="spellStart"/>
      <w:r>
        <w:rPr>
          <w:rFonts w:ascii="Nimbus Roman" w:hAnsi="Nimbus Roman"/>
          <w:sz w:val="36"/>
          <w:szCs w:val="36"/>
        </w:rPr>
        <w:t>utilisateurs</w:t>
      </w:r>
      <w:proofErr w:type="spellEnd"/>
      <w:r>
        <w:rPr>
          <w:rFonts w:ascii="Nimbus Roman" w:hAnsi="Nimbus Roman"/>
          <w:sz w:val="36"/>
          <w:szCs w:val="36"/>
        </w:rPr>
        <w:t xml:space="preserve">. Elle </w:t>
      </w:r>
      <w:proofErr w:type="spellStart"/>
      <w:r>
        <w:rPr>
          <w:rFonts w:ascii="Nimbus Roman" w:hAnsi="Nimbus Roman"/>
          <w:sz w:val="36"/>
          <w:szCs w:val="36"/>
        </w:rPr>
        <w:t>démarre</w:t>
      </w:r>
      <w:proofErr w:type="spellEnd"/>
      <w:r>
        <w:rPr>
          <w:rFonts w:ascii="Nimbus Roman" w:hAnsi="Nimbus Roman"/>
          <w:sz w:val="36"/>
          <w:szCs w:val="36"/>
        </w:rPr>
        <w:t xml:space="preserve"> avec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authentification</w:t>
      </w:r>
      <w:proofErr w:type="spellEnd"/>
      <w:r>
        <w:rPr>
          <w:rFonts w:ascii="Nimbus Roman" w:hAnsi="Nimbus Roman"/>
          <w:sz w:val="36"/>
          <w:szCs w:val="36"/>
        </w:rPr>
        <w:t xml:space="preserve"> </w:t>
      </w:r>
      <w:proofErr w:type="spellStart"/>
      <w:r>
        <w:rPr>
          <w:rFonts w:ascii="Nimbus Roman" w:hAnsi="Nimbus Roman"/>
          <w:sz w:val="36"/>
          <w:szCs w:val="36"/>
        </w:rPr>
        <w:t>simplifiée</w:t>
      </w:r>
      <w:proofErr w:type="spellEnd"/>
      <w:r>
        <w:rPr>
          <w:rFonts w:ascii="Nimbus Roman" w:hAnsi="Nimbus Roman"/>
          <w:sz w:val="36"/>
          <w:szCs w:val="36"/>
        </w:rPr>
        <w:t xml:space="preserve"> et </w:t>
      </w:r>
      <w:proofErr w:type="spellStart"/>
      <w:r>
        <w:rPr>
          <w:rFonts w:ascii="Nimbus Roman" w:hAnsi="Nimbus Roman"/>
          <w:sz w:val="36"/>
          <w:szCs w:val="36"/>
        </w:rPr>
        <w:t>sécurisée</w:t>
      </w:r>
      <w:proofErr w:type="spellEnd"/>
      <w:r>
        <w:rPr>
          <w:rFonts w:ascii="Nimbus Roman" w:hAnsi="Nimbus Roman"/>
          <w:sz w:val="36"/>
          <w:szCs w:val="36"/>
        </w:rPr>
        <w:t xml:space="preserve">, </w:t>
      </w:r>
      <w:proofErr w:type="spellStart"/>
      <w:r>
        <w:rPr>
          <w:rFonts w:ascii="Nimbus Roman" w:hAnsi="Nimbus Roman"/>
          <w:sz w:val="36"/>
          <w:szCs w:val="36"/>
        </w:rPr>
        <w:t>permettant</w:t>
      </w:r>
      <w:proofErr w:type="spellEnd"/>
      <w:r>
        <w:rPr>
          <w:rFonts w:ascii="Nimbus Roman" w:hAnsi="Nimbus Roman"/>
          <w:sz w:val="36"/>
          <w:szCs w:val="36"/>
        </w:rPr>
        <w:t xml:space="preserve"> la </w:t>
      </w:r>
      <w:proofErr w:type="spellStart"/>
      <w:r>
        <w:rPr>
          <w:rFonts w:ascii="Nimbus Roman" w:hAnsi="Nimbus Roman"/>
          <w:sz w:val="36"/>
          <w:szCs w:val="36"/>
        </w:rPr>
        <w:t>création</w:t>
      </w:r>
      <w:proofErr w:type="spellEnd"/>
      <w:r>
        <w:rPr>
          <w:rFonts w:ascii="Nimbus Roman" w:hAnsi="Nimbus Roman"/>
          <w:sz w:val="36"/>
          <w:szCs w:val="36"/>
        </w:rPr>
        <w:t xml:space="preserve"> de </w:t>
      </w:r>
      <w:proofErr w:type="spellStart"/>
      <w:r>
        <w:rPr>
          <w:rFonts w:ascii="Nimbus Roman" w:hAnsi="Nimbus Roman"/>
          <w:sz w:val="36"/>
          <w:szCs w:val="36"/>
        </w:rPr>
        <w:t>comptes</w:t>
      </w:r>
      <w:proofErr w:type="spellEnd"/>
      <w:r>
        <w:rPr>
          <w:rFonts w:ascii="Nimbus Roman" w:hAnsi="Nimbus Roman"/>
          <w:sz w:val="36"/>
          <w:szCs w:val="36"/>
        </w:rPr>
        <w:t xml:space="preserve"> </w:t>
      </w:r>
      <w:proofErr w:type="spellStart"/>
      <w:r>
        <w:rPr>
          <w:rFonts w:ascii="Nimbus Roman" w:hAnsi="Nimbus Roman"/>
          <w:sz w:val="36"/>
          <w:szCs w:val="36"/>
        </w:rPr>
        <w:t>personnalisés</w:t>
      </w:r>
      <w:proofErr w:type="spellEnd"/>
      <w:r>
        <w:rPr>
          <w:rFonts w:ascii="Nimbus Roman" w:hAnsi="Nimbus Roman"/>
          <w:sz w:val="36"/>
          <w:szCs w:val="36"/>
        </w:rPr>
        <w:t xml:space="preserve"> avec des </w:t>
      </w:r>
      <w:proofErr w:type="spellStart"/>
      <w:r>
        <w:rPr>
          <w:rFonts w:ascii="Nimbus Roman" w:hAnsi="Nimbus Roman"/>
          <w:sz w:val="36"/>
          <w:szCs w:val="36"/>
        </w:rPr>
        <w:t>détails</w:t>
      </w:r>
      <w:proofErr w:type="spellEnd"/>
      <w:r>
        <w:rPr>
          <w:rFonts w:ascii="Nimbus Roman" w:hAnsi="Nimbus Roman"/>
          <w:sz w:val="36"/>
          <w:szCs w:val="36"/>
        </w:rPr>
        <w:t xml:space="preserve"> </w:t>
      </w:r>
      <w:proofErr w:type="spellStart"/>
      <w:r>
        <w:rPr>
          <w:rFonts w:ascii="Nimbus Roman" w:hAnsi="Nimbus Roman"/>
          <w:sz w:val="36"/>
          <w:szCs w:val="36"/>
        </w:rPr>
        <w:t>tels</w:t>
      </w:r>
      <w:proofErr w:type="spellEnd"/>
      <w:r>
        <w:rPr>
          <w:rFonts w:ascii="Nimbus Roman" w:hAnsi="Nimbus Roman"/>
          <w:sz w:val="36"/>
          <w:szCs w:val="36"/>
        </w:rPr>
        <w:t xml:space="preserve"> que des photos et des </w:t>
      </w:r>
      <w:proofErr w:type="spellStart"/>
      <w:r>
        <w:rPr>
          <w:rFonts w:ascii="Nimbus Roman" w:hAnsi="Nimbus Roman"/>
          <w:sz w:val="36"/>
          <w:szCs w:val="36"/>
        </w:rPr>
        <w:t>informations</w:t>
      </w:r>
      <w:proofErr w:type="spellEnd"/>
      <w:r>
        <w:rPr>
          <w:rFonts w:ascii="Nimbus Roman" w:hAnsi="Nimbus Roman"/>
          <w:sz w:val="36"/>
          <w:szCs w:val="36"/>
        </w:rPr>
        <w:t xml:space="preserve"> </w:t>
      </w:r>
      <w:proofErr w:type="spellStart"/>
      <w:r>
        <w:rPr>
          <w:rFonts w:ascii="Nimbus Roman" w:hAnsi="Nimbus Roman"/>
          <w:sz w:val="36"/>
          <w:szCs w:val="36"/>
        </w:rPr>
        <w:t>personnelles</w:t>
      </w:r>
      <w:proofErr w:type="spellEnd"/>
      <w:r>
        <w:rPr>
          <w:rFonts w:ascii="Nimbus Roman" w:hAnsi="Nimbus Roman"/>
          <w:sz w:val="36"/>
          <w:szCs w:val="36"/>
        </w:rPr>
        <w:t xml:space="preserve">, et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connexion</w:t>
      </w:r>
      <w:proofErr w:type="spellEnd"/>
      <w:r>
        <w:rPr>
          <w:rFonts w:ascii="Nimbus Roman" w:hAnsi="Nimbus Roman"/>
          <w:sz w:val="36"/>
          <w:szCs w:val="36"/>
        </w:rPr>
        <w:t xml:space="preserve"> </w:t>
      </w:r>
      <w:proofErr w:type="spellStart"/>
      <w:r>
        <w:rPr>
          <w:rFonts w:ascii="Nimbus Roman" w:hAnsi="Nimbus Roman"/>
          <w:sz w:val="36"/>
          <w:szCs w:val="36"/>
        </w:rPr>
        <w:t>aisée</w:t>
      </w:r>
      <w:proofErr w:type="spellEnd"/>
      <w:r>
        <w:rPr>
          <w:rFonts w:ascii="Nimbus Roman" w:hAnsi="Nimbus Roman"/>
          <w:sz w:val="36"/>
          <w:szCs w:val="36"/>
        </w:rPr>
        <w:t xml:space="preserve"> via des </w:t>
      </w:r>
      <w:proofErr w:type="spellStart"/>
      <w:r>
        <w:rPr>
          <w:rFonts w:ascii="Nimbus Roman" w:hAnsi="Nimbus Roman"/>
          <w:sz w:val="36"/>
          <w:szCs w:val="36"/>
        </w:rPr>
        <w:t>comptes</w:t>
      </w:r>
      <w:proofErr w:type="spellEnd"/>
      <w:r>
        <w:rPr>
          <w:rFonts w:ascii="Nimbus Roman" w:hAnsi="Nimbus Roman"/>
          <w:sz w:val="36"/>
          <w:szCs w:val="36"/>
        </w:rPr>
        <w:t xml:space="preserve"> </w:t>
      </w:r>
      <w:proofErr w:type="spellStart"/>
      <w:r>
        <w:rPr>
          <w:rFonts w:ascii="Nimbus Roman" w:hAnsi="Nimbus Roman"/>
          <w:sz w:val="36"/>
          <w:szCs w:val="36"/>
        </w:rPr>
        <w:t>existants</w:t>
      </w:r>
      <w:proofErr w:type="spellEnd"/>
      <w:r>
        <w:rPr>
          <w:rFonts w:ascii="Nimbus Roman" w:hAnsi="Nimbus Roman"/>
          <w:sz w:val="36"/>
          <w:szCs w:val="36"/>
        </w:rPr>
        <w:t xml:space="preserve"> </w:t>
      </w:r>
      <w:proofErr w:type="spellStart"/>
      <w:r>
        <w:rPr>
          <w:rFonts w:ascii="Nimbus Roman" w:hAnsi="Nimbus Roman"/>
          <w:sz w:val="36"/>
          <w:szCs w:val="36"/>
        </w:rPr>
        <w:t>comme</w:t>
      </w:r>
      <w:proofErr w:type="spellEnd"/>
      <w:r>
        <w:rPr>
          <w:rFonts w:ascii="Nimbus Roman" w:hAnsi="Nimbus Roman"/>
          <w:sz w:val="36"/>
          <w:szCs w:val="36"/>
        </w:rPr>
        <w:t xml:space="preserve"> Google </w:t>
      </w:r>
      <w:proofErr w:type="spellStart"/>
      <w:r>
        <w:rPr>
          <w:rFonts w:ascii="Nimbus Roman" w:hAnsi="Nimbus Roman"/>
          <w:sz w:val="36"/>
          <w:szCs w:val="36"/>
        </w:rPr>
        <w:t>ou</w:t>
      </w:r>
      <w:proofErr w:type="spellEnd"/>
      <w:r>
        <w:rPr>
          <w:rFonts w:ascii="Nimbus Roman" w:hAnsi="Nimbus Roman"/>
          <w:sz w:val="36"/>
          <w:szCs w:val="36"/>
        </w:rPr>
        <w:t xml:space="preserve"> Facebook, </w:t>
      </w:r>
      <w:proofErr w:type="spellStart"/>
      <w:r>
        <w:rPr>
          <w:rFonts w:ascii="Nimbus Roman" w:hAnsi="Nimbus Roman"/>
          <w:sz w:val="36"/>
          <w:szCs w:val="36"/>
        </w:rPr>
        <w:t>assurant</w:t>
      </w:r>
      <w:proofErr w:type="spellEnd"/>
      <w:r>
        <w:rPr>
          <w:rFonts w:ascii="Nimbus Roman" w:hAnsi="Nimbus Roman"/>
          <w:sz w:val="36"/>
          <w:szCs w:val="36"/>
        </w:rPr>
        <w:t xml:space="preserve"> </w:t>
      </w:r>
      <w:proofErr w:type="spellStart"/>
      <w:r>
        <w:rPr>
          <w:rFonts w:ascii="Nimbus Roman" w:hAnsi="Nimbus Roman"/>
          <w:sz w:val="36"/>
          <w:szCs w:val="36"/>
        </w:rPr>
        <w:t>ainsi</w:t>
      </w:r>
      <w:proofErr w:type="spellEnd"/>
      <w:r>
        <w:rPr>
          <w:rFonts w:ascii="Nimbus Roman" w:hAnsi="Nimbus Roman"/>
          <w:sz w:val="36"/>
          <w:szCs w:val="36"/>
        </w:rPr>
        <w:t xml:space="preserve">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accessibilité</w:t>
      </w:r>
      <w:proofErr w:type="spellEnd"/>
      <w:r>
        <w:rPr>
          <w:rFonts w:ascii="Nimbus Roman" w:hAnsi="Nimbus Roman"/>
          <w:sz w:val="36"/>
          <w:szCs w:val="36"/>
        </w:rPr>
        <w:t xml:space="preserve"> </w:t>
      </w:r>
      <w:proofErr w:type="spellStart"/>
      <w:r>
        <w:rPr>
          <w:rFonts w:ascii="Nimbus Roman" w:hAnsi="Nimbus Roman"/>
          <w:sz w:val="36"/>
          <w:szCs w:val="36"/>
        </w:rPr>
        <w:t>rapide</w:t>
      </w:r>
      <w:proofErr w:type="spellEnd"/>
      <w:r>
        <w:rPr>
          <w:rFonts w:ascii="Nimbus Roman" w:hAnsi="Nimbus Roman"/>
          <w:sz w:val="36"/>
          <w:szCs w:val="36"/>
        </w:rPr>
        <w:t>.</w:t>
      </w:r>
    </w:p>
    <w:p w14:paraId="70128494" w14:textId="77777777" w:rsidR="00F963B5" w:rsidRDefault="00F963B5" w:rsidP="00440BDE">
      <w:pPr>
        <w:pStyle w:val="Standard"/>
        <w:spacing w:line="276" w:lineRule="auto"/>
        <w:jc w:val="both"/>
        <w:rPr>
          <w:rFonts w:ascii="Nimbus Roman" w:hAnsi="Nimbus Roman"/>
          <w:sz w:val="36"/>
          <w:szCs w:val="36"/>
        </w:rPr>
      </w:pPr>
    </w:p>
    <w:p w14:paraId="1175123C" w14:textId="77777777" w:rsidR="00F963B5" w:rsidRDefault="00F963B5" w:rsidP="00440BDE">
      <w:pPr>
        <w:pStyle w:val="Standard"/>
        <w:spacing w:line="276" w:lineRule="auto"/>
        <w:jc w:val="both"/>
        <w:rPr>
          <w:rFonts w:ascii="Nimbus Roman" w:hAnsi="Nimbus Roman"/>
          <w:sz w:val="36"/>
          <w:szCs w:val="36"/>
        </w:rPr>
      </w:pPr>
      <w:r>
        <w:rPr>
          <w:rFonts w:ascii="Nimbus Roman" w:hAnsi="Nimbus Roman"/>
          <w:sz w:val="36"/>
          <w:szCs w:val="36"/>
        </w:rPr>
        <w:t xml:space="preserve">     Le processus de recherche </w:t>
      </w:r>
      <w:proofErr w:type="spellStart"/>
      <w:r>
        <w:rPr>
          <w:rFonts w:ascii="Nimbus Roman" w:hAnsi="Nimbus Roman"/>
          <w:sz w:val="36"/>
          <w:szCs w:val="36"/>
        </w:rPr>
        <w:t>d'hébergement</w:t>
      </w:r>
      <w:proofErr w:type="spellEnd"/>
      <w:r>
        <w:rPr>
          <w:rFonts w:ascii="Nimbus Roman" w:hAnsi="Nimbus Roman"/>
          <w:sz w:val="36"/>
          <w:szCs w:val="36"/>
        </w:rPr>
        <w:t xml:space="preserve"> </w:t>
      </w:r>
      <w:proofErr w:type="spellStart"/>
      <w:r>
        <w:rPr>
          <w:rFonts w:ascii="Nimbus Roman" w:hAnsi="Nimbus Roman"/>
          <w:sz w:val="36"/>
          <w:szCs w:val="36"/>
        </w:rPr>
        <w:t>est</w:t>
      </w:r>
      <w:proofErr w:type="spellEnd"/>
      <w:r>
        <w:rPr>
          <w:rFonts w:ascii="Nimbus Roman" w:hAnsi="Nimbus Roman"/>
          <w:sz w:val="36"/>
          <w:szCs w:val="36"/>
        </w:rPr>
        <w:t xml:space="preserve"> </w:t>
      </w:r>
      <w:proofErr w:type="spellStart"/>
      <w:r>
        <w:rPr>
          <w:rFonts w:ascii="Nimbus Roman" w:hAnsi="Nimbus Roman"/>
          <w:sz w:val="36"/>
          <w:szCs w:val="36"/>
        </w:rPr>
        <w:t>optimisé</w:t>
      </w:r>
      <w:proofErr w:type="spellEnd"/>
      <w:r>
        <w:rPr>
          <w:rFonts w:ascii="Nimbus Roman" w:hAnsi="Nimbus Roman"/>
          <w:sz w:val="36"/>
          <w:szCs w:val="36"/>
        </w:rPr>
        <w:t xml:space="preserve"> par des </w:t>
      </w:r>
      <w:proofErr w:type="spellStart"/>
      <w:r>
        <w:rPr>
          <w:rFonts w:ascii="Nimbus Roman" w:hAnsi="Nimbus Roman"/>
          <w:sz w:val="36"/>
          <w:szCs w:val="36"/>
        </w:rPr>
        <w:t>filtres</w:t>
      </w:r>
      <w:proofErr w:type="spellEnd"/>
      <w:r>
        <w:rPr>
          <w:rFonts w:ascii="Nimbus Roman" w:hAnsi="Nimbus Roman"/>
          <w:sz w:val="36"/>
          <w:szCs w:val="36"/>
        </w:rPr>
        <w:t xml:space="preserve"> </w:t>
      </w:r>
      <w:proofErr w:type="spellStart"/>
      <w:r>
        <w:rPr>
          <w:rFonts w:ascii="Nimbus Roman" w:hAnsi="Nimbus Roman"/>
          <w:sz w:val="36"/>
          <w:szCs w:val="36"/>
        </w:rPr>
        <w:t>avancés</w:t>
      </w:r>
      <w:proofErr w:type="spellEnd"/>
      <w:r>
        <w:rPr>
          <w:rFonts w:ascii="Nimbus Roman" w:hAnsi="Nimbus Roman"/>
          <w:sz w:val="36"/>
          <w:szCs w:val="36"/>
        </w:rPr>
        <w:t xml:space="preserve">, </w:t>
      </w:r>
      <w:proofErr w:type="spellStart"/>
      <w:r>
        <w:rPr>
          <w:rFonts w:ascii="Nimbus Roman" w:hAnsi="Nimbus Roman"/>
          <w:sz w:val="36"/>
          <w:szCs w:val="36"/>
        </w:rPr>
        <w:t>autorisant</w:t>
      </w:r>
      <w:proofErr w:type="spellEnd"/>
      <w:r>
        <w:rPr>
          <w:rFonts w:ascii="Nimbus Roman" w:hAnsi="Nimbus Roman"/>
          <w:sz w:val="36"/>
          <w:szCs w:val="36"/>
        </w:rPr>
        <w:t xml:space="preserve"> les </w:t>
      </w:r>
      <w:proofErr w:type="spellStart"/>
      <w:r>
        <w:rPr>
          <w:rFonts w:ascii="Nimbus Roman" w:hAnsi="Nimbus Roman"/>
          <w:sz w:val="36"/>
          <w:szCs w:val="36"/>
        </w:rPr>
        <w:t>utilisateurs</w:t>
      </w:r>
      <w:proofErr w:type="spellEnd"/>
      <w:r>
        <w:rPr>
          <w:rFonts w:ascii="Nimbus Roman" w:hAnsi="Nimbus Roman"/>
          <w:sz w:val="36"/>
          <w:szCs w:val="36"/>
        </w:rPr>
        <w:t xml:space="preserve"> à </w:t>
      </w:r>
      <w:proofErr w:type="spellStart"/>
      <w:r>
        <w:rPr>
          <w:rFonts w:ascii="Nimbus Roman" w:hAnsi="Nimbus Roman"/>
          <w:sz w:val="36"/>
          <w:szCs w:val="36"/>
        </w:rPr>
        <w:t>affiner</w:t>
      </w:r>
      <w:proofErr w:type="spellEnd"/>
      <w:r>
        <w:rPr>
          <w:rFonts w:ascii="Nimbus Roman" w:hAnsi="Nimbus Roman"/>
          <w:sz w:val="36"/>
          <w:szCs w:val="36"/>
        </w:rPr>
        <w:t xml:space="preserve"> </w:t>
      </w:r>
      <w:proofErr w:type="spellStart"/>
      <w:r>
        <w:rPr>
          <w:rFonts w:ascii="Nimbus Roman" w:hAnsi="Nimbus Roman"/>
          <w:sz w:val="36"/>
          <w:szCs w:val="36"/>
        </w:rPr>
        <w:t>leurs</w:t>
      </w:r>
      <w:proofErr w:type="spellEnd"/>
      <w:r>
        <w:rPr>
          <w:rFonts w:ascii="Nimbus Roman" w:hAnsi="Nimbus Roman"/>
          <w:sz w:val="36"/>
          <w:szCs w:val="36"/>
        </w:rPr>
        <w:t xml:space="preserve"> choix </w:t>
      </w:r>
      <w:proofErr w:type="spellStart"/>
      <w:r>
        <w:rPr>
          <w:rFonts w:ascii="Nimbus Roman" w:hAnsi="Nimbus Roman"/>
          <w:sz w:val="36"/>
          <w:szCs w:val="36"/>
        </w:rPr>
        <w:t>selon</w:t>
      </w:r>
      <w:proofErr w:type="spellEnd"/>
      <w:r>
        <w:rPr>
          <w:rFonts w:ascii="Nimbus Roman" w:hAnsi="Nimbus Roman"/>
          <w:sz w:val="36"/>
          <w:szCs w:val="36"/>
        </w:rPr>
        <w:t xml:space="preserve"> des </w:t>
      </w:r>
      <w:proofErr w:type="spellStart"/>
      <w:r>
        <w:rPr>
          <w:rFonts w:ascii="Nimbus Roman" w:hAnsi="Nimbus Roman"/>
          <w:sz w:val="36"/>
          <w:szCs w:val="36"/>
        </w:rPr>
        <w:t>critères</w:t>
      </w:r>
      <w:proofErr w:type="spellEnd"/>
      <w:r>
        <w:rPr>
          <w:rFonts w:ascii="Nimbus Roman" w:hAnsi="Nimbus Roman"/>
          <w:sz w:val="36"/>
          <w:szCs w:val="36"/>
        </w:rPr>
        <w:t xml:space="preserve"> </w:t>
      </w:r>
      <w:proofErr w:type="spellStart"/>
      <w:r>
        <w:rPr>
          <w:rFonts w:ascii="Nimbus Roman" w:hAnsi="Nimbus Roman"/>
          <w:sz w:val="36"/>
          <w:szCs w:val="36"/>
        </w:rPr>
        <w:t>spécifiques</w:t>
      </w:r>
      <w:proofErr w:type="spellEnd"/>
      <w:r>
        <w:rPr>
          <w:rFonts w:ascii="Nimbus Roman" w:hAnsi="Nimbus Roman"/>
          <w:sz w:val="36"/>
          <w:szCs w:val="36"/>
        </w:rPr>
        <w:t xml:space="preserve"> </w:t>
      </w:r>
      <w:proofErr w:type="spellStart"/>
      <w:r>
        <w:rPr>
          <w:rFonts w:ascii="Nimbus Roman" w:hAnsi="Nimbus Roman"/>
          <w:sz w:val="36"/>
          <w:szCs w:val="36"/>
        </w:rPr>
        <w:t>tels</w:t>
      </w:r>
      <w:proofErr w:type="spellEnd"/>
      <w:r>
        <w:rPr>
          <w:rFonts w:ascii="Nimbus Roman" w:hAnsi="Nimbus Roman"/>
          <w:sz w:val="36"/>
          <w:szCs w:val="36"/>
        </w:rPr>
        <w:t xml:space="preserve"> que </w:t>
      </w:r>
      <w:proofErr w:type="spellStart"/>
      <w:r>
        <w:rPr>
          <w:rFonts w:ascii="Nimbus Roman" w:hAnsi="Nimbus Roman"/>
          <w:sz w:val="36"/>
          <w:szCs w:val="36"/>
        </w:rPr>
        <w:t>l'emplacement</w:t>
      </w:r>
      <w:proofErr w:type="spellEnd"/>
      <w:r>
        <w:rPr>
          <w:rFonts w:ascii="Nimbus Roman" w:hAnsi="Nimbus Roman"/>
          <w:sz w:val="36"/>
          <w:szCs w:val="36"/>
        </w:rPr>
        <w:t xml:space="preserve">, les dates, le </w:t>
      </w:r>
      <w:proofErr w:type="spellStart"/>
      <w:r>
        <w:rPr>
          <w:rFonts w:ascii="Nimbus Roman" w:hAnsi="Nimbus Roman"/>
          <w:sz w:val="36"/>
          <w:szCs w:val="36"/>
        </w:rPr>
        <w:t>nombre</w:t>
      </w:r>
      <w:proofErr w:type="spellEnd"/>
      <w:r>
        <w:rPr>
          <w:rFonts w:ascii="Nimbus Roman" w:hAnsi="Nimbus Roman"/>
          <w:sz w:val="36"/>
          <w:szCs w:val="36"/>
        </w:rPr>
        <w:t xml:space="preserve"> de voyageurs, et les </w:t>
      </w:r>
      <w:proofErr w:type="spellStart"/>
      <w:r>
        <w:rPr>
          <w:rFonts w:ascii="Nimbus Roman" w:hAnsi="Nimbus Roman"/>
          <w:sz w:val="36"/>
          <w:szCs w:val="36"/>
        </w:rPr>
        <w:t>équipements</w:t>
      </w:r>
      <w:proofErr w:type="spellEnd"/>
      <w:r>
        <w:rPr>
          <w:rFonts w:ascii="Nimbus Roman" w:hAnsi="Nimbus Roman"/>
          <w:sz w:val="36"/>
          <w:szCs w:val="36"/>
        </w:rPr>
        <w:t xml:space="preserve"> </w:t>
      </w:r>
      <w:proofErr w:type="spellStart"/>
      <w:r>
        <w:rPr>
          <w:rFonts w:ascii="Nimbus Roman" w:hAnsi="Nimbus Roman"/>
          <w:sz w:val="36"/>
          <w:szCs w:val="36"/>
        </w:rPr>
        <w:t>souhaités</w:t>
      </w:r>
      <w:proofErr w:type="spellEnd"/>
      <w:r>
        <w:rPr>
          <w:rFonts w:ascii="Nimbus Roman" w:hAnsi="Nimbus Roman"/>
          <w:sz w:val="36"/>
          <w:szCs w:val="36"/>
        </w:rPr>
        <w:t xml:space="preserve">. Des </w:t>
      </w:r>
      <w:proofErr w:type="spellStart"/>
      <w:r>
        <w:rPr>
          <w:rFonts w:ascii="Nimbus Roman" w:hAnsi="Nimbus Roman"/>
          <w:sz w:val="36"/>
          <w:szCs w:val="36"/>
        </w:rPr>
        <w:t>résultats</w:t>
      </w:r>
      <w:proofErr w:type="spellEnd"/>
      <w:r>
        <w:rPr>
          <w:rFonts w:ascii="Nimbus Roman" w:hAnsi="Nimbus Roman"/>
          <w:sz w:val="36"/>
          <w:szCs w:val="36"/>
        </w:rPr>
        <w:t xml:space="preserve"> </w:t>
      </w:r>
      <w:proofErr w:type="spellStart"/>
      <w:r>
        <w:rPr>
          <w:rFonts w:ascii="Nimbus Roman" w:hAnsi="Nimbus Roman"/>
          <w:sz w:val="36"/>
          <w:szCs w:val="36"/>
        </w:rPr>
        <w:t>détaillés</w:t>
      </w:r>
      <w:proofErr w:type="spellEnd"/>
      <w:r>
        <w:rPr>
          <w:rFonts w:ascii="Nimbus Roman" w:hAnsi="Nimbus Roman"/>
          <w:sz w:val="36"/>
          <w:szCs w:val="36"/>
        </w:rPr>
        <w:t xml:space="preserve">, </w:t>
      </w:r>
      <w:proofErr w:type="spellStart"/>
      <w:r>
        <w:rPr>
          <w:rFonts w:ascii="Nimbus Roman" w:hAnsi="Nimbus Roman"/>
          <w:sz w:val="36"/>
          <w:szCs w:val="36"/>
        </w:rPr>
        <w:t>associés</w:t>
      </w:r>
      <w:proofErr w:type="spellEnd"/>
      <w:r>
        <w:rPr>
          <w:rFonts w:ascii="Nimbus Roman" w:hAnsi="Nimbus Roman"/>
          <w:sz w:val="36"/>
          <w:szCs w:val="36"/>
        </w:rPr>
        <w:t xml:space="preserve"> à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vue</w:t>
      </w:r>
      <w:proofErr w:type="spellEnd"/>
      <w:r>
        <w:rPr>
          <w:rFonts w:ascii="Nimbus Roman" w:hAnsi="Nimbus Roman"/>
          <w:sz w:val="36"/>
          <w:szCs w:val="36"/>
        </w:rPr>
        <w:t xml:space="preserve"> interactive sur carte, </w:t>
      </w:r>
      <w:proofErr w:type="spellStart"/>
      <w:r>
        <w:rPr>
          <w:rFonts w:ascii="Nimbus Roman" w:hAnsi="Nimbus Roman"/>
          <w:sz w:val="36"/>
          <w:szCs w:val="36"/>
        </w:rPr>
        <w:t>offrent</w:t>
      </w:r>
      <w:proofErr w:type="spellEnd"/>
      <w:r>
        <w:rPr>
          <w:rFonts w:ascii="Nimbus Roman" w:hAnsi="Nimbus Roman"/>
          <w:sz w:val="36"/>
          <w:szCs w:val="36"/>
        </w:rPr>
        <w:t xml:space="preserve"> </w:t>
      </w:r>
      <w:proofErr w:type="spellStart"/>
      <w:r>
        <w:rPr>
          <w:rFonts w:ascii="Nimbus Roman" w:hAnsi="Nimbus Roman"/>
          <w:sz w:val="36"/>
          <w:szCs w:val="36"/>
        </w:rPr>
        <w:t>une</w:t>
      </w:r>
      <w:proofErr w:type="spellEnd"/>
      <w:r>
        <w:rPr>
          <w:rFonts w:ascii="Nimbus Roman" w:hAnsi="Nimbus Roman"/>
          <w:sz w:val="36"/>
          <w:szCs w:val="36"/>
        </w:rPr>
        <w:t xml:space="preserve"> perspective </w:t>
      </w:r>
      <w:proofErr w:type="spellStart"/>
      <w:r>
        <w:rPr>
          <w:rFonts w:ascii="Nimbus Roman" w:hAnsi="Nimbus Roman"/>
          <w:sz w:val="36"/>
          <w:szCs w:val="36"/>
        </w:rPr>
        <w:t>complète</w:t>
      </w:r>
      <w:proofErr w:type="spellEnd"/>
      <w:r>
        <w:rPr>
          <w:rFonts w:ascii="Nimbus Roman" w:hAnsi="Nimbus Roman"/>
          <w:sz w:val="36"/>
          <w:szCs w:val="36"/>
        </w:rPr>
        <w:t xml:space="preserve"> des options </w:t>
      </w:r>
      <w:proofErr w:type="spellStart"/>
      <w:r>
        <w:rPr>
          <w:rFonts w:ascii="Nimbus Roman" w:hAnsi="Nimbus Roman"/>
          <w:sz w:val="36"/>
          <w:szCs w:val="36"/>
        </w:rPr>
        <w:t>disponibles</w:t>
      </w:r>
      <w:proofErr w:type="spellEnd"/>
      <w:r>
        <w:rPr>
          <w:rFonts w:ascii="Nimbus Roman" w:hAnsi="Nimbus Roman"/>
          <w:sz w:val="36"/>
          <w:szCs w:val="36"/>
        </w:rPr>
        <w:t xml:space="preserve">, </w:t>
      </w:r>
      <w:proofErr w:type="spellStart"/>
      <w:r>
        <w:rPr>
          <w:rFonts w:ascii="Nimbus Roman" w:hAnsi="Nimbus Roman"/>
          <w:sz w:val="36"/>
          <w:szCs w:val="36"/>
        </w:rPr>
        <w:t>tandis</w:t>
      </w:r>
      <w:proofErr w:type="spellEnd"/>
      <w:r>
        <w:rPr>
          <w:rFonts w:ascii="Nimbus Roman" w:hAnsi="Nimbus Roman"/>
          <w:sz w:val="36"/>
          <w:szCs w:val="36"/>
        </w:rPr>
        <w:t xml:space="preserve"> que la </w:t>
      </w:r>
      <w:proofErr w:type="spellStart"/>
      <w:r>
        <w:rPr>
          <w:rFonts w:ascii="Nimbus Roman" w:hAnsi="Nimbus Roman"/>
          <w:sz w:val="36"/>
          <w:szCs w:val="36"/>
        </w:rPr>
        <w:t>création</w:t>
      </w:r>
      <w:proofErr w:type="spellEnd"/>
      <w:r>
        <w:rPr>
          <w:rFonts w:ascii="Nimbus Roman" w:hAnsi="Nimbus Roman"/>
          <w:sz w:val="36"/>
          <w:szCs w:val="36"/>
        </w:rPr>
        <w:t xml:space="preserve"> de </w:t>
      </w:r>
      <w:proofErr w:type="spellStart"/>
      <w:r>
        <w:rPr>
          <w:rFonts w:ascii="Nimbus Roman" w:hAnsi="Nimbus Roman"/>
          <w:sz w:val="36"/>
          <w:szCs w:val="36"/>
        </w:rPr>
        <w:t>listes</w:t>
      </w:r>
      <w:proofErr w:type="spellEnd"/>
      <w:r>
        <w:rPr>
          <w:rFonts w:ascii="Nimbus Roman" w:hAnsi="Nimbus Roman"/>
          <w:sz w:val="36"/>
          <w:szCs w:val="36"/>
        </w:rPr>
        <w:t xml:space="preserve"> de </w:t>
      </w:r>
      <w:proofErr w:type="spellStart"/>
      <w:r>
        <w:rPr>
          <w:rFonts w:ascii="Nimbus Roman" w:hAnsi="Nimbus Roman"/>
          <w:sz w:val="36"/>
          <w:szCs w:val="36"/>
        </w:rPr>
        <w:t>favoris</w:t>
      </w:r>
      <w:proofErr w:type="spellEnd"/>
      <w:r>
        <w:rPr>
          <w:rFonts w:ascii="Nimbus Roman" w:hAnsi="Nimbus Roman"/>
          <w:sz w:val="36"/>
          <w:szCs w:val="36"/>
        </w:rPr>
        <w:t xml:space="preserve"> </w:t>
      </w:r>
      <w:proofErr w:type="spellStart"/>
      <w:r>
        <w:rPr>
          <w:rFonts w:ascii="Nimbus Roman" w:hAnsi="Nimbus Roman"/>
          <w:sz w:val="36"/>
          <w:szCs w:val="36"/>
        </w:rPr>
        <w:t>permet</w:t>
      </w:r>
      <w:proofErr w:type="spellEnd"/>
      <w:r>
        <w:rPr>
          <w:rFonts w:ascii="Nimbus Roman" w:hAnsi="Nimbus Roman"/>
          <w:sz w:val="36"/>
          <w:szCs w:val="36"/>
        </w:rPr>
        <w:t xml:space="preserve"> aux </w:t>
      </w:r>
      <w:proofErr w:type="spellStart"/>
      <w:r>
        <w:rPr>
          <w:rFonts w:ascii="Nimbus Roman" w:hAnsi="Nimbus Roman"/>
          <w:sz w:val="36"/>
          <w:szCs w:val="36"/>
        </w:rPr>
        <w:t>utilisateurs</w:t>
      </w:r>
      <w:proofErr w:type="spellEnd"/>
      <w:r>
        <w:rPr>
          <w:rFonts w:ascii="Nimbus Roman" w:hAnsi="Nimbus Roman"/>
          <w:sz w:val="36"/>
          <w:szCs w:val="36"/>
        </w:rPr>
        <w:t xml:space="preserve"> de conserver et comparer </w:t>
      </w:r>
      <w:proofErr w:type="spellStart"/>
      <w:r>
        <w:rPr>
          <w:rFonts w:ascii="Nimbus Roman" w:hAnsi="Nimbus Roman"/>
          <w:sz w:val="36"/>
          <w:szCs w:val="36"/>
        </w:rPr>
        <w:t>leurs</w:t>
      </w:r>
      <w:proofErr w:type="spellEnd"/>
      <w:r>
        <w:rPr>
          <w:rFonts w:ascii="Nimbus Roman" w:hAnsi="Nimbus Roman"/>
          <w:sz w:val="36"/>
          <w:szCs w:val="36"/>
        </w:rPr>
        <w:t xml:space="preserve"> choix </w:t>
      </w:r>
      <w:proofErr w:type="spellStart"/>
      <w:r>
        <w:rPr>
          <w:rFonts w:ascii="Nimbus Roman" w:hAnsi="Nimbus Roman"/>
          <w:sz w:val="36"/>
          <w:szCs w:val="36"/>
        </w:rPr>
        <w:t>préférés</w:t>
      </w:r>
      <w:proofErr w:type="spellEnd"/>
      <w:r>
        <w:rPr>
          <w:rFonts w:ascii="Nimbus Roman" w:hAnsi="Nimbus Roman"/>
          <w:sz w:val="36"/>
          <w:szCs w:val="36"/>
        </w:rPr>
        <w:t>.</w:t>
      </w:r>
    </w:p>
    <w:p w14:paraId="53495400" w14:textId="77777777" w:rsidR="00F963B5" w:rsidRDefault="00F963B5" w:rsidP="00440BDE">
      <w:pPr>
        <w:pStyle w:val="Standard"/>
        <w:spacing w:line="276" w:lineRule="auto"/>
        <w:jc w:val="both"/>
        <w:rPr>
          <w:rFonts w:ascii="Nimbus Roman" w:hAnsi="Nimbus Roman"/>
          <w:sz w:val="36"/>
          <w:szCs w:val="36"/>
        </w:rPr>
      </w:pPr>
    </w:p>
    <w:p w14:paraId="3F28536D" w14:textId="77777777" w:rsidR="00F963B5" w:rsidRDefault="00F963B5" w:rsidP="00440BDE">
      <w:pPr>
        <w:pStyle w:val="Standard"/>
        <w:spacing w:line="276" w:lineRule="auto"/>
        <w:jc w:val="both"/>
        <w:rPr>
          <w:rFonts w:ascii="Nimbus Roman" w:hAnsi="Nimbus Roman"/>
          <w:sz w:val="36"/>
          <w:szCs w:val="36"/>
        </w:rPr>
      </w:pPr>
      <w:r>
        <w:rPr>
          <w:rFonts w:ascii="Nimbus Roman" w:hAnsi="Nimbus Roman"/>
          <w:sz w:val="36"/>
          <w:szCs w:val="36"/>
        </w:rPr>
        <w:t xml:space="preserve">     Une </w:t>
      </w:r>
      <w:proofErr w:type="spellStart"/>
      <w:r>
        <w:rPr>
          <w:rFonts w:ascii="Nimbus Roman" w:hAnsi="Nimbus Roman"/>
          <w:sz w:val="36"/>
          <w:szCs w:val="36"/>
        </w:rPr>
        <w:t>fois</w:t>
      </w:r>
      <w:proofErr w:type="spellEnd"/>
      <w:r>
        <w:rPr>
          <w:rFonts w:ascii="Nimbus Roman" w:hAnsi="Nimbus Roman"/>
          <w:sz w:val="36"/>
          <w:szCs w:val="36"/>
        </w:rPr>
        <w:t xml:space="preserve"> un </w:t>
      </w:r>
      <w:proofErr w:type="spellStart"/>
      <w:r>
        <w:rPr>
          <w:rFonts w:ascii="Nimbus Roman" w:hAnsi="Nimbus Roman"/>
          <w:sz w:val="36"/>
          <w:szCs w:val="36"/>
        </w:rPr>
        <w:t>hébergement</w:t>
      </w:r>
      <w:proofErr w:type="spellEnd"/>
      <w:r>
        <w:rPr>
          <w:rFonts w:ascii="Nimbus Roman" w:hAnsi="Nimbus Roman"/>
          <w:sz w:val="36"/>
          <w:szCs w:val="36"/>
        </w:rPr>
        <w:t xml:space="preserve"> </w:t>
      </w:r>
      <w:proofErr w:type="spellStart"/>
      <w:r>
        <w:rPr>
          <w:rFonts w:ascii="Nimbus Roman" w:hAnsi="Nimbus Roman"/>
          <w:sz w:val="36"/>
          <w:szCs w:val="36"/>
        </w:rPr>
        <w:t>sélectionné</w:t>
      </w:r>
      <w:proofErr w:type="spellEnd"/>
      <w:r>
        <w:rPr>
          <w:rFonts w:ascii="Nimbus Roman" w:hAnsi="Nimbus Roman"/>
          <w:sz w:val="36"/>
          <w:szCs w:val="36"/>
        </w:rPr>
        <w:t xml:space="preserve">, les </w:t>
      </w:r>
      <w:proofErr w:type="spellStart"/>
      <w:r>
        <w:rPr>
          <w:rFonts w:ascii="Nimbus Roman" w:hAnsi="Nimbus Roman"/>
          <w:sz w:val="36"/>
          <w:szCs w:val="36"/>
        </w:rPr>
        <w:t>utilisateurs</w:t>
      </w:r>
      <w:proofErr w:type="spellEnd"/>
      <w:r>
        <w:rPr>
          <w:rFonts w:ascii="Nimbus Roman" w:hAnsi="Nimbus Roman"/>
          <w:sz w:val="36"/>
          <w:szCs w:val="36"/>
        </w:rPr>
        <w:t xml:space="preserve"> </w:t>
      </w:r>
      <w:proofErr w:type="spellStart"/>
      <w:r>
        <w:rPr>
          <w:rFonts w:ascii="Nimbus Roman" w:hAnsi="Nimbus Roman"/>
          <w:sz w:val="36"/>
          <w:szCs w:val="36"/>
        </w:rPr>
        <w:t>peuvent</w:t>
      </w:r>
      <w:proofErr w:type="spellEnd"/>
      <w:r>
        <w:rPr>
          <w:rFonts w:ascii="Nimbus Roman" w:hAnsi="Nimbus Roman"/>
          <w:sz w:val="36"/>
          <w:szCs w:val="36"/>
        </w:rPr>
        <w:t xml:space="preserve"> explorer </w:t>
      </w:r>
      <w:proofErr w:type="spellStart"/>
      <w:r>
        <w:rPr>
          <w:rFonts w:ascii="Nimbus Roman" w:hAnsi="Nimbus Roman"/>
          <w:sz w:val="36"/>
          <w:szCs w:val="36"/>
        </w:rPr>
        <w:t>en</w:t>
      </w:r>
      <w:proofErr w:type="spellEnd"/>
      <w:r>
        <w:rPr>
          <w:rFonts w:ascii="Nimbus Roman" w:hAnsi="Nimbus Roman"/>
          <w:sz w:val="36"/>
          <w:szCs w:val="36"/>
        </w:rPr>
        <w:t xml:space="preserve"> </w:t>
      </w:r>
      <w:proofErr w:type="spellStart"/>
      <w:r>
        <w:rPr>
          <w:rFonts w:ascii="Nimbus Roman" w:hAnsi="Nimbus Roman"/>
          <w:sz w:val="36"/>
          <w:szCs w:val="36"/>
        </w:rPr>
        <w:t>détail</w:t>
      </w:r>
      <w:proofErr w:type="spellEnd"/>
      <w:r>
        <w:rPr>
          <w:rFonts w:ascii="Nimbus Roman" w:hAnsi="Nimbus Roman"/>
          <w:sz w:val="36"/>
          <w:szCs w:val="36"/>
        </w:rPr>
        <w:t xml:space="preserve"> les </w:t>
      </w:r>
      <w:proofErr w:type="spellStart"/>
      <w:r>
        <w:rPr>
          <w:rFonts w:ascii="Nimbus Roman" w:hAnsi="Nimbus Roman"/>
          <w:sz w:val="36"/>
          <w:szCs w:val="36"/>
        </w:rPr>
        <w:t>informations</w:t>
      </w:r>
      <w:proofErr w:type="spellEnd"/>
      <w:r>
        <w:rPr>
          <w:rFonts w:ascii="Nimbus Roman" w:hAnsi="Nimbus Roman"/>
          <w:sz w:val="36"/>
          <w:szCs w:val="36"/>
        </w:rPr>
        <w:t xml:space="preserve"> </w:t>
      </w:r>
      <w:proofErr w:type="spellStart"/>
      <w:r>
        <w:rPr>
          <w:rFonts w:ascii="Nimbus Roman" w:hAnsi="Nimbus Roman"/>
          <w:sz w:val="36"/>
          <w:szCs w:val="36"/>
        </w:rPr>
        <w:t>fournies</w:t>
      </w:r>
      <w:proofErr w:type="spellEnd"/>
      <w:r>
        <w:rPr>
          <w:rFonts w:ascii="Nimbus Roman" w:hAnsi="Nimbus Roman"/>
          <w:sz w:val="36"/>
          <w:szCs w:val="36"/>
        </w:rPr>
        <w:t xml:space="preserve">, y </w:t>
      </w:r>
      <w:proofErr w:type="spellStart"/>
      <w:r>
        <w:rPr>
          <w:rFonts w:ascii="Nimbus Roman" w:hAnsi="Nimbus Roman"/>
          <w:sz w:val="36"/>
          <w:szCs w:val="36"/>
        </w:rPr>
        <w:t>compris</w:t>
      </w:r>
      <w:proofErr w:type="spellEnd"/>
      <w:r>
        <w:rPr>
          <w:rFonts w:ascii="Nimbus Roman" w:hAnsi="Nimbus Roman"/>
          <w:sz w:val="36"/>
          <w:szCs w:val="36"/>
        </w:rPr>
        <w:t xml:space="preserve"> la </w:t>
      </w:r>
      <w:proofErr w:type="spellStart"/>
      <w:r>
        <w:rPr>
          <w:rFonts w:ascii="Nimbus Roman" w:hAnsi="Nimbus Roman"/>
          <w:sz w:val="36"/>
          <w:szCs w:val="36"/>
        </w:rPr>
        <w:t>disponibilité</w:t>
      </w:r>
      <w:proofErr w:type="spellEnd"/>
      <w:r>
        <w:rPr>
          <w:rFonts w:ascii="Nimbus Roman" w:hAnsi="Nimbus Roman"/>
          <w:sz w:val="36"/>
          <w:szCs w:val="36"/>
        </w:rPr>
        <w:t xml:space="preserve"> et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tarification</w:t>
      </w:r>
      <w:proofErr w:type="spellEnd"/>
      <w:r>
        <w:rPr>
          <w:rFonts w:ascii="Nimbus Roman" w:hAnsi="Nimbus Roman"/>
          <w:sz w:val="36"/>
          <w:szCs w:val="36"/>
        </w:rPr>
        <w:t xml:space="preserve"> </w:t>
      </w:r>
      <w:proofErr w:type="spellStart"/>
      <w:r>
        <w:rPr>
          <w:rFonts w:ascii="Nimbus Roman" w:hAnsi="Nimbus Roman"/>
          <w:sz w:val="36"/>
          <w:szCs w:val="36"/>
        </w:rPr>
        <w:t>transparente</w:t>
      </w:r>
      <w:proofErr w:type="spellEnd"/>
      <w:r>
        <w:rPr>
          <w:rFonts w:ascii="Nimbus Roman" w:hAnsi="Nimbus Roman"/>
          <w:sz w:val="36"/>
          <w:szCs w:val="36"/>
        </w:rPr>
        <w:t xml:space="preserve">. Le processus de </w:t>
      </w:r>
      <w:proofErr w:type="spellStart"/>
      <w:r>
        <w:rPr>
          <w:rFonts w:ascii="Nimbus Roman" w:hAnsi="Nimbus Roman"/>
          <w:sz w:val="36"/>
          <w:szCs w:val="36"/>
        </w:rPr>
        <w:t>réservation</w:t>
      </w:r>
      <w:proofErr w:type="spellEnd"/>
      <w:r>
        <w:rPr>
          <w:rFonts w:ascii="Nimbus Roman" w:hAnsi="Nimbus Roman"/>
          <w:sz w:val="36"/>
          <w:szCs w:val="36"/>
        </w:rPr>
        <w:t xml:space="preserve"> </w:t>
      </w:r>
      <w:proofErr w:type="spellStart"/>
      <w:r>
        <w:rPr>
          <w:rFonts w:ascii="Nimbus Roman" w:hAnsi="Nimbus Roman"/>
          <w:sz w:val="36"/>
          <w:szCs w:val="36"/>
        </w:rPr>
        <w:t>est</w:t>
      </w:r>
      <w:proofErr w:type="spellEnd"/>
      <w:r>
        <w:rPr>
          <w:rFonts w:ascii="Nimbus Roman" w:hAnsi="Nimbus Roman"/>
          <w:sz w:val="36"/>
          <w:szCs w:val="36"/>
        </w:rPr>
        <w:t xml:space="preserve"> </w:t>
      </w:r>
      <w:proofErr w:type="spellStart"/>
      <w:r>
        <w:rPr>
          <w:rFonts w:ascii="Nimbus Roman" w:hAnsi="Nimbus Roman"/>
          <w:sz w:val="36"/>
          <w:szCs w:val="36"/>
        </w:rPr>
        <w:t>simplifié</w:t>
      </w:r>
      <w:proofErr w:type="spellEnd"/>
      <w:r>
        <w:rPr>
          <w:rFonts w:ascii="Nimbus Roman" w:hAnsi="Nimbus Roman"/>
          <w:sz w:val="36"/>
          <w:szCs w:val="36"/>
        </w:rPr>
        <w:t xml:space="preserve">, </w:t>
      </w:r>
      <w:proofErr w:type="spellStart"/>
      <w:r>
        <w:rPr>
          <w:rFonts w:ascii="Nimbus Roman" w:hAnsi="Nimbus Roman"/>
          <w:sz w:val="36"/>
          <w:szCs w:val="36"/>
        </w:rPr>
        <w:t>englobant</w:t>
      </w:r>
      <w:proofErr w:type="spellEnd"/>
      <w:r>
        <w:rPr>
          <w:rFonts w:ascii="Nimbus Roman" w:hAnsi="Nimbus Roman"/>
          <w:sz w:val="36"/>
          <w:szCs w:val="36"/>
        </w:rPr>
        <w:t xml:space="preserve"> la </w:t>
      </w:r>
      <w:proofErr w:type="spellStart"/>
      <w:r>
        <w:rPr>
          <w:rFonts w:ascii="Nimbus Roman" w:hAnsi="Nimbus Roman"/>
          <w:sz w:val="36"/>
          <w:szCs w:val="36"/>
        </w:rPr>
        <w:t>sélection</w:t>
      </w:r>
      <w:proofErr w:type="spellEnd"/>
      <w:r>
        <w:rPr>
          <w:rFonts w:ascii="Nimbus Roman" w:hAnsi="Nimbus Roman"/>
          <w:sz w:val="36"/>
          <w:szCs w:val="36"/>
        </w:rPr>
        <w:t xml:space="preserve"> des dates, </w:t>
      </w:r>
      <w:r>
        <w:rPr>
          <w:rFonts w:ascii="Nimbus Roman" w:hAnsi="Nimbus Roman"/>
          <w:sz w:val="36"/>
          <w:szCs w:val="36"/>
        </w:rPr>
        <w:lastRenderedPageBreak/>
        <w:t xml:space="preserve">la </w:t>
      </w:r>
      <w:proofErr w:type="spellStart"/>
      <w:r>
        <w:rPr>
          <w:rFonts w:ascii="Nimbus Roman" w:hAnsi="Nimbus Roman"/>
          <w:sz w:val="36"/>
          <w:szCs w:val="36"/>
        </w:rPr>
        <w:t>spécification</w:t>
      </w:r>
      <w:proofErr w:type="spellEnd"/>
      <w:r>
        <w:rPr>
          <w:rFonts w:ascii="Nimbus Roman" w:hAnsi="Nimbus Roman"/>
          <w:sz w:val="36"/>
          <w:szCs w:val="36"/>
        </w:rPr>
        <w:t xml:space="preserve"> du </w:t>
      </w:r>
      <w:proofErr w:type="spellStart"/>
      <w:r>
        <w:rPr>
          <w:rFonts w:ascii="Nimbus Roman" w:hAnsi="Nimbus Roman"/>
          <w:sz w:val="36"/>
          <w:szCs w:val="36"/>
        </w:rPr>
        <w:t>nombre</w:t>
      </w:r>
      <w:proofErr w:type="spellEnd"/>
      <w:r>
        <w:rPr>
          <w:rFonts w:ascii="Nimbus Roman" w:hAnsi="Nimbus Roman"/>
          <w:sz w:val="36"/>
          <w:szCs w:val="36"/>
        </w:rPr>
        <w:t xml:space="preserve"> de voyageurs, et le </w:t>
      </w:r>
      <w:proofErr w:type="spellStart"/>
      <w:r>
        <w:rPr>
          <w:rFonts w:ascii="Nimbus Roman" w:hAnsi="Nimbus Roman"/>
          <w:sz w:val="36"/>
          <w:szCs w:val="36"/>
        </w:rPr>
        <w:t>paiement</w:t>
      </w:r>
      <w:proofErr w:type="spellEnd"/>
      <w:r>
        <w:rPr>
          <w:rFonts w:ascii="Nimbus Roman" w:hAnsi="Nimbus Roman"/>
          <w:sz w:val="36"/>
          <w:szCs w:val="36"/>
        </w:rPr>
        <w:t xml:space="preserve"> </w:t>
      </w:r>
      <w:proofErr w:type="spellStart"/>
      <w:r>
        <w:rPr>
          <w:rFonts w:ascii="Nimbus Roman" w:hAnsi="Nimbus Roman"/>
          <w:sz w:val="36"/>
          <w:szCs w:val="36"/>
        </w:rPr>
        <w:t>sécurisé</w:t>
      </w:r>
      <w:proofErr w:type="spellEnd"/>
      <w:r>
        <w:rPr>
          <w:rFonts w:ascii="Nimbus Roman" w:hAnsi="Nimbus Roman"/>
          <w:sz w:val="36"/>
          <w:szCs w:val="36"/>
        </w:rPr>
        <w:t xml:space="preserve">, avec </w:t>
      </w:r>
      <w:proofErr w:type="spellStart"/>
      <w:r>
        <w:rPr>
          <w:rFonts w:ascii="Nimbus Roman" w:hAnsi="Nimbus Roman"/>
          <w:sz w:val="36"/>
          <w:szCs w:val="36"/>
        </w:rPr>
        <w:t>une</w:t>
      </w:r>
      <w:proofErr w:type="spellEnd"/>
      <w:r>
        <w:rPr>
          <w:rFonts w:ascii="Nimbus Roman" w:hAnsi="Nimbus Roman"/>
          <w:sz w:val="36"/>
          <w:szCs w:val="36"/>
        </w:rPr>
        <w:t xml:space="preserve"> confirmation </w:t>
      </w:r>
      <w:proofErr w:type="spellStart"/>
      <w:r>
        <w:rPr>
          <w:rFonts w:ascii="Nimbus Roman" w:hAnsi="Nimbus Roman"/>
          <w:sz w:val="36"/>
          <w:szCs w:val="36"/>
        </w:rPr>
        <w:t>immédiate</w:t>
      </w:r>
      <w:proofErr w:type="spellEnd"/>
      <w:r>
        <w:rPr>
          <w:rFonts w:ascii="Nimbus Roman" w:hAnsi="Nimbus Roman"/>
          <w:sz w:val="36"/>
          <w:szCs w:val="36"/>
        </w:rPr>
        <w:t xml:space="preserve"> pour assurer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expérience</w:t>
      </w:r>
      <w:proofErr w:type="spellEnd"/>
      <w:r>
        <w:rPr>
          <w:rFonts w:ascii="Nimbus Roman" w:hAnsi="Nimbus Roman"/>
          <w:sz w:val="36"/>
          <w:szCs w:val="36"/>
        </w:rPr>
        <w:t xml:space="preserve"> sans </w:t>
      </w:r>
      <w:proofErr w:type="spellStart"/>
      <w:r>
        <w:rPr>
          <w:rFonts w:ascii="Nimbus Roman" w:hAnsi="Nimbus Roman"/>
          <w:sz w:val="36"/>
          <w:szCs w:val="36"/>
        </w:rPr>
        <w:t>accroc</w:t>
      </w:r>
      <w:proofErr w:type="spellEnd"/>
      <w:r>
        <w:rPr>
          <w:rFonts w:ascii="Nimbus Roman" w:hAnsi="Nimbus Roman"/>
          <w:sz w:val="36"/>
          <w:szCs w:val="36"/>
        </w:rPr>
        <w:t>.</w:t>
      </w:r>
    </w:p>
    <w:p w14:paraId="091544C2" w14:textId="77777777" w:rsidR="00F963B5" w:rsidRDefault="00F963B5" w:rsidP="00440BDE">
      <w:pPr>
        <w:pStyle w:val="Standard"/>
        <w:spacing w:line="276" w:lineRule="auto"/>
        <w:jc w:val="both"/>
        <w:rPr>
          <w:rFonts w:ascii="Nimbus Roman" w:hAnsi="Nimbus Roman"/>
          <w:sz w:val="36"/>
          <w:szCs w:val="36"/>
        </w:rPr>
      </w:pPr>
    </w:p>
    <w:p w14:paraId="0FFB76E2" w14:textId="77777777" w:rsidR="00F963B5" w:rsidRDefault="00F963B5" w:rsidP="00440BDE">
      <w:pPr>
        <w:pStyle w:val="Standard"/>
        <w:spacing w:line="276" w:lineRule="auto"/>
        <w:jc w:val="both"/>
        <w:rPr>
          <w:rFonts w:ascii="Nimbus Roman" w:hAnsi="Nimbus Roman"/>
          <w:sz w:val="36"/>
          <w:szCs w:val="36"/>
        </w:rPr>
      </w:pPr>
      <w:r>
        <w:rPr>
          <w:rFonts w:ascii="Nimbus Roman" w:hAnsi="Nimbus Roman"/>
          <w:sz w:val="36"/>
          <w:szCs w:val="36"/>
        </w:rPr>
        <w:t xml:space="preserve">     Les </w:t>
      </w:r>
      <w:proofErr w:type="spellStart"/>
      <w:r>
        <w:rPr>
          <w:rFonts w:ascii="Nimbus Roman" w:hAnsi="Nimbus Roman"/>
          <w:sz w:val="36"/>
          <w:szCs w:val="36"/>
        </w:rPr>
        <w:t>hôtes</w:t>
      </w:r>
      <w:proofErr w:type="spellEnd"/>
      <w:r>
        <w:rPr>
          <w:rFonts w:ascii="Nimbus Roman" w:hAnsi="Nimbus Roman"/>
          <w:sz w:val="36"/>
          <w:szCs w:val="36"/>
        </w:rPr>
        <w:t xml:space="preserve"> </w:t>
      </w:r>
      <w:proofErr w:type="spellStart"/>
      <w:r>
        <w:rPr>
          <w:rFonts w:ascii="Nimbus Roman" w:hAnsi="Nimbus Roman"/>
          <w:sz w:val="36"/>
          <w:szCs w:val="36"/>
        </w:rPr>
        <w:t>bénéficient</w:t>
      </w:r>
      <w:proofErr w:type="spellEnd"/>
      <w:r>
        <w:rPr>
          <w:rFonts w:ascii="Nimbus Roman" w:hAnsi="Nimbus Roman"/>
          <w:sz w:val="36"/>
          <w:szCs w:val="36"/>
        </w:rPr>
        <w:t xml:space="preserve"> d'un ensemble </w:t>
      </w:r>
      <w:proofErr w:type="spellStart"/>
      <w:r>
        <w:rPr>
          <w:rFonts w:ascii="Nimbus Roman" w:hAnsi="Nimbus Roman"/>
          <w:sz w:val="36"/>
          <w:szCs w:val="36"/>
        </w:rPr>
        <w:t>complet</w:t>
      </w:r>
      <w:proofErr w:type="spellEnd"/>
      <w:r>
        <w:rPr>
          <w:rFonts w:ascii="Nimbus Roman" w:hAnsi="Nimbus Roman"/>
          <w:sz w:val="36"/>
          <w:szCs w:val="36"/>
        </w:rPr>
        <w:t xml:space="preserve"> </w:t>
      </w:r>
      <w:proofErr w:type="spellStart"/>
      <w:r>
        <w:rPr>
          <w:rFonts w:ascii="Nimbus Roman" w:hAnsi="Nimbus Roman"/>
          <w:sz w:val="36"/>
          <w:szCs w:val="36"/>
        </w:rPr>
        <w:t>d'outils</w:t>
      </w:r>
      <w:proofErr w:type="spellEnd"/>
      <w:r>
        <w:rPr>
          <w:rFonts w:ascii="Nimbus Roman" w:hAnsi="Nimbus Roman"/>
          <w:sz w:val="36"/>
          <w:szCs w:val="36"/>
        </w:rPr>
        <w:t xml:space="preserve"> de gestion pour </w:t>
      </w:r>
      <w:proofErr w:type="spellStart"/>
      <w:r>
        <w:rPr>
          <w:rFonts w:ascii="Nimbus Roman" w:hAnsi="Nimbus Roman"/>
          <w:sz w:val="36"/>
          <w:szCs w:val="36"/>
        </w:rPr>
        <w:t>leurs</w:t>
      </w:r>
      <w:proofErr w:type="spellEnd"/>
      <w:r>
        <w:rPr>
          <w:rFonts w:ascii="Nimbus Roman" w:hAnsi="Nimbus Roman"/>
          <w:sz w:val="36"/>
          <w:szCs w:val="36"/>
        </w:rPr>
        <w:t xml:space="preserve"> </w:t>
      </w:r>
      <w:proofErr w:type="spellStart"/>
      <w:r>
        <w:rPr>
          <w:rFonts w:ascii="Nimbus Roman" w:hAnsi="Nimbus Roman"/>
          <w:sz w:val="36"/>
          <w:szCs w:val="36"/>
        </w:rPr>
        <w:t>annonces</w:t>
      </w:r>
      <w:proofErr w:type="spellEnd"/>
      <w:r>
        <w:rPr>
          <w:rFonts w:ascii="Nimbus Roman" w:hAnsi="Nimbus Roman"/>
          <w:sz w:val="36"/>
          <w:szCs w:val="36"/>
        </w:rPr>
        <w:t xml:space="preserve">. </w:t>
      </w:r>
      <w:proofErr w:type="spellStart"/>
      <w:r>
        <w:rPr>
          <w:rFonts w:ascii="Nimbus Roman" w:hAnsi="Nimbus Roman"/>
          <w:sz w:val="36"/>
          <w:szCs w:val="36"/>
        </w:rPr>
        <w:t>Ils</w:t>
      </w:r>
      <w:proofErr w:type="spellEnd"/>
      <w:r>
        <w:rPr>
          <w:rFonts w:ascii="Nimbus Roman" w:hAnsi="Nimbus Roman"/>
          <w:sz w:val="36"/>
          <w:szCs w:val="36"/>
        </w:rPr>
        <w:t xml:space="preserve"> </w:t>
      </w:r>
      <w:proofErr w:type="spellStart"/>
      <w:r>
        <w:rPr>
          <w:rFonts w:ascii="Nimbus Roman" w:hAnsi="Nimbus Roman"/>
          <w:sz w:val="36"/>
          <w:szCs w:val="36"/>
        </w:rPr>
        <w:t>peuvent</w:t>
      </w:r>
      <w:proofErr w:type="spellEnd"/>
      <w:r>
        <w:rPr>
          <w:rFonts w:ascii="Nimbus Roman" w:hAnsi="Nimbus Roman"/>
          <w:sz w:val="36"/>
          <w:szCs w:val="36"/>
        </w:rPr>
        <w:t xml:space="preserve"> </w:t>
      </w:r>
      <w:proofErr w:type="spellStart"/>
      <w:r>
        <w:rPr>
          <w:rFonts w:ascii="Nimbus Roman" w:hAnsi="Nimbus Roman"/>
          <w:sz w:val="36"/>
          <w:szCs w:val="36"/>
        </w:rPr>
        <w:t>aisément</w:t>
      </w:r>
      <w:proofErr w:type="spellEnd"/>
      <w:r>
        <w:rPr>
          <w:rFonts w:ascii="Nimbus Roman" w:hAnsi="Nimbus Roman"/>
          <w:sz w:val="36"/>
          <w:szCs w:val="36"/>
        </w:rPr>
        <w:t xml:space="preserve"> </w:t>
      </w:r>
      <w:proofErr w:type="spellStart"/>
      <w:r>
        <w:rPr>
          <w:rFonts w:ascii="Nimbus Roman" w:hAnsi="Nimbus Roman"/>
          <w:sz w:val="36"/>
          <w:szCs w:val="36"/>
        </w:rPr>
        <w:t>ajouter</w:t>
      </w:r>
      <w:proofErr w:type="spellEnd"/>
      <w:r>
        <w:rPr>
          <w:rFonts w:ascii="Nimbus Roman" w:hAnsi="Nimbus Roman"/>
          <w:sz w:val="36"/>
          <w:szCs w:val="36"/>
        </w:rPr>
        <w:t xml:space="preserve"> de </w:t>
      </w:r>
      <w:proofErr w:type="spellStart"/>
      <w:r>
        <w:rPr>
          <w:rFonts w:ascii="Nimbus Roman" w:hAnsi="Nimbus Roman"/>
          <w:sz w:val="36"/>
          <w:szCs w:val="36"/>
        </w:rPr>
        <w:t>nouvelles</w:t>
      </w:r>
      <w:proofErr w:type="spellEnd"/>
      <w:r>
        <w:rPr>
          <w:rFonts w:ascii="Nimbus Roman" w:hAnsi="Nimbus Roman"/>
          <w:sz w:val="36"/>
          <w:szCs w:val="36"/>
        </w:rPr>
        <w:t xml:space="preserve"> </w:t>
      </w:r>
      <w:proofErr w:type="spellStart"/>
      <w:r>
        <w:rPr>
          <w:rFonts w:ascii="Nimbus Roman" w:hAnsi="Nimbus Roman"/>
          <w:sz w:val="36"/>
          <w:szCs w:val="36"/>
        </w:rPr>
        <w:t>annonces</w:t>
      </w:r>
      <w:proofErr w:type="spellEnd"/>
      <w:r>
        <w:rPr>
          <w:rFonts w:ascii="Nimbus Roman" w:hAnsi="Nimbus Roman"/>
          <w:sz w:val="36"/>
          <w:szCs w:val="36"/>
        </w:rPr>
        <w:t xml:space="preserve">, modifier </w:t>
      </w:r>
      <w:proofErr w:type="spellStart"/>
      <w:r>
        <w:rPr>
          <w:rFonts w:ascii="Nimbus Roman" w:hAnsi="Nimbus Roman"/>
          <w:sz w:val="36"/>
          <w:szCs w:val="36"/>
        </w:rPr>
        <w:t>celles</w:t>
      </w:r>
      <w:proofErr w:type="spellEnd"/>
      <w:r>
        <w:rPr>
          <w:rFonts w:ascii="Nimbus Roman" w:hAnsi="Nimbus Roman"/>
          <w:sz w:val="36"/>
          <w:szCs w:val="36"/>
        </w:rPr>
        <w:t xml:space="preserve"> </w:t>
      </w:r>
      <w:proofErr w:type="spellStart"/>
      <w:r>
        <w:rPr>
          <w:rFonts w:ascii="Nimbus Roman" w:hAnsi="Nimbus Roman"/>
          <w:sz w:val="36"/>
          <w:szCs w:val="36"/>
        </w:rPr>
        <w:t>existantes</w:t>
      </w:r>
      <w:proofErr w:type="spellEnd"/>
      <w:r>
        <w:rPr>
          <w:rFonts w:ascii="Nimbus Roman" w:hAnsi="Nimbus Roman"/>
          <w:sz w:val="36"/>
          <w:szCs w:val="36"/>
        </w:rPr>
        <w:t xml:space="preserve">, </w:t>
      </w:r>
      <w:proofErr w:type="spellStart"/>
      <w:r>
        <w:rPr>
          <w:rFonts w:ascii="Nimbus Roman" w:hAnsi="Nimbus Roman"/>
          <w:sz w:val="36"/>
          <w:szCs w:val="36"/>
        </w:rPr>
        <w:t>gérer</w:t>
      </w:r>
      <w:proofErr w:type="spellEnd"/>
      <w:r>
        <w:rPr>
          <w:rFonts w:ascii="Nimbus Roman" w:hAnsi="Nimbus Roman"/>
          <w:sz w:val="36"/>
          <w:szCs w:val="36"/>
        </w:rPr>
        <w:t xml:space="preserve"> le </w:t>
      </w:r>
      <w:proofErr w:type="spellStart"/>
      <w:r>
        <w:rPr>
          <w:rFonts w:ascii="Nimbus Roman" w:hAnsi="Nimbus Roman"/>
          <w:sz w:val="36"/>
          <w:szCs w:val="36"/>
        </w:rPr>
        <w:t>calendrier</w:t>
      </w:r>
      <w:proofErr w:type="spellEnd"/>
      <w:r>
        <w:rPr>
          <w:rFonts w:ascii="Nimbus Roman" w:hAnsi="Nimbus Roman"/>
          <w:sz w:val="36"/>
          <w:szCs w:val="36"/>
        </w:rPr>
        <w:t xml:space="preserve"> de </w:t>
      </w:r>
      <w:proofErr w:type="spellStart"/>
      <w:r>
        <w:rPr>
          <w:rFonts w:ascii="Nimbus Roman" w:hAnsi="Nimbus Roman"/>
          <w:sz w:val="36"/>
          <w:szCs w:val="36"/>
        </w:rPr>
        <w:t>disponibilité</w:t>
      </w:r>
      <w:proofErr w:type="spellEnd"/>
      <w:r>
        <w:rPr>
          <w:rFonts w:ascii="Nimbus Roman" w:hAnsi="Nimbus Roman"/>
          <w:sz w:val="36"/>
          <w:szCs w:val="36"/>
        </w:rPr>
        <w:t xml:space="preserve">, </w:t>
      </w:r>
      <w:proofErr w:type="spellStart"/>
      <w:r>
        <w:rPr>
          <w:rFonts w:ascii="Nimbus Roman" w:hAnsi="Nimbus Roman"/>
          <w:sz w:val="36"/>
          <w:szCs w:val="36"/>
        </w:rPr>
        <w:t>ajuster</w:t>
      </w:r>
      <w:proofErr w:type="spellEnd"/>
      <w:r>
        <w:rPr>
          <w:rFonts w:ascii="Nimbus Roman" w:hAnsi="Nimbus Roman"/>
          <w:sz w:val="36"/>
          <w:szCs w:val="36"/>
        </w:rPr>
        <w:t xml:space="preserve"> les </w:t>
      </w:r>
      <w:proofErr w:type="spellStart"/>
      <w:r>
        <w:rPr>
          <w:rFonts w:ascii="Nimbus Roman" w:hAnsi="Nimbus Roman"/>
          <w:sz w:val="36"/>
          <w:szCs w:val="36"/>
        </w:rPr>
        <w:t>tarifs</w:t>
      </w:r>
      <w:proofErr w:type="spellEnd"/>
      <w:r>
        <w:rPr>
          <w:rFonts w:ascii="Nimbus Roman" w:hAnsi="Nimbus Roman"/>
          <w:sz w:val="36"/>
          <w:szCs w:val="36"/>
        </w:rPr>
        <w:t xml:space="preserve"> </w:t>
      </w:r>
      <w:proofErr w:type="spellStart"/>
      <w:r>
        <w:rPr>
          <w:rFonts w:ascii="Nimbus Roman" w:hAnsi="Nimbus Roman"/>
          <w:sz w:val="36"/>
          <w:szCs w:val="36"/>
        </w:rPr>
        <w:t>selon</w:t>
      </w:r>
      <w:proofErr w:type="spellEnd"/>
      <w:r>
        <w:rPr>
          <w:rFonts w:ascii="Nimbus Roman" w:hAnsi="Nimbus Roman"/>
          <w:sz w:val="36"/>
          <w:szCs w:val="36"/>
        </w:rPr>
        <w:t xml:space="preserve"> </w:t>
      </w:r>
      <w:proofErr w:type="spellStart"/>
      <w:r>
        <w:rPr>
          <w:rFonts w:ascii="Nimbus Roman" w:hAnsi="Nimbus Roman"/>
          <w:sz w:val="36"/>
          <w:szCs w:val="36"/>
        </w:rPr>
        <w:t>leurs</w:t>
      </w:r>
      <w:proofErr w:type="spellEnd"/>
      <w:r>
        <w:rPr>
          <w:rFonts w:ascii="Nimbus Roman" w:hAnsi="Nimbus Roman"/>
          <w:sz w:val="36"/>
          <w:szCs w:val="36"/>
        </w:rPr>
        <w:t xml:space="preserve"> </w:t>
      </w:r>
      <w:proofErr w:type="spellStart"/>
      <w:r>
        <w:rPr>
          <w:rFonts w:ascii="Nimbus Roman" w:hAnsi="Nimbus Roman"/>
          <w:sz w:val="36"/>
          <w:szCs w:val="36"/>
        </w:rPr>
        <w:t>préférences</w:t>
      </w:r>
      <w:proofErr w:type="spellEnd"/>
      <w:r>
        <w:rPr>
          <w:rFonts w:ascii="Nimbus Roman" w:hAnsi="Nimbus Roman"/>
          <w:sz w:val="36"/>
          <w:szCs w:val="36"/>
        </w:rPr>
        <w:t xml:space="preserve">, et </w:t>
      </w:r>
      <w:proofErr w:type="spellStart"/>
      <w:r>
        <w:rPr>
          <w:rFonts w:ascii="Nimbus Roman" w:hAnsi="Nimbus Roman"/>
          <w:sz w:val="36"/>
          <w:szCs w:val="36"/>
        </w:rPr>
        <w:t>communiquer</w:t>
      </w:r>
      <w:proofErr w:type="spellEnd"/>
      <w:r>
        <w:rPr>
          <w:rFonts w:ascii="Nimbus Roman" w:hAnsi="Nimbus Roman"/>
          <w:sz w:val="36"/>
          <w:szCs w:val="36"/>
        </w:rPr>
        <w:t xml:space="preserve"> </w:t>
      </w:r>
      <w:proofErr w:type="spellStart"/>
      <w:r>
        <w:rPr>
          <w:rFonts w:ascii="Nimbus Roman" w:hAnsi="Nimbus Roman"/>
          <w:sz w:val="36"/>
          <w:szCs w:val="36"/>
        </w:rPr>
        <w:t>efficacement</w:t>
      </w:r>
      <w:proofErr w:type="spellEnd"/>
      <w:r>
        <w:rPr>
          <w:rFonts w:ascii="Nimbus Roman" w:hAnsi="Nimbus Roman"/>
          <w:sz w:val="36"/>
          <w:szCs w:val="36"/>
        </w:rPr>
        <w:t xml:space="preserve"> avec les voyageurs via des </w:t>
      </w:r>
      <w:proofErr w:type="spellStart"/>
      <w:r>
        <w:rPr>
          <w:rFonts w:ascii="Nimbus Roman" w:hAnsi="Nimbus Roman"/>
          <w:sz w:val="36"/>
          <w:szCs w:val="36"/>
        </w:rPr>
        <w:t>outils</w:t>
      </w:r>
      <w:proofErr w:type="spellEnd"/>
      <w:r>
        <w:rPr>
          <w:rFonts w:ascii="Nimbus Roman" w:hAnsi="Nimbus Roman"/>
          <w:sz w:val="36"/>
          <w:szCs w:val="36"/>
        </w:rPr>
        <w:t xml:space="preserve"> de </w:t>
      </w:r>
      <w:proofErr w:type="spellStart"/>
      <w:r>
        <w:rPr>
          <w:rFonts w:ascii="Nimbus Roman" w:hAnsi="Nimbus Roman"/>
          <w:sz w:val="36"/>
          <w:szCs w:val="36"/>
        </w:rPr>
        <w:t>messagerie</w:t>
      </w:r>
      <w:proofErr w:type="spellEnd"/>
      <w:r>
        <w:rPr>
          <w:rFonts w:ascii="Nimbus Roman" w:hAnsi="Nimbus Roman"/>
          <w:sz w:val="36"/>
          <w:szCs w:val="36"/>
        </w:rPr>
        <w:t xml:space="preserve"> </w:t>
      </w:r>
      <w:proofErr w:type="spellStart"/>
      <w:r>
        <w:rPr>
          <w:rFonts w:ascii="Nimbus Roman" w:hAnsi="Nimbus Roman"/>
          <w:sz w:val="36"/>
          <w:szCs w:val="36"/>
        </w:rPr>
        <w:t>intégrés</w:t>
      </w:r>
      <w:proofErr w:type="spellEnd"/>
      <w:r>
        <w:rPr>
          <w:rFonts w:ascii="Nimbus Roman" w:hAnsi="Nimbus Roman"/>
          <w:sz w:val="36"/>
          <w:szCs w:val="36"/>
        </w:rPr>
        <w:t>.</w:t>
      </w:r>
    </w:p>
    <w:p w14:paraId="3D0C7C9E" w14:textId="77777777" w:rsidR="00F963B5" w:rsidRDefault="00F963B5" w:rsidP="00440BDE">
      <w:pPr>
        <w:pStyle w:val="Standard"/>
        <w:spacing w:line="276" w:lineRule="auto"/>
        <w:jc w:val="both"/>
        <w:rPr>
          <w:rFonts w:ascii="Nimbus Roman" w:hAnsi="Nimbus Roman"/>
          <w:sz w:val="36"/>
          <w:szCs w:val="36"/>
        </w:rPr>
      </w:pPr>
    </w:p>
    <w:p w14:paraId="23157BF0" w14:textId="77777777" w:rsidR="00F963B5" w:rsidRDefault="00F963B5" w:rsidP="00440BDE">
      <w:pPr>
        <w:pStyle w:val="Standard"/>
        <w:spacing w:line="276" w:lineRule="auto"/>
        <w:jc w:val="both"/>
        <w:rPr>
          <w:rFonts w:ascii="Nimbus Roman" w:hAnsi="Nimbus Roman"/>
          <w:sz w:val="36"/>
          <w:szCs w:val="36"/>
        </w:rPr>
      </w:pPr>
      <w:r>
        <w:rPr>
          <w:rFonts w:ascii="Nimbus Roman" w:hAnsi="Nimbus Roman"/>
          <w:sz w:val="36"/>
          <w:szCs w:val="36"/>
        </w:rPr>
        <w:t xml:space="preserve">     La </w:t>
      </w:r>
      <w:proofErr w:type="spellStart"/>
      <w:r>
        <w:rPr>
          <w:rFonts w:ascii="Nimbus Roman" w:hAnsi="Nimbus Roman"/>
          <w:sz w:val="36"/>
          <w:szCs w:val="36"/>
        </w:rPr>
        <w:t>plateforme</w:t>
      </w:r>
      <w:proofErr w:type="spellEnd"/>
      <w:r>
        <w:rPr>
          <w:rFonts w:ascii="Nimbus Roman" w:hAnsi="Nimbus Roman"/>
          <w:sz w:val="36"/>
          <w:szCs w:val="36"/>
        </w:rPr>
        <w:t xml:space="preserve"> </w:t>
      </w:r>
      <w:proofErr w:type="spellStart"/>
      <w:r>
        <w:rPr>
          <w:rFonts w:ascii="Nimbus Roman" w:hAnsi="Nimbus Roman"/>
          <w:sz w:val="36"/>
          <w:szCs w:val="36"/>
        </w:rPr>
        <w:t>facilite</w:t>
      </w:r>
      <w:proofErr w:type="spellEnd"/>
      <w:r>
        <w:rPr>
          <w:rFonts w:ascii="Nimbus Roman" w:hAnsi="Nimbus Roman"/>
          <w:sz w:val="36"/>
          <w:szCs w:val="36"/>
        </w:rPr>
        <w:t xml:space="preserve"> la </w:t>
      </w:r>
      <w:proofErr w:type="spellStart"/>
      <w:r>
        <w:rPr>
          <w:rFonts w:ascii="Nimbus Roman" w:hAnsi="Nimbus Roman"/>
          <w:sz w:val="36"/>
          <w:szCs w:val="36"/>
        </w:rPr>
        <w:t>prise</w:t>
      </w:r>
      <w:proofErr w:type="spellEnd"/>
      <w:r>
        <w:rPr>
          <w:rFonts w:ascii="Nimbus Roman" w:hAnsi="Nimbus Roman"/>
          <w:sz w:val="36"/>
          <w:szCs w:val="36"/>
        </w:rPr>
        <w:t xml:space="preserve"> de </w:t>
      </w:r>
      <w:proofErr w:type="spellStart"/>
      <w:r>
        <w:rPr>
          <w:rFonts w:ascii="Nimbus Roman" w:hAnsi="Nimbus Roman"/>
          <w:sz w:val="36"/>
          <w:szCs w:val="36"/>
        </w:rPr>
        <w:t>décision</w:t>
      </w:r>
      <w:proofErr w:type="spellEnd"/>
      <w:r>
        <w:rPr>
          <w:rFonts w:ascii="Nimbus Roman" w:hAnsi="Nimbus Roman"/>
          <w:sz w:val="36"/>
          <w:szCs w:val="36"/>
        </w:rPr>
        <w:t xml:space="preserve"> pour les </w:t>
      </w:r>
      <w:proofErr w:type="spellStart"/>
      <w:r>
        <w:rPr>
          <w:rFonts w:ascii="Nimbus Roman" w:hAnsi="Nimbus Roman"/>
          <w:sz w:val="36"/>
          <w:szCs w:val="36"/>
        </w:rPr>
        <w:t>hôtes</w:t>
      </w:r>
      <w:proofErr w:type="spellEnd"/>
      <w:r>
        <w:rPr>
          <w:rFonts w:ascii="Nimbus Roman" w:hAnsi="Nimbus Roman"/>
          <w:sz w:val="36"/>
          <w:szCs w:val="36"/>
        </w:rPr>
        <w:t xml:space="preserve"> </w:t>
      </w:r>
      <w:proofErr w:type="spellStart"/>
      <w:r>
        <w:rPr>
          <w:rFonts w:ascii="Nimbus Roman" w:hAnsi="Nimbus Roman"/>
          <w:sz w:val="36"/>
          <w:szCs w:val="36"/>
        </w:rPr>
        <w:t>en</w:t>
      </w:r>
      <w:proofErr w:type="spellEnd"/>
      <w:r>
        <w:rPr>
          <w:rFonts w:ascii="Nimbus Roman" w:hAnsi="Nimbus Roman"/>
          <w:sz w:val="36"/>
          <w:szCs w:val="36"/>
        </w:rPr>
        <w:t xml:space="preserve"> </w:t>
      </w:r>
      <w:proofErr w:type="spellStart"/>
      <w:r>
        <w:rPr>
          <w:rFonts w:ascii="Nimbus Roman" w:hAnsi="Nimbus Roman"/>
          <w:sz w:val="36"/>
          <w:szCs w:val="36"/>
        </w:rPr>
        <w:t>leur</w:t>
      </w:r>
      <w:proofErr w:type="spellEnd"/>
      <w:r>
        <w:rPr>
          <w:rFonts w:ascii="Nimbus Roman" w:hAnsi="Nimbus Roman"/>
          <w:sz w:val="36"/>
          <w:szCs w:val="36"/>
        </w:rPr>
        <w:t xml:space="preserve"> </w:t>
      </w:r>
      <w:proofErr w:type="spellStart"/>
      <w:r>
        <w:rPr>
          <w:rFonts w:ascii="Nimbus Roman" w:hAnsi="Nimbus Roman"/>
          <w:sz w:val="36"/>
          <w:szCs w:val="36"/>
        </w:rPr>
        <w:t>permettant</w:t>
      </w:r>
      <w:proofErr w:type="spellEnd"/>
      <w:r>
        <w:rPr>
          <w:rFonts w:ascii="Nimbus Roman" w:hAnsi="Nimbus Roman"/>
          <w:sz w:val="36"/>
          <w:szCs w:val="36"/>
        </w:rPr>
        <w:t xml:space="preserve"> </w:t>
      </w:r>
      <w:proofErr w:type="spellStart"/>
      <w:r>
        <w:rPr>
          <w:rFonts w:ascii="Nimbus Roman" w:hAnsi="Nimbus Roman"/>
          <w:sz w:val="36"/>
          <w:szCs w:val="36"/>
        </w:rPr>
        <w:t>d'accepter</w:t>
      </w:r>
      <w:proofErr w:type="spellEnd"/>
      <w:r>
        <w:rPr>
          <w:rFonts w:ascii="Nimbus Roman" w:hAnsi="Nimbus Roman"/>
          <w:sz w:val="36"/>
          <w:szCs w:val="36"/>
        </w:rPr>
        <w:t xml:space="preserve"> </w:t>
      </w:r>
      <w:proofErr w:type="spellStart"/>
      <w:r>
        <w:rPr>
          <w:rFonts w:ascii="Nimbus Roman" w:hAnsi="Nimbus Roman"/>
          <w:sz w:val="36"/>
          <w:szCs w:val="36"/>
        </w:rPr>
        <w:t>ou</w:t>
      </w:r>
      <w:proofErr w:type="spellEnd"/>
      <w:r>
        <w:rPr>
          <w:rFonts w:ascii="Nimbus Roman" w:hAnsi="Nimbus Roman"/>
          <w:sz w:val="36"/>
          <w:szCs w:val="36"/>
        </w:rPr>
        <w:t xml:space="preserve"> de refuser les </w:t>
      </w:r>
      <w:proofErr w:type="spellStart"/>
      <w:r>
        <w:rPr>
          <w:rFonts w:ascii="Nimbus Roman" w:hAnsi="Nimbus Roman"/>
          <w:sz w:val="36"/>
          <w:szCs w:val="36"/>
        </w:rPr>
        <w:t>demandes</w:t>
      </w:r>
      <w:proofErr w:type="spellEnd"/>
      <w:r>
        <w:rPr>
          <w:rFonts w:ascii="Nimbus Roman" w:hAnsi="Nimbus Roman"/>
          <w:sz w:val="36"/>
          <w:szCs w:val="36"/>
        </w:rPr>
        <w:t xml:space="preserve"> de </w:t>
      </w:r>
      <w:proofErr w:type="spellStart"/>
      <w:r>
        <w:rPr>
          <w:rFonts w:ascii="Nimbus Roman" w:hAnsi="Nimbus Roman"/>
          <w:sz w:val="36"/>
          <w:szCs w:val="36"/>
        </w:rPr>
        <w:t>réservation</w:t>
      </w:r>
      <w:proofErr w:type="spellEnd"/>
      <w:r>
        <w:rPr>
          <w:rFonts w:ascii="Nimbus Roman" w:hAnsi="Nimbus Roman"/>
          <w:sz w:val="36"/>
          <w:szCs w:val="36"/>
        </w:rPr>
        <w:t xml:space="preserve"> de manière </w:t>
      </w:r>
      <w:proofErr w:type="spellStart"/>
      <w:r>
        <w:rPr>
          <w:rFonts w:ascii="Nimbus Roman" w:hAnsi="Nimbus Roman"/>
          <w:sz w:val="36"/>
          <w:szCs w:val="36"/>
        </w:rPr>
        <w:t>transparente</w:t>
      </w:r>
      <w:proofErr w:type="spellEnd"/>
      <w:r>
        <w:rPr>
          <w:rFonts w:ascii="Nimbus Roman" w:hAnsi="Nimbus Roman"/>
          <w:sz w:val="36"/>
          <w:szCs w:val="36"/>
        </w:rPr>
        <w:t xml:space="preserve">. Une </w:t>
      </w:r>
      <w:proofErr w:type="spellStart"/>
      <w:r>
        <w:rPr>
          <w:rFonts w:ascii="Nimbus Roman" w:hAnsi="Nimbus Roman"/>
          <w:sz w:val="36"/>
          <w:szCs w:val="36"/>
        </w:rPr>
        <w:t>plateforme</w:t>
      </w:r>
      <w:proofErr w:type="spellEnd"/>
      <w:r>
        <w:rPr>
          <w:rFonts w:ascii="Nimbus Roman" w:hAnsi="Nimbus Roman"/>
          <w:sz w:val="36"/>
          <w:szCs w:val="36"/>
        </w:rPr>
        <w:t xml:space="preserve"> de communication </w:t>
      </w:r>
      <w:proofErr w:type="spellStart"/>
      <w:r>
        <w:rPr>
          <w:rFonts w:ascii="Nimbus Roman" w:hAnsi="Nimbus Roman"/>
          <w:sz w:val="36"/>
          <w:szCs w:val="36"/>
        </w:rPr>
        <w:t>dédiée</w:t>
      </w:r>
      <w:proofErr w:type="spellEnd"/>
      <w:r>
        <w:rPr>
          <w:rFonts w:ascii="Nimbus Roman" w:hAnsi="Nimbus Roman"/>
          <w:sz w:val="36"/>
          <w:szCs w:val="36"/>
        </w:rPr>
        <w:t xml:space="preserve"> </w:t>
      </w:r>
      <w:proofErr w:type="spellStart"/>
      <w:r>
        <w:rPr>
          <w:rFonts w:ascii="Nimbus Roman" w:hAnsi="Nimbus Roman"/>
          <w:sz w:val="36"/>
          <w:szCs w:val="36"/>
        </w:rPr>
        <w:t>permet</w:t>
      </w:r>
      <w:proofErr w:type="spellEnd"/>
      <w:r>
        <w:rPr>
          <w:rFonts w:ascii="Nimbus Roman" w:hAnsi="Nimbus Roman"/>
          <w:sz w:val="36"/>
          <w:szCs w:val="36"/>
        </w:rPr>
        <w:t xml:space="preserve"> des interactions </w:t>
      </w:r>
      <w:proofErr w:type="spellStart"/>
      <w:r>
        <w:rPr>
          <w:rFonts w:ascii="Nimbus Roman" w:hAnsi="Nimbus Roman"/>
          <w:sz w:val="36"/>
          <w:szCs w:val="36"/>
        </w:rPr>
        <w:t>fluides</w:t>
      </w:r>
      <w:proofErr w:type="spellEnd"/>
      <w:r>
        <w:rPr>
          <w:rFonts w:ascii="Nimbus Roman" w:hAnsi="Nimbus Roman"/>
          <w:sz w:val="36"/>
          <w:szCs w:val="36"/>
        </w:rPr>
        <w:t xml:space="preserve"> entre </w:t>
      </w:r>
      <w:proofErr w:type="spellStart"/>
      <w:r>
        <w:rPr>
          <w:rFonts w:ascii="Nimbus Roman" w:hAnsi="Nimbus Roman"/>
          <w:sz w:val="36"/>
          <w:szCs w:val="36"/>
        </w:rPr>
        <w:t>hôtes</w:t>
      </w:r>
      <w:proofErr w:type="spellEnd"/>
      <w:r>
        <w:rPr>
          <w:rFonts w:ascii="Nimbus Roman" w:hAnsi="Nimbus Roman"/>
          <w:sz w:val="36"/>
          <w:szCs w:val="36"/>
        </w:rPr>
        <w:t xml:space="preserve"> et voyageurs, et les confirmations de </w:t>
      </w:r>
      <w:proofErr w:type="spellStart"/>
      <w:r>
        <w:rPr>
          <w:rFonts w:ascii="Nimbus Roman" w:hAnsi="Nimbus Roman"/>
          <w:sz w:val="36"/>
          <w:szCs w:val="36"/>
        </w:rPr>
        <w:t>réservation</w:t>
      </w:r>
      <w:proofErr w:type="spellEnd"/>
      <w:r>
        <w:rPr>
          <w:rFonts w:ascii="Nimbus Roman" w:hAnsi="Nimbus Roman"/>
          <w:sz w:val="36"/>
          <w:szCs w:val="36"/>
        </w:rPr>
        <w:t xml:space="preserve"> </w:t>
      </w:r>
      <w:proofErr w:type="spellStart"/>
      <w:r>
        <w:rPr>
          <w:rFonts w:ascii="Nimbus Roman" w:hAnsi="Nimbus Roman"/>
          <w:sz w:val="36"/>
          <w:szCs w:val="36"/>
        </w:rPr>
        <w:t>sont</w:t>
      </w:r>
      <w:proofErr w:type="spellEnd"/>
      <w:r>
        <w:rPr>
          <w:rFonts w:ascii="Nimbus Roman" w:hAnsi="Nimbus Roman"/>
          <w:sz w:val="36"/>
          <w:szCs w:val="36"/>
        </w:rPr>
        <w:t xml:space="preserve"> </w:t>
      </w:r>
      <w:proofErr w:type="spellStart"/>
      <w:r>
        <w:rPr>
          <w:rFonts w:ascii="Nimbus Roman" w:hAnsi="Nimbus Roman"/>
          <w:sz w:val="36"/>
          <w:szCs w:val="36"/>
        </w:rPr>
        <w:t>traitées</w:t>
      </w:r>
      <w:proofErr w:type="spellEnd"/>
      <w:r>
        <w:rPr>
          <w:rFonts w:ascii="Nimbus Roman" w:hAnsi="Nimbus Roman"/>
          <w:sz w:val="36"/>
          <w:szCs w:val="36"/>
        </w:rPr>
        <w:t xml:space="preserve"> de manière </w:t>
      </w:r>
      <w:proofErr w:type="spellStart"/>
      <w:r>
        <w:rPr>
          <w:rFonts w:ascii="Nimbus Roman" w:hAnsi="Nimbus Roman"/>
          <w:sz w:val="36"/>
          <w:szCs w:val="36"/>
        </w:rPr>
        <w:t>expéditive</w:t>
      </w:r>
      <w:proofErr w:type="spellEnd"/>
      <w:r>
        <w:rPr>
          <w:rFonts w:ascii="Nimbus Roman" w:hAnsi="Nimbus Roman"/>
          <w:sz w:val="36"/>
          <w:szCs w:val="36"/>
        </w:rPr>
        <w:t>.</w:t>
      </w:r>
    </w:p>
    <w:p w14:paraId="0A40650E" w14:textId="77777777" w:rsidR="00F963B5" w:rsidRDefault="00F963B5" w:rsidP="00440BDE">
      <w:pPr>
        <w:pStyle w:val="Standard"/>
        <w:spacing w:line="276" w:lineRule="auto"/>
        <w:jc w:val="both"/>
        <w:rPr>
          <w:rFonts w:ascii="Nimbus Roman" w:hAnsi="Nimbus Roman"/>
          <w:sz w:val="36"/>
          <w:szCs w:val="36"/>
        </w:rPr>
      </w:pPr>
    </w:p>
    <w:p w14:paraId="63718CC5" w14:textId="77777777" w:rsidR="00F963B5" w:rsidRDefault="00F963B5" w:rsidP="00440BDE">
      <w:pPr>
        <w:pStyle w:val="Standard"/>
        <w:spacing w:line="276" w:lineRule="auto"/>
        <w:jc w:val="both"/>
        <w:rPr>
          <w:rFonts w:ascii="Nimbus Roman" w:hAnsi="Nimbus Roman"/>
          <w:sz w:val="36"/>
          <w:szCs w:val="36"/>
        </w:rPr>
      </w:pPr>
      <w:r>
        <w:rPr>
          <w:rFonts w:ascii="Nimbus Roman" w:hAnsi="Nimbus Roman"/>
          <w:sz w:val="36"/>
          <w:szCs w:val="36"/>
        </w:rPr>
        <w:t xml:space="preserve">     Cette </w:t>
      </w:r>
      <w:proofErr w:type="spellStart"/>
      <w:r>
        <w:rPr>
          <w:rFonts w:ascii="Nimbus Roman" w:hAnsi="Nimbus Roman"/>
          <w:sz w:val="36"/>
          <w:szCs w:val="36"/>
        </w:rPr>
        <w:t>approche</w:t>
      </w:r>
      <w:proofErr w:type="spellEnd"/>
      <w:r>
        <w:rPr>
          <w:rFonts w:ascii="Nimbus Roman" w:hAnsi="Nimbus Roman"/>
          <w:sz w:val="36"/>
          <w:szCs w:val="36"/>
        </w:rPr>
        <w:t xml:space="preserve"> </w:t>
      </w:r>
      <w:proofErr w:type="spellStart"/>
      <w:r>
        <w:rPr>
          <w:rFonts w:ascii="Nimbus Roman" w:hAnsi="Nimbus Roman"/>
          <w:sz w:val="36"/>
          <w:szCs w:val="36"/>
        </w:rPr>
        <w:t>holistique</w:t>
      </w:r>
      <w:proofErr w:type="spellEnd"/>
      <w:r>
        <w:rPr>
          <w:rFonts w:ascii="Nimbus Roman" w:hAnsi="Nimbus Roman"/>
          <w:sz w:val="36"/>
          <w:szCs w:val="36"/>
        </w:rPr>
        <w:t xml:space="preserve"> </w:t>
      </w:r>
      <w:proofErr w:type="spellStart"/>
      <w:r>
        <w:rPr>
          <w:rFonts w:ascii="Nimbus Roman" w:hAnsi="Nimbus Roman"/>
          <w:sz w:val="36"/>
          <w:szCs w:val="36"/>
        </w:rPr>
        <w:t>garantit</w:t>
      </w:r>
      <w:proofErr w:type="spellEnd"/>
      <w:r>
        <w:rPr>
          <w:rFonts w:ascii="Nimbus Roman" w:hAnsi="Nimbus Roman"/>
          <w:sz w:val="36"/>
          <w:szCs w:val="36"/>
        </w:rPr>
        <w:t xml:space="preserve">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expérience</w:t>
      </w:r>
      <w:proofErr w:type="spellEnd"/>
      <w:r>
        <w:rPr>
          <w:rFonts w:ascii="Nimbus Roman" w:hAnsi="Nimbus Roman"/>
          <w:sz w:val="36"/>
          <w:szCs w:val="36"/>
        </w:rPr>
        <w:t xml:space="preserve"> </w:t>
      </w:r>
      <w:proofErr w:type="spellStart"/>
      <w:r>
        <w:rPr>
          <w:rFonts w:ascii="Nimbus Roman" w:hAnsi="Nimbus Roman"/>
          <w:sz w:val="36"/>
          <w:szCs w:val="36"/>
        </w:rPr>
        <w:t>transparente</w:t>
      </w:r>
      <w:proofErr w:type="spellEnd"/>
      <w:r>
        <w:rPr>
          <w:rFonts w:ascii="Nimbus Roman" w:hAnsi="Nimbus Roman"/>
          <w:sz w:val="36"/>
          <w:szCs w:val="36"/>
        </w:rPr>
        <w:t xml:space="preserve"> et sans </w:t>
      </w:r>
      <w:proofErr w:type="spellStart"/>
      <w:r>
        <w:rPr>
          <w:rFonts w:ascii="Nimbus Roman" w:hAnsi="Nimbus Roman"/>
          <w:sz w:val="36"/>
          <w:szCs w:val="36"/>
        </w:rPr>
        <w:t>heurts</w:t>
      </w:r>
      <w:proofErr w:type="spellEnd"/>
      <w:r>
        <w:rPr>
          <w:rFonts w:ascii="Nimbus Roman" w:hAnsi="Nimbus Roman"/>
          <w:sz w:val="36"/>
          <w:szCs w:val="36"/>
        </w:rPr>
        <w:t xml:space="preserve"> à </w:t>
      </w:r>
      <w:proofErr w:type="spellStart"/>
      <w:r>
        <w:rPr>
          <w:rFonts w:ascii="Nimbus Roman" w:hAnsi="Nimbus Roman"/>
          <w:sz w:val="36"/>
          <w:szCs w:val="36"/>
        </w:rPr>
        <w:t>chaque</w:t>
      </w:r>
      <w:proofErr w:type="spellEnd"/>
      <w:r>
        <w:rPr>
          <w:rFonts w:ascii="Nimbus Roman" w:hAnsi="Nimbus Roman"/>
          <w:sz w:val="36"/>
          <w:szCs w:val="36"/>
        </w:rPr>
        <w:t xml:space="preserve"> étape, </w:t>
      </w:r>
      <w:proofErr w:type="spellStart"/>
      <w:r>
        <w:rPr>
          <w:rFonts w:ascii="Nimbus Roman" w:hAnsi="Nimbus Roman"/>
          <w:sz w:val="36"/>
          <w:szCs w:val="36"/>
        </w:rPr>
        <w:t>depuis</w:t>
      </w:r>
      <w:proofErr w:type="spellEnd"/>
      <w:r>
        <w:rPr>
          <w:rFonts w:ascii="Nimbus Roman" w:hAnsi="Nimbus Roman"/>
          <w:sz w:val="36"/>
          <w:szCs w:val="36"/>
        </w:rPr>
        <w:t xml:space="preserve"> la première recherche </w:t>
      </w:r>
      <w:proofErr w:type="spellStart"/>
      <w:r>
        <w:rPr>
          <w:rFonts w:ascii="Nimbus Roman" w:hAnsi="Nimbus Roman"/>
          <w:sz w:val="36"/>
          <w:szCs w:val="36"/>
        </w:rPr>
        <w:t>jusqu'à</w:t>
      </w:r>
      <w:proofErr w:type="spellEnd"/>
      <w:r>
        <w:rPr>
          <w:rFonts w:ascii="Nimbus Roman" w:hAnsi="Nimbus Roman"/>
          <w:sz w:val="36"/>
          <w:szCs w:val="36"/>
        </w:rPr>
        <w:t xml:space="preserve"> la confirmation de la </w:t>
      </w:r>
      <w:proofErr w:type="spellStart"/>
      <w:r>
        <w:rPr>
          <w:rFonts w:ascii="Nimbus Roman" w:hAnsi="Nimbus Roman"/>
          <w:sz w:val="36"/>
          <w:szCs w:val="36"/>
        </w:rPr>
        <w:t>réservation</w:t>
      </w:r>
      <w:proofErr w:type="spellEnd"/>
      <w:r>
        <w:rPr>
          <w:rFonts w:ascii="Nimbus Roman" w:hAnsi="Nimbus Roman"/>
          <w:sz w:val="36"/>
          <w:szCs w:val="36"/>
        </w:rPr>
        <w:t xml:space="preserve">. En </w:t>
      </w:r>
      <w:proofErr w:type="spellStart"/>
      <w:r>
        <w:rPr>
          <w:rFonts w:ascii="Nimbus Roman" w:hAnsi="Nimbus Roman"/>
          <w:sz w:val="36"/>
          <w:szCs w:val="36"/>
        </w:rPr>
        <w:t>mettant</w:t>
      </w:r>
      <w:proofErr w:type="spellEnd"/>
      <w:r>
        <w:rPr>
          <w:rFonts w:ascii="Nimbus Roman" w:hAnsi="Nimbus Roman"/>
          <w:sz w:val="36"/>
          <w:szCs w:val="36"/>
        </w:rPr>
        <w:t xml:space="preserve"> </w:t>
      </w:r>
      <w:proofErr w:type="spellStart"/>
      <w:r>
        <w:rPr>
          <w:rFonts w:ascii="Nimbus Roman" w:hAnsi="Nimbus Roman"/>
          <w:sz w:val="36"/>
          <w:szCs w:val="36"/>
        </w:rPr>
        <w:t>l'accent</w:t>
      </w:r>
      <w:proofErr w:type="spellEnd"/>
      <w:r>
        <w:rPr>
          <w:rFonts w:ascii="Nimbus Roman" w:hAnsi="Nimbus Roman"/>
          <w:sz w:val="36"/>
          <w:szCs w:val="36"/>
        </w:rPr>
        <w:t xml:space="preserve"> sur </w:t>
      </w:r>
      <w:proofErr w:type="spellStart"/>
      <w:r>
        <w:rPr>
          <w:rFonts w:ascii="Nimbus Roman" w:hAnsi="Nimbus Roman"/>
          <w:sz w:val="36"/>
          <w:szCs w:val="36"/>
        </w:rPr>
        <w:t>une</w:t>
      </w:r>
      <w:proofErr w:type="spellEnd"/>
      <w:r>
        <w:rPr>
          <w:rFonts w:ascii="Nimbus Roman" w:hAnsi="Nimbus Roman"/>
          <w:sz w:val="36"/>
          <w:szCs w:val="36"/>
        </w:rPr>
        <w:t xml:space="preserve"> interface </w:t>
      </w:r>
      <w:proofErr w:type="spellStart"/>
      <w:r>
        <w:rPr>
          <w:rFonts w:ascii="Nimbus Roman" w:hAnsi="Nimbus Roman"/>
          <w:sz w:val="36"/>
          <w:szCs w:val="36"/>
        </w:rPr>
        <w:t>réactive</w:t>
      </w:r>
      <w:proofErr w:type="spellEnd"/>
      <w:r>
        <w:rPr>
          <w:rFonts w:ascii="Nimbus Roman" w:hAnsi="Nimbus Roman"/>
          <w:sz w:val="36"/>
          <w:szCs w:val="36"/>
        </w:rPr>
        <w:t xml:space="preserve">,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sécurité</w:t>
      </w:r>
      <w:proofErr w:type="spellEnd"/>
      <w:r>
        <w:rPr>
          <w:rFonts w:ascii="Nimbus Roman" w:hAnsi="Nimbus Roman"/>
          <w:sz w:val="36"/>
          <w:szCs w:val="36"/>
        </w:rPr>
        <w:t xml:space="preserve"> </w:t>
      </w:r>
      <w:proofErr w:type="spellStart"/>
      <w:r>
        <w:rPr>
          <w:rFonts w:ascii="Nimbus Roman" w:hAnsi="Nimbus Roman"/>
          <w:sz w:val="36"/>
          <w:szCs w:val="36"/>
        </w:rPr>
        <w:t>renforcée</w:t>
      </w:r>
      <w:proofErr w:type="spellEnd"/>
      <w:r>
        <w:rPr>
          <w:rFonts w:ascii="Nimbus Roman" w:hAnsi="Nimbus Roman"/>
          <w:sz w:val="36"/>
          <w:szCs w:val="36"/>
        </w:rPr>
        <w:t xml:space="preserve">, et </w:t>
      </w:r>
      <w:proofErr w:type="spellStart"/>
      <w:r>
        <w:rPr>
          <w:rFonts w:ascii="Nimbus Roman" w:hAnsi="Nimbus Roman"/>
          <w:sz w:val="36"/>
          <w:szCs w:val="36"/>
        </w:rPr>
        <w:t>une</w:t>
      </w:r>
      <w:proofErr w:type="spellEnd"/>
      <w:r>
        <w:rPr>
          <w:rFonts w:ascii="Nimbus Roman" w:hAnsi="Nimbus Roman"/>
          <w:sz w:val="36"/>
          <w:szCs w:val="36"/>
        </w:rPr>
        <w:t xml:space="preserve"> </w:t>
      </w:r>
      <w:proofErr w:type="spellStart"/>
      <w:r>
        <w:rPr>
          <w:rFonts w:ascii="Nimbus Roman" w:hAnsi="Nimbus Roman"/>
          <w:sz w:val="36"/>
          <w:szCs w:val="36"/>
        </w:rPr>
        <w:t>expérience</w:t>
      </w:r>
      <w:proofErr w:type="spellEnd"/>
      <w:r>
        <w:rPr>
          <w:rFonts w:ascii="Nimbus Roman" w:hAnsi="Nimbus Roman"/>
          <w:sz w:val="36"/>
          <w:szCs w:val="36"/>
        </w:rPr>
        <w:t xml:space="preserve"> </w:t>
      </w:r>
      <w:proofErr w:type="spellStart"/>
      <w:r>
        <w:rPr>
          <w:rFonts w:ascii="Nimbus Roman" w:hAnsi="Nimbus Roman"/>
          <w:sz w:val="36"/>
          <w:szCs w:val="36"/>
        </w:rPr>
        <w:t>utilisateur</w:t>
      </w:r>
      <w:proofErr w:type="spellEnd"/>
      <w:r>
        <w:rPr>
          <w:rFonts w:ascii="Nimbus Roman" w:hAnsi="Nimbus Roman"/>
          <w:sz w:val="36"/>
          <w:szCs w:val="36"/>
        </w:rPr>
        <w:t xml:space="preserve"> </w:t>
      </w:r>
      <w:proofErr w:type="spellStart"/>
      <w:r>
        <w:rPr>
          <w:rFonts w:ascii="Nimbus Roman" w:hAnsi="Nimbus Roman"/>
          <w:sz w:val="36"/>
          <w:szCs w:val="36"/>
        </w:rPr>
        <w:t>exceptionnelle</w:t>
      </w:r>
      <w:proofErr w:type="spellEnd"/>
      <w:r>
        <w:rPr>
          <w:rFonts w:ascii="Nimbus Roman" w:hAnsi="Nimbus Roman"/>
          <w:sz w:val="36"/>
          <w:szCs w:val="36"/>
        </w:rPr>
        <w:t xml:space="preserve">, l'application Airbnb aspire à </w:t>
      </w:r>
      <w:proofErr w:type="spellStart"/>
      <w:r>
        <w:rPr>
          <w:rFonts w:ascii="Nimbus Roman" w:hAnsi="Nimbus Roman"/>
          <w:sz w:val="36"/>
          <w:szCs w:val="36"/>
        </w:rPr>
        <w:t>redéfinir</w:t>
      </w:r>
      <w:proofErr w:type="spellEnd"/>
      <w:r>
        <w:rPr>
          <w:rFonts w:ascii="Nimbus Roman" w:hAnsi="Nimbus Roman"/>
          <w:sz w:val="36"/>
          <w:szCs w:val="36"/>
        </w:rPr>
        <w:t xml:space="preserve"> les </w:t>
      </w:r>
      <w:proofErr w:type="spellStart"/>
      <w:r>
        <w:rPr>
          <w:rFonts w:ascii="Nimbus Roman" w:hAnsi="Nimbus Roman"/>
          <w:sz w:val="36"/>
          <w:szCs w:val="36"/>
        </w:rPr>
        <w:t>normes</w:t>
      </w:r>
      <w:proofErr w:type="spellEnd"/>
      <w:r>
        <w:rPr>
          <w:rFonts w:ascii="Nimbus Roman" w:hAnsi="Nimbus Roman"/>
          <w:sz w:val="36"/>
          <w:szCs w:val="36"/>
        </w:rPr>
        <w:t xml:space="preserve"> </w:t>
      </w:r>
      <w:proofErr w:type="spellStart"/>
      <w:r>
        <w:rPr>
          <w:rFonts w:ascii="Nimbus Roman" w:hAnsi="Nimbus Roman"/>
          <w:sz w:val="36"/>
          <w:szCs w:val="36"/>
        </w:rPr>
        <w:t>en</w:t>
      </w:r>
      <w:proofErr w:type="spellEnd"/>
      <w:r>
        <w:rPr>
          <w:rFonts w:ascii="Nimbus Roman" w:hAnsi="Nimbus Roman"/>
          <w:sz w:val="36"/>
          <w:szCs w:val="36"/>
        </w:rPr>
        <w:t xml:space="preserve"> matière de </w:t>
      </w:r>
      <w:proofErr w:type="spellStart"/>
      <w:r>
        <w:rPr>
          <w:rFonts w:ascii="Nimbus Roman" w:hAnsi="Nimbus Roman"/>
          <w:sz w:val="36"/>
          <w:szCs w:val="36"/>
        </w:rPr>
        <w:t>réservation</w:t>
      </w:r>
      <w:proofErr w:type="spellEnd"/>
      <w:r>
        <w:rPr>
          <w:rFonts w:ascii="Nimbus Roman" w:hAnsi="Nimbus Roman"/>
          <w:sz w:val="36"/>
          <w:szCs w:val="36"/>
        </w:rPr>
        <w:t xml:space="preserve"> </w:t>
      </w:r>
      <w:proofErr w:type="spellStart"/>
      <w:r>
        <w:rPr>
          <w:rFonts w:ascii="Nimbus Roman" w:hAnsi="Nimbus Roman"/>
          <w:sz w:val="36"/>
          <w:szCs w:val="36"/>
        </w:rPr>
        <w:t>d'hébergement</w:t>
      </w:r>
      <w:proofErr w:type="spellEnd"/>
      <w:r>
        <w:rPr>
          <w:rFonts w:ascii="Nimbus Roman" w:hAnsi="Nimbus Roman"/>
          <w:sz w:val="36"/>
          <w:szCs w:val="36"/>
        </w:rPr>
        <w:t xml:space="preserve"> </w:t>
      </w:r>
      <w:proofErr w:type="spellStart"/>
      <w:r>
        <w:rPr>
          <w:rFonts w:ascii="Nimbus Roman" w:hAnsi="Nimbus Roman"/>
          <w:sz w:val="36"/>
          <w:szCs w:val="36"/>
        </w:rPr>
        <w:t>en</w:t>
      </w:r>
      <w:proofErr w:type="spellEnd"/>
      <w:r>
        <w:rPr>
          <w:rFonts w:ascii="Nimbus Roman" w:hAnsi="Nimbus Roman"/>
          <w:sz w:val="36"/>
          <w:szCs w:val="36"/>
        </w:rPr>
        <w:t xml:space="preserve"> </w:t>
      </w:r>
      <w:proofErr w:type="spellStart"/>
      <w:r>
        <w:rPr>
          <w:rFonts w:ascii="Nimbus Roman" w:hAnsi="Nimbus Roman"/>
          <w:sz w:val="36"/>
          <w:szCs w:val="36"/>
        </w:rPr>
        <w:t>ligne</w:t>
      </w:r>
      <w:proofErr w:type="spellEnd"/>
      <w:r>
        <w:rPr>
          <w:rFonts w:ascii="Nimbus Roman" w:hAnsi="Nimbus Roman"/>
          <w:sz w:val="36"/>
          <w:szCs w:val="36"/>
        </w:rPr>
        <w:t>.</w:t>
      </w:r>
    </w:p>
    <w:p w14:paraId="6A48CDFC" w14:textId="77777777" w:rsidR="00F963B5" w:rsidRDefault="00F963B5"/>
    <w:p w14:paraId="6DCFAF53" w14:textId="77777777" w:rsidR="00F963B5" w:rsidRPr="00440BDE" w:rsidRDefault="00F963B5" w:rsidP="00F963B5">
      <w:pPr>
        <w:pStyle w:val="Paragraphedeliste"/>
        <w:numPr>
          <w:ilvl w:val="0"/>
          <w:numId w:val="1"/>
        </w:numPr>
        <w:spacing w:line="480" w:lineRule="auto"/>
        <w:outlineLvl w:val="1"/>
        <w:rPr>
          <w:color w:val="8EAADB" w:themeColor="accent1" w:themeTint="99"/>
          <w:sz w:val="28"/>
          <w:szCs w:val="28"/>
        </w:rPr>
      </w:pPr>
      <w:r w:rsidRPr="00440BDE">
        <w:rPr>
          <w:color w:val="8EAADB" w:themeColor="accent1" w:themeTint="99"/>
          <w:sz w:val="28"/>
          <w:szCs w:val="28"/>
        </w:rPr>
        <w:lastRenderedPageBreak/>
        <w:t xml:space="preserve">Méthode UML : </w:t>
      </w:r>
    </w:p>
    <w:p w14:paraId="5385FF9B" w14:textId="77777777" w:rsidR="00F963B5" w:rsidRDefault="00F963B5" w:rsidP="00440BDE">
      <w:pPr>
        <w:tabs>
          <w:tab w:val="left" w:pos="1175"/>
        </w:tabs>
        <w:spacing w:line="276" w:lineRule="auto"/>
        <w:jc w:val="both"/>
        <w:rPr>
          <w:rFonts w:ascii="Segoe UI" w:hAnsi="Segoe UI" w:cs="Segoe UI"/>
          <w:color w:val="374151"/>
        </w:rPr>
      </w:pPr>
      <w:r w:rsidRPr="00020164">
        <w:rPr>
          <w:rStyle w:val="selectable-text"/>
          <w:b/>
          <w:bCs/>
          <w:color w:val="FF0000"/>
          <w:sz w:val="28"/>
          <w:szCs w:val="28"/>
        </w:rPr>
        <w:t xml:space="preserve">UML </w:t>
      </w:r>
      <w:r w:rsidRPr="00020164">
        <w:rPr>
          <w:rStyle w:val="selectable-text"/>
          <w:color w:val="FF0000"/>
          <w:sz w:val="28"/>
          <w:szCs w:val="28"/>
        </w:rPr>
        <w:t>( Unified Modeling Language )</w:t>
      </w:r>
      <w:r w:rsidRPr="00020164">
        <w:rPr>
          <w:rStyle w:val="selectable-text"/>
          <w:color w:val="FF0000"/>
        </w:rPr>
        <w:t xml:space="preserve"> </w:t>
      </w:r>
      <w:r>
        <w:rPr>
          <w:rStyle w:val="selectable-text"/>
        </w:rPr>
        <w:t>: est un langage de modélisation graphique utilisé dans le domaine du génie logiciel pour représenter visuellement des systèmes logiciels complexes. Il offre un ensemble de notations graphiques standardisées qui permettent aux développeurs, aux concepteurs et aux analystes de systèmes de communiquer de manière efficace et précise sur la conception, la structure, le comportement et les interactions des systèmes logiciels.</w:t>
      </w:r>
    </w:p>
    <w:p w14:paraId="56ABD245" w14:textId="77777777" w:rsidR="00F963B5" w:rsidRPr="00440BDE" w:rsidRDefault="00F963B5" w:rsidP="00F963B5">
      <w:pPr>
        <w:pStyle w:val="Paragraphedeliste"/>
        <w:numPr>
          <w:ilvl w:val="0"/>
          <w:numId w:val="1"/>
        </w:numPr>
        <w:spacing w:line="480" w:lineRule="auto"/>
        <w:outlineLvl w:val="1"/>
        <w:rPr>
          <w:color w:val="8EAADB" w:themeColor="accent1" w:themeTint="99"/>
          <w:sz w:val="28"/>
          <w:szCs w:val="28"/>
        </w:rPr>
      </w:pPr>
      <w:r w:rsidRPr="00440BDE">
        <w:rPr>
          <w:color w:val="8EAADB" w:themeColor="accent1" w:themeTint="99"/>
          <w:sz w:val="28"/>
          <w:szCs w:val="28"/>
        </w:rPr>
        <w:t xml:space="preserve">Diagrammes UML : </w:t>
      </w:r>
    </w:p>
    <w:p w14:paraId="18AE8FAA" w14:textId="77777777" w:rsidR="00F963B5" w:rsidRPr="00553DD4" w:rsidRDefault="00F963B5" w:rsidP="00F963B5">
      <w:pPr>
        <w:pStyle w:val="Paragraphedeliste"/>
        <w:numPr>
          <w:ilvl w:val="0"/>
          <w:numId w:val="2"/>
        </w:numPr>
        <w:rPr>
          <w:color w:val="ED7D31" w:themeColor="accent2"/>
        </w:rPr>
      </w:pPr>
      <w:r w:rsidRPr="00553DD4">
        <w:rPr>
          <w:color w:val="ED7D31" w:themeColor="accent2"/>
        </w:rPr>
        <w:t>Diagramme de cas d’utilisation :</w:t>
      </w:r>
    </w:p>
    <w:p w14:paraId="7BCA2420" w14:textId="77777777" w:rsidR="00F963B5" w:rsidRDefault="00F963B5" w:rsidP="00440BDE">
      <w:pPr>
        <w:spacing w:line="276" w:lineRule="auto"/>
        <w:jc w:val="both"/>
        <w:rPr>
          <w:rFonts w:ascii="Segoe UI" w:hAnsi="Segoe UI" w:cs="Segoe UI"/>
          <w:color w:val="374151"/>
        </w:rPr>
      </w:pPr>
      <w:r>
        <w:rPr>
          <w:rFonts w:ascii="Segoe UI" w:hAnsi="Segoe UI" w:cs="Segoe UI"/>
          <w:color w:val="374151"/>
        </w:rPr>
        <w:t>Le diagramme de cas d'utilisation : utilisé pour représenter les interactions entre les acteurs (utilisateurs ou systèmes externes) et un système logiciel. Il met l'accent sur les fonctionnalités que le système offre du point de vue des utilisateurs, décrivant comment les utilisateurs interagissent avec le système pour accomplir certaines tâches.</w:t>
      </w:r>
    </w:p>
    <w:p w14:paraId="14D8E8BF" w14:textId="77777777" w:rsidR="00F963B5" w:rsidRDefault="00F963B5" w:rsidP="00F963B5">
      <w:pPr>
        <w:jc w:val="both"/>
      </w:pPr>
      <w:r>
        <w:drawing>
          <wp:anchor distT="0" distB="0" distL="114300" distR="114300" simplePos="0" relativeHeight="251659264" behindDoc="0" locked="0" layoutInCell="1" allowOverlap="1" wp14:anchorId="41DAD1F1" wp14:editId="02B4EF6D">
            <wp:simplePos x="0" y="0"/>
            <wp:positionH relativeFrom="column">
              <wp:posOffset>-351155</wp:posOffset>
            </wp:positionH>
            <wp:positionV relativeFrom="paragraph">
              <wp:posOffset>287655</wp:posOffset>
            </wp:positionV>
            <wp:extent cx="6947535" cy="4754880"/>
            <wp:effectExtent l="0" t="0" r="5715" b="7620"/>
            <wp:wrapThrough wrapText="bothSides">
              <wp:wrapPolygon edited="0">
                <wp:start x="0" y="0"/>
                <wp:lineTo x="0" y="21548"/>
                <wp:lineTo x="21559" y="21548"/>
                <wp:lineTo x="21559" y="0"/>
                <wp:lineTo x="0" y="0"/>
              </wp:wrapPolygon>
            </wp:wrapThrough>
            <wp:docPr id="14326158" name="Image 1"/>
            <wp:cNvGraphicFramePr/>
            <a:graphic xmlns:a="http://schemas.openxmlformats.org/drawingml/2006/main">
              <a:graphicData uri="http://schemas.openxmlformats.org/drawingml/2006/picture">
                <pic:pic xmlns:pic="http://schemas.openxmlformats.org/drawingml/2006/picture">
                  <pic:nvPicPr>
                    <pic:cNvPr id="14326158" name="Image 1"/>
                    <pic:cNvPicPr/>
                  </pic:nvPicPr>
                  <pic:blipFill>
                    <a:blip r:embed="rId8">
                      <a:extLst>
                        <a:ext uri="{28A0092B-C50C-407E-A947-70E740481C1C}">
                          <a14:useLocalDpi xmlns:a14="http://schemas.microsoft.com/office/drawing/2010/main" val="0"/>
                        </a:ext>
                      </a:extLst>
                    </a:blip>
                    <a:stretch>
                      <a:fillRect/>
                    </a:stretch>
                  </pic:blipFill>
                  <pic:spPr>
                    <a:xfrm>
                      <a:off x="0" y="0"/>
                      <a:ext cx="6947535" cy="47548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065AA72" w14:textId="77777777" w:rsidR="00F963B5" w:rsidRDefault="00F963B5" w:rsidP="00F963B5">
      <w:pPr>
        <w:jc w:val="both"/>
      </w:pPr>
    </w:p>
    <w:p w14:paraId="3748C70F" w14:textId="7032B8A9" w:rsidR="00F963B5" w:rsidRPr="00553DD4" w:rsidRDefault="00F963B5" w:rsidP="00F963B5">
      <w:pPr>
        <w:pStyle w:val="Paragraphedeliste"/>
        <w:numPr>
          <w:ilvl w:val="0"/>
          <w:numId w:val="2"/>
        </w:numPr>
        <w:rPr>
          <w:color w:val="ED7D31" w:themeColor="accent2"/>
        </w:rPr>
      </w:pPr>
      <w:bookmarkStart w:id="0" w:name="_Toc151747029"/>
      <w:r w:rsidRPr="00553DD4">
        <w:rPr>
          <w:color w:val="ED7D31" w:themeColor="accent2"/>
        </w:rPr>
        <w:lastRenderedPageBreak/>
        <w:t>Diagramme de classe :</w:t>
      </w:r>
      <w:bookmarkEnd w:id="0"/>
      <w:r w:rsidRPr="00553DD4">
        <w:rPr>
          <w:color w:val="ED7D31" w:themeColor="accent2"/>
        </w:rPr>
        <w:t xml:space="preserve"> </w:t>
      </w:r>
    </w:p>
    <w:p w14:paraId="7E0956A6" w14:textId="1504B223" w:rsidR="00F963B5" w:rsidRDefault="00F963B5" w:rsidP="00440BDE">
      <w:pPr>
        <w:tabs>
          <w:tab w:val="left" w:pos="1382"/>
        </w:tabs>
        <w:spacing w:line="276" w:lineRule="auto"/>
        <w:jc w:val="both"/>
        <w:rPr>
          <w:rFonts w:ascii="Segoe UI" w:hAnsi="Segoe UI" w:cs="Segoe UI"/>
          <w:color w:val="374151"/>
        </w:rPr>
      </w:pPr>
      <w:r>
        <w:drawing>
          <wp:anchor distT="0" distB="0" distL="114300" distR="114300" simplePos="0" relativeHeight="251660288" behindDoc="0" locked="0" layoutInCell="1" allowOverlap="1" wp14:anchorId="7251E6EF" wp14:editId="78F58AF2">
            <wp:simplePos x="0" y="0"/>
            <wp:positionH relativeFrom="margin">
              <wp:posOffset>-410210</wp:posOffset>
            </wp:positionH>
            <wp:positionV relativeFrom="paragraph">
              <wp:posOffset>1063625</wp:posOffset>
            </wp:positionV>
            <wp:extent cx="6524625" cy="6795770"/>
            <wp:effectExtent l="0" t="0" r="9525" b="5080"/>
            <wp:wrapThrough wrapText="bothSides">
              <wp:wrapPolygon edited="0">
                <wp:start x="0" y="0"/>
                <wp:lineTo x="0" y="21556"/>
                <wp:lineTo x="21568" y="21556"/>
                <wp:lineTo x="21568" y="0"/>
                <wp:lineTo x="0" y="0"/>
              </wp:wrapPolygon>
            </wp:wrapThrough>
            <wp:docPr id="1454814009" name="Image 2"/>
            <wp:cNvGraphicFramePr/>
            <a:graphic xmlns:a="http://schemas.openxmlformats.org/drawingml/2006/main">
              <a:graphicData uri="http://schemas.openxmlformats.org/drawingml/2006/picture">
                <pic:pic xmlns:pic="http://schemas.openxmlformats.org/drawingml/2006/picture">
                  <pic:nvPicPr>
                    <pic:cNvPr id="1454814009"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24625" cy="679577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Segoe UI" w:hAnsi="Segoe UI" w:cs="Segoe UI"/>
          <w:color w:val="374151"/>
        </w:rPr>
        <w:t>Le diagramme de classe : utilisé pour représenter la structure statique d'un système logiciel en modélisant les classes du système, leurs attributs, leurs méthodes et les relations entre elles. Il offre une vue statique qui aide à comprendre la structure du code source et les relations entre les différentes entités du système.</w:t>
      </w:r>
    </w:p>
    <w:p w14:paraId="474E1418" w14:textId="77777777" w:rsidR="00F963B5" w:rsidRDefault="00F963B5" w:rsidP="00F963B5">
      <w:pPr>
        <w:tabs>
          <w:tab w:val="left" w:pos="1382"/>
        </w:tabs>
        <w:jc w:val="both"/>
      </w:pPr>
    </w:p>
    <w:p w14:paraId="6B72FC24" w14:textId="24B7846C" w:rsidR="00F963B5" w:rsidRPr="007A15EE" w:rsidRDefault="00F963B5" w:rsidP="007A15EE">
      <w:pPr>
        <w:pStyle w:val="Paragraphedeliste"/>
        <w:numPr>
          <w:ilvl w:val="0"/>
          <w:numId w:val="2"/>
        </w:numPr>
        <w:rPr>
          <w:color w:val="ED7D31" w:themeColor="accent2"/>
        </w:rPr>
      </w:pPr>
      <w:r w:rsidRPr="00553DD4">
        <w:rPr>
          <w:color w:val="ED7D31" w:themeColor="accent2"/>
        </w:rPr>
        <w:lastRenderedPageBreak/>
        <w:t xml:space="preserve">Diagramme de séquence : </w:t>
      </w:r>
    </w:p>
    <w:p w14:paraId="0006A076" w14:textId="14404DC9" w:rsidR="00F963B5" w:rsidRPr="00440BDE" w:rsidRDefault="007A15EE" w:rsidP="00440BDE">
      <w:pPr>
        <w:tabs>
          <w:tab w:val="left" w:pos="1382"/>
        </w:tabs>
        <w:spacing w:line="276" w:lineRule="auto"/>
        <w:jc w:val="both"/>
        <w:rPr>
          <w:rFonts w:ascii="Segoe UI" w:hAnsi="Segoe UI" w:cs="Segoe UI"/>
          <w:color w:val="374151"/>
        </w:rPr>
      </w:pPr>
      <w:r>
        <w:drawing>
          <wp:anchor distT="0" distB="0" distL="114300" distR="114300" simplePos="0" relativeHeight="251661312" behindDoc="0" locked="0" layoutInCell="1" allowOverlap="1" wp14:anchorId="0EA36FF2" wp14:editId="792ECD28">
            <wp:simplePos x="0" y="0"/>
            <wp:positionH relativeFrom="margin">
              <wp:align>right</wp:align>
            </wp:positionH>
            <wp:positionV relativeFrom="paragraph">
              <wp:posOffset>990600</wp:posOffset>
            </wp:positionV>
            <wp:extent cx="5942965" cy="7176135"/>
            <wp:effectExtent l="0" t="0" r="635" b="5715"/>
            <wp:wrapThrough wrapText="bothSides">
              <wp:wrapPolygon edited="0">
                <wp:start x="0" y="0"/>
                <wp:lineTo x="0" y="21560"/>
                <wp:lineTo x="21533" y="21560"/>
                <wp:lineTo x="21533" y="0"/>
                <wp:lineTo x="0" y="0"/>
              </wp:wrapPolygon>
            </wp:wrapThrough>
            <wp:docPr id="760580708" name="Image 3"/>
            <wp:cNvGraphicFramePr/>
            <a:graphic xmlns:a="http://schemas.openxmlformats.org/drawingml/2006/main">
              <a:graphicData uri="http://schemas.openxmlformats.org/drawingml/2006/picture">
                <pic:pic xmlns:pic="http://schemas.openxmlformats.org/drawingml/2006/picture">
                  <pic:nvPicPr>
                    <pic:cNvPr id="760580708"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964836" cy="7202621"/>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F963B5">
        <w:rPr>
          <w:rFonts w:ascii="Segoe UI" w:hAnsi="Segoe UI" w:cs="Segoe UI"/>
          <w:color w:val="374151"/>
        </w:rPr>
        <w:t>Le diagramme de séquence représente la séquence d'interactions entre les différents objets ou composants d'un système pendant un scénario particulier. Ce diagramme met l'accent sur la chronologie des messages échangés entre les objets au fil du temps, illustrant le flux des activités ou des opérations dans un système.</w:t>
      </w:r>
    </w:p>
    <w:p w14:paraId="35E57D52" w14:textId="504B283B" w:rsidR="007A15EE" w:rsidRPr="00440BDE" w:rsidRDefault="007A15EE" w:rsidP="007A15EE">
      <w:pPr>
        <w:pStyle w:val="Paragraphedeliste"/>
        <w:numPr>
          <w:ilvl w:val="0"/>
          <w:numId w:val="1"/>
        </w:numPr>
        <w:spacing w:line="480" w:lineRule="auto"/>
        <w:outlineLvl w:val="1"/>
        <w:rPr>
          <w:color w:val="8EAADB" w:themeColor="accent1" w:themeTint="99"/>
          <w:sz w:val="28"/>
          <w:szCs w:val="28"/>
        </w:rPr>
      </w:pPr>
      <w:r w:rsidRPr="00440BDE">
        <w:rPr>
          <w:color w:val="8EAADB" w:themeColor="accent1" w:themeTint="99"/>
          <w:sz w:val="28"/>
          <w:szCs w:val="28"/>
        </w:rPr>
        <w:lastRenderedPageBreak/>
        <w:t>C</w:t>
      </w:r>
      <w:r w:rsidRPr="00440BDE">
        <w:rPr>
          <w:color w:val="8EAADB" w:themeColor="accent1" w:themeTint="99"/>
          <w:sz w:val="28"/>
          <w:szCs w:val="28"/>
        </w:rPr>
        <w:t>onclusion</w:t>
      </w:r>
      <w:r w:rsidRPr="00440BDE">
        <w:rPr>
          <w:color w:val="8EAADB" w:themeColor="accent1" w:themeTint="99"/>
          <w:sz w:val="28"/>
          <w:szCs w:val="28"/>
        </w:rPr>
        <w:t> :</w:t>
      </w:r>
    </w:p>
    <w:p w14:paraId="2B4AC0B5" w14:textId="0E859659" w:rsidR="00F963B5" w:rsidRDefault="007A15EE" w:rsidP="00440BDE">
      <w:pPr>
        <w:spacing w:line="276" w:lineRule="auto"/>
        <w:jc w:val="both"/>
      </w:pPr>
      <w:r>
        <w:rPr>
          <w:rFonts w:ascii="Segoe UI" w:hAnsi="Segoe UI" w:cs="Segoe UI"/>
          <w:color w:val="374151"/>
        </w:rPr>
        <w:t>le cahier des charges de l'application Airbnb offre une vision complète et détaillée d'une plateforme de réservation d'hébergement en ligne ambitieuse. En mettant l'accent sur une expérience utilisateur exceptionnelle, l'application vise à redéfinir les normes dans le domaine de la réservation d'hébergement en ligne.</w:t>
      </w:r>
    </w:p>
    <w:sectPr w:rsidR="00F963B5">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8814" w14:textId="77777777" w:rsidR="00717349" w:rsidRDefault="00717349" w:rsidP="00F963B5">
      <w:pPr>
        <w:spacing w:after="0" w:line="240" w:lineRule="auto"/>
      </w:pPr>
      <w:r>
        <w:separator/>
      </w:r>
    </w:p>
  </w:endnote>
  <w:endnote w:type="continuationSeparator" w:id="0">
    <w:p w14:paraId="2D91234B" w14:textId="77777777" w:rsidR="00717349" w:rsidRDefault="00717349" w:rsidP="00F96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Noto Sans Devanagari">
    <w:charset w:val="00"/>
    <w:family w:val="swiss"/>
    <w:pitch w:val="variable"/>
    <w:sig w:usb0="80008023" w:usb1="00002046" w:usb2="00000000" w:usb3="00000000" w:csb0="00000001" w:csb1="00000000"/>
  </w:font>
  <w:font w:name="Nimbus Roman">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48B0" w14:textId="77777777" w:rsidR="00717349" w:rsidRDefault="00717349" w:rsidP="00F963B5">
      <w:pPr>
        <w:spacing w:after="0" w:line="240" w:lineRule="auto"/>
      </w:pPr>
      <w:r>
        <w:separator/>
      </w:r>
    </w:p>
  </w:footnote>
  <w:footnote w:type="continuationSeparator" w:id="0">
    <w:p w14:paraId="11843724" w14:textId="77777777" w:rsidR="00717349" w:rsidRDefault="00717349" w:rsidP="00F96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98FB" w14:textId="1D835B9C" w:rsidR="00F963B5" w:rsidRDefault="00F963B5">
    <w:pPr>
      <w:pStyle w:val="En-tte"/>
    </w:pPr>
    <w:r>
      <w:drawing>
        <wp:anchor distT="0" distB="0" distL="114300" distR="114300" simplePos="0" relativeHeight="251658240" behindDoc="1" locked="0" layoutInCell="1" allowOverlap="1" wp14:anchorId="62CE675B" wp14:editId="14C75F68">
          <wp:simplePos x="0" y="0"/>
          <wp:positionH relativeFrom="margin">
            <wp:align>right</wp:align>
          </wp:positionH>
          <wp:positionV relativeFrom="paragraph">
            <wp:posOffset>-215468</wp:posOffset>
          </wp:positionV>
          <wp:extent cx="5760720" cy="833755"/>
          <wp:effectExtent l="0" t="0" r="0" b="4445"/>
          <wp:wrapThrough wrapText="bothSides">
            <wp:wrapPolygon edited="0">
              <wp:start x="2643" y="0"/>
              <wp:lineTo x="929" y="0"/>
              <wp:lineTo x="71" y="2468"/>
              <wp:lineTo x="0" y="14806"/>
              <wp:lineTo x="0" y="21222"/>
              <wp:lineTo x="21500" y="21222"/>
              <wp:lineTo x="21500" y="0"/>
              <wp:lineTo x="3357" y="0"/>
              <wp:lineTo x="2643" y="0"/>
            </wp:wrapPolygon>
          </wp:wrapThrough>
          <wp:docPr id="19390100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833755"/>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70B"/>
    <w:multiLevelType w:val="hybridMultilevel"/>
    <w:tmpl w:val="0BDA20AE"/>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1" w15:restartNumberingAfterBreak="0">
    <w:nsid w:val="3418288F"/>
    <w:multiLevelType w:val="hybridMultilevel"/>
    <w:tmpl w:val="7056338E"/>
    <w:lvl w:ilvl="0" w:tplc="040C000F">
      <w:start w:val="1"/>
      <w:numFmt w:val="decimal"/>
      <w:lvlText w:val="%1."/>
      <w:lvlJc w:val="left"/>
      <w:pPr>
        <w:ind w:left="1069" w:hanging="360"/>
      </w:pPr>
    </w:lvl>
    <w:lvl w:ilvl="1" w:tplc="040C0019">
      <w:start w:val="1"/>
      <w:numFmt w:val="lowerLetter"/>
      <w:lvlText w:val="%2."/>
      <w:lvlJc w:val="left"/>
      <w:pPr>
        <w:ind w:left="1789" w:hanging="360"/>
      </w:pPr>
    </w:lvl>
    <w:lvl w:ilvl="2" w:tplc="040C001B">
      <w:start w:val="1"/>
      <w:numFmt w:val="lowerRoman"/>
      <w:lvlText w:val="%3."/>
      <w:lvlJc w:val="right"/>
      <w:pPr>
        <w:ind w:left="2509" w:hanging="180"/>
      </w:pPr>
    </w:lvl>
    <w:lvl w:ilvl="3" w:tplc="040C000F">
      <w:start w:val="1"/>
      <w:numFmt w:val="decimal"/>
      <w:lvlText w:val="%4."/>
      <w:lvlJc w:val="left"/>
      <w:pPr>
        <w:ind w:left="3229" w:hanging="360"/>
      </w:pPr>
    </w:lvl>
    <w:lvl w:ilvl="4" w:tplc="040C0019">
      <w:start w:val="1"/>
      <w:numFmt w:val="lowerLetter"/>
      <w:lvlText w:val="%5."/>
      <w:lvlJc w:val="left"/>
      <w:pPr>
        <w:ind w:left="3949" w:hanging="360"/>
      </w:pPr>
    </w:lvl>
    <w:lvl w:ilvl="5" w:tplc="040C001B">
      <w:start w:val="1"/>
      <w:numFmt w:val="lowerRoman"/>
      <w:lvlText w:val="%6."/>
      <w:lvlJc w:val="right"/>
      <w:pPr>
        <w:ind w:left="4669" w:hanging="180"/>
      </w:pPr>
    </w:lvl>
    <w:lvl w:ilvl="6" w:tplc="040C000F">
      <w:start w:val="1"/>
      <w:numFmt w:val="decimal"/>
      <w:lvlText w:val="%7."/>
      <w:lvlJc w:val="left"/>
      <w:pPr>
        <w:ind w:left="5389" w:hanging="360"/>
      </w:pPr>
    </w:lvl>
    <w:lvl w:ilvl="7" w:tplc="040C0019">
      <w:start w:val="1"/>
      <w:numFmt w:val="lowerLetter"/>
      <w:lvlText w:val="%8."/>
      <w:lvlJc w:val="left"/>
      <w:pPr>
        <w:ind w:left="6109" w:hanging="360"/>
      </w:pPr>
    </w:lvl>
    <w:lvl w:ilvl="8" w:tplc="040C001B">
      <w:start w:val="1"/>
      <w:numFmt w:val="lowerRoman"/>
      <w:lvlText w:val="%9."/>
      <w:lvlJc w:val="right"/>
      <w:pPr>
        <w:ind w:left="6829" w:hanging="180"/>
      </w:pPr>
    </w:lvl>
  </w:abstractNum>
  <w:abstractNum w:abstractNumId="2" w15:restartNumberingAfterBreak="0">
    <w:nsid w:val="5294414F"/>
    <w:multiLevelType w:val="hybridMultilevel"/>
    <w:tmpl w:val="BAA4D868"/>
    <w:lvl w:ilvl="0" w:tplc="853CE884">
      <w:start w:val="1"/>
      <w:numFmt w:val="decimal"/>
      <w:lvlText w:val="%1."/>
      <w:lvlJc w:val="left"/>
      <w:pPr>
        <w:ind w:left="720" w:hanging="360"/>
      </w:pPr>
      <w:rPr>
        <w:b w:val="0"/>
        <w:bCs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368914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04329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67634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B5"/>
    <w:rsid w:val="002D65E2"/>
    <w:rsid w:val="00440BDE"/>
    <w:rsid w:val="004E6BB1"/>
    <w:rsid w:val="00717349"/>
    <w:rsid w:val="007A15EE"/>
    <w:rsid w:val="0081667B"/>
    <w:rsid w:val="00895812"/>
    <w:rsid w:val="00E66C70"/>
    <w:rsid w:val="00F963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C9C51"/>
  <w15:chartTrackingRefBased/>
  <w15:docId w15:val="{3EE3FA60-F707-44EF-B0E4-D2A9DF4D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63B5"/>
    <w:pPr>
      <w:spacing w:after="94" w:line="254" w:lineRule="auto"/>
      <w:ind w:left="720" w:hanging="10"/>
      <w:contextualSpacing/>
      <w:jc w:val="both"/>
    </w:pPr>
    <w:rPr>
      <w:rFonts w:ascii="Times New Roman" w:eastAsia="Times New Roman" w:hAnsi="Times New Roman" w:cs="Times New Roman"/>
      <w:noProof w:val="0"/>
      <w:color w:val="000000"/>
      <w:sz w:val="24"/>
      <w:lang w:eastAsia="fr-FR"/>
    </w:rPr>
  </w:style>
  <w:style w:type="character" w:customStyle="1" w:styleId="selectable-text">
    <w:name w:val="selectable-text"/>
    <w:basedOn w:val="Policepardfaut"/>
    <w:rsid w:val="00F963B5"/>
  </w:style>
  <w:style w:type="paragraph" w:styleId="En-tte">
    <w:name w:val="header"/>
    <w:basedOn w:val="Normal"/>
    <w:link w:val="En-tteCar"/>
    <w:uiPriority w:val="99"/>
    <w:unhideWhenUsed/>
    <w:rsid w:val="00F963B5"/>
    <w:pPr>
      <w:tabs>
        <w:tab w:val="center" w:pos="4536"/>
        <w:tab w:val="right" w:pos="9072"/>
      </w:tabs>
      <w:spacing w:after="0" w:line="240" w:lineRule="auto"/>
    </w:pPr>
  </w:style>
  <w:style w:type="character" w:customStyle="1" w:styleId="En-tteCar">
    <w:name w:val="En-tête Car"/>
    <w:basedOn w:val="Policepardfaut"/>
    <w:link w:val="En-tte"/>
    <w:uiPriority w:val="99"/>
    <w:rsid w:val="00F963B5"/>
    <w:rPr>
      <w:noProof/>
    </w:rPr>
  </w:style>
  <w:style w:type="paragraph" w:styleId="Pieddepage">
    <w:name w:val="footer"/>
    <w:basedOn w:val="Normal"/>
    <w:link w:val="PieddepageCar"/>
    <w:uiPriority w:val="99"/>
    <w:unhideWhenUsed/>
    <w:rsid w:val="00F96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3B5"/>
    <w:rPr>
      <w:noProof/>
    </w:rPr>
  </w:style>
  <w:style w:type="paragraph" w:customStyle="1" w:styleId="Standard">
    <w:name w:val="Standard"/>
    <w:rsid w:val="00F963B5"/>
    <w:pPr>
      <w:suppressAutoHyphens/>
      <w:autoSpaceDN w:val="0"/>
      <w:spacing w:after="0" w:line="240" w:lineRule="auto"/>
    </w:pPr>
    <w:rPr>
      <w:rFonts w:ascii="Liberation Serif" w:eastAsia="Noto Serif CJK SC" w:hAnsi="Liberation Serif" w:cs="Noto Sans Devanagari"/>
      <w:kern w:val="3"/>
      <w:sz w:val="24"/>
      <w:szCs w:val="24"/>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6586">
      <w:bodyDiv w:val="1"/>
      <w:marLeft w:val="0"/>
      <w:marRight w:val="0"/>
      <w:marTop w:val="0"/>
      <w:marBottom w:val="0"/>
      <w:divBdr>
        <w:top w:val="none" w:sz="0" w:space="0" w:color="auto"/>
        <w:left w:val="none" w:sz="0" w:space="0" w:color="auto"/>
        <w:bottom w:val="none" w:sz="0" w:space="0" w:color="auto"/>
        <w:right w:val="none" w:sz="0" w:space="0" w:color="auto"/>
      </w:divBdr>
    </w:div>
    <w:div w:id="1244296984">
      <w:bodyDiv w:val="1"/>
      <w:marLeft w:val="0"/>
      <w:marRight w:val="0"/>
      <w:marTop w:val="0"/>
      <w:marBottom w:val="0"/>
      <w:divBdr>
        <w:top w:val="none" w:sz="0" w:space="0" w:color="auto"/>
        <w:left w:val="none" w:sz="0" w:space="0" w:color="auto"/>
        <w:bottom w:val="none" w:sz="0" w:space="0" w:color="auto"/>
        <w:right w:val="none" w:sz="0" w:space="0" w:color="auto"/>
      </w:divBdr>
    </w:div>
    <w:div w:id="1563255936">
      <w:bodyDiv w:val="1"/>
      <w:marLeft w:val="0"/>
      <w:marRight w:val="0"/>
      <w:marTop w:val="0"/>
      <w:marBottom w:val="0"/>
      <w:divBdr>
        <w:top w:val="none" w:sz="0" w:space="0" w:color="auto"/>
        <w:left w:val="none" w:sz="0" w:space="0" w:color="auto"/>
        <w:bottom w:val="none" w:sz="0" w:space="0" w:color="auto"/>
        <w:right w:val="none" w:sz="0" w:space="0" w:color="auto"/>
      </w:divBdr>
    </w:div>
    <w:div w:id="16643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690</Words>
  <Characters>3799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2023-12-13T21:30:00Z</dcterms:created>
  <dcterms:modified xsi:type="dcterms:W3CDTF">2023-12-13T22:12:00Z</dcterms:modified>
</cp:coreProperties>
</file>