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Gungsuh" w:hAnsi="Gungsuh"/>
          <w:b/>
          <w:sz w:val="48"/>
          <w:szCs w:val="52"/>
        </w:rPr>
      </w:pPr>
      <w:bookmarkStart w:id="15" w:name="_GoBack"/>
      <w:bookmarkEnd w:id="15"/>
    </w:p>
    <w:p>
      <w:pPr>
        <w:jc w:val="center"/>
        <w:rPr>
          <w:rFonts w:ascii="Gungsuh" w:hAnsi="Gungsuh"/>
          <w:b/>
          <w:sz w:val="48"/>
          <w:szCs w:val="52"/>
        </w:rPr>
      </w:pPr>
    </w:p>
    <w:p>
      <w:pPr>
        <w:jc w:val="center"/>
        <w:rPr>
          <w:rFonts w:ascii="Gungsuh" w:hAnsi="Gungsuh"/>
          <w:b/>
          <w:sz w:val="48"/>
          <w:szCs w:val="52"/>
        </w:rPr>
      </w:pPr>
    </w:p>
    <w:p>
      <w:pPr>
        <w:jc w:val="center"/>
        <w:rPr>
          <w:rFonts w:ascii="Gungsuh" w:hAnsi="Gungsuh" w:eastAsia="Gungsuh"/>
          <w:b/>
          <w:sz w:val="48"/>
          <w:szCs w:val="52"/>
        </w:rPr>
      </w:pPr>
      <w:r>
        <w:rPr>
          <w:rFonts w:ascii="Gungsuh" w:hAnsi="Gungsuh" w:eastAsia="Gungsuh"/>
          <w:b/>
          <w:sz w:val="48"/>
          <w:szCs w:val="52"/>
        </w:rPr>
        <w:t>Soft Requirements Specification</w:t>
      </w:r>
    </w:p>
    <w:p>
      <w:pPr>
        <w:jc w:val="center"/>
        <w:rPr>
          <w:rFonts w:ascii="隶书" w:hAnsi="宋体" w:eastAsia="隶书"/>
          <w:b/>
          <w:sz w:val="56"/>
          <w:szCs w:val="52"/>
        </w:rPr>
      </w:pPr>
      <w:r>
        <w:rPr>
          <w:rFonts w:ascii="隶书" w:hAnsi="宋体" w:eastAsia="隶书"/>
          <w:b/>
          <w:sz w:val="56"/>
          <w:szCs w:val="52"/>
          <w:u w:val="single"/>
        </w:rPr>
        <w:t>_</w:t>
      </w:r>
      <w:r>
        <w:rPr>
          <w:rFonts w:hint="eastAsia" w:ascii="隶书" w:hAnsi="宋体" w:eastAsia="隶书"/>
          <w:b/>
          <w:sz w:val="56"/>
          <w:szCs w:val="52"/>
          <w:u w:val="single"/>
        </w:rPr>
        <w:t>企业ERP信息管理大师</w:t>
      </w:r>
      <w:r>
        <w:rPr>
          <w:rFonts w:ascii="隶书" w:hAnsi="宋体" w:eastAsia="隶书"/>
          <w:b/>
          <w:sz w:val="56"/>
          <w:szCs w:val="52"/>
          <w:u w:val="single"/>
        </w:rPr>
        <w:t>_</w:t>
      </w:r>
      <w:r>
        <w:rPr>
          <w:rFonts w:hint="eastAsia" w:ascii="隶书" w:hAnsi="宋体" w:eastAsia="隶书"/>
          <w:b/>
          <w:sz w:val="56"/>
          <w:szCs w:val="52"/>
        </w:rPr>
        <w:t>软件需求规格说明书</w:t>
      </w:r>
    </w:p>
    <w:p>
      <w:pPr>
        <w:jc w:val="left"/>
        <w:rPr>
          <w:rFonts w:ascii="Gungsuh" w:hAnsi="Gungsuh"/>
          <w:b/>
          <w:sz w:val="52"/>
          <w:szCs w:val="52"/>
        </w:r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p>
    <w:tbl>
      <w:tblPr>
        <w:tblStyle w:val="17"/>
        <w:tblW w:w="8182" w:type="dxa"/>
        <w:jc w:val="center"/>
        <w:tblInd w:w="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738"/>
        <w:gridCol w:w="2880"/>
        <w:gridCol w:w="1291"/>
        <w:gridCol w:w="2273"/>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38" w:type="dxa"/>
            <w:vAlign w:val="center"/>
          </w:tcPr>
          <w:p>
            <w:pPr>
              <w:pStyle w:val="29"/>
              <w:keepNext w:val="0"/>
              <w:widowControl/>
              <w:jc w:val="both"/>
              <w:rPr>
                <w:rFonts w:ascii="Times New Roman" w:hAnsi="Times New Roman"/>
                <w:sz w:val="24"/>
                <w:szCs w:val="24"/>
              </w:rPr>
            </w:pPr>
            <w:r>
              <w:rPr>
                <w:rFonts w:ascii="Times New Roman" w:hAnsi="Times New Roman"/>
                <w:sz w:val="24"/>
                <w:szCs w:val="24"/>
              </w:rPr>
              <w:t xml:space="preserve">Prepared by </w:t>
            </w:r>
          </w:p>
          <w:p>
            <w:pPr>
              <w:pStyle w:val="29"/>
              <w:keepNext w:val="0"/>
              <w:widowControl/>
              <w:jc w:val="both"/>
              <w:rPr>
                <w:rFonts w:ascii="Times New Roman" w:hAnsi="Times New Roman"/>
                <w:sz w:val="24"/>
                <w:szCs w:val="24"/>
              </w:rPr>
            </w:pPr>
            <w:r>
              <w:rPr>
                <w:rFonts w:ascii="Times New Roman" w:hAnsi="宋体"/>
                <w:sz w:val="24"/>
                <w:szCs w:val="24"/>
              </w:rPr>
              <w:t>拟制</w:t>
            </w:r>
          </w:p>
        </w:tc>
        <w:tc>
          <w:tcPr>
            <w:tcW w:w="2880" w:type="dxa"/>
            <w:vAlign w:val="center"/>
          </w:tcPr>
          <w:p>
            <w:pPr>
              <w:pStyle w:val="28"/>
              <w:keepNext w:val="0"/>
              <w:widowControl/>
              <w:spacing w:before="120" w:line="240" w:lineRule="auto"/>
              <w:jc w:val="both"/>
              <w:rPr>
                <w:rFonts w:ascii="Times New Roman" w:hAnsi="Times New Roman"/>
                <w:sz w:val="24"/>
                <w:szCs w:val="24"/>
              </w:rPr>
            </w:pPr>
          </w:p>
        </w:tc>
        <w:tc>
          <w:tcPr>
            <w:tcW w:w="1291" w:type="dxa"/>
            <w:vAlign w:val="center"/>
          </w:tcPr>
          <w:p>
            <w:pPr>
              <w:pStyle w:val="8"/>
              <w:widowControl/>
              <w:ind w:left="0" w:leftChars="0"/>
              <w:rPr>
                <w:sz w:val="24"/>
                <w:szCs w:val="24"/>
              </w:rPr>
            </w:pPr>
            <w:r>
              <w:rPr>
                <w:sz w:val="24"/>
                <w:szCs w:val="24"/>
              </w:rPr>
              <w:t>Date</w:t>
            </w:r>
          </w:p>
          <w:p>
            <w:pPr>
              <w:pStyle w:val="8"/>
              <w:widowControl/>
              <w:ind w:left="0" w:leftChars="0"/>
              <w:rPr>
                <w:sz w:val="24"/>
                <w:szCs w:val="24"/>
              </w:rPr>
            </w:pPr>
            <w:r>
              <w:rPr>
                <w:rFonts w:hAnsi="宋体"/>
                <w:sz w:val="24"/>
                <w:szCs w:val="24"/>
              </w:rPr>
              <w:t>日期</w:t>
            </w:r>
          </w:p>
        </w:tc>
        <w:tc>
          <w:tcPr>
            <w:tcW w:w="2273" w:type="dxa"/>
            <w:vAlign w:val="center"/>
          </w:tcPr>
          <w:p>
            <w:pPr>
              <w:pStyle w:val="29"/>
              <w:keepNext w:val="0"/>
              <w:widowControl/>
              <w:jc w:val="both"/>
              <w:rPr>
                <w:rFonts w:ascii="Times New Roman" w:hAnsi="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38" w:type="dxa"/>
            <w:vAlign w:val="center"/>
          </w:tcPr>
          <w:p>
            <w:pPr>
              <w:pStyle w:val="29"/>
              <w:keepNext w:val="0"/>
              <w:widowControl/>
              <w:jc w:val="both"/>
              <w:rPr>
                <w:rFonts w:ascii="Times New Roman" w:hAnsi="Times New Roman"/>
                <w:sz w:val="24"/>
                <w:szCs w:val="24"/>
              </w:rPr>
            </w:pPr>
            <w:r>
              <w:rPr>
                <w:rFonts w:ascii="Times New Roman" w:hAnsi="Times New Roman"/>
                <w:sz w:val="24"/>
                <w:szCs w:val="24"/>
              </w:rPr>
              <w:t xml:space="preserve">Reviewed by </w:t>
            </w:r>
          </w:p>
          <w:p>
            <w:pPr>
              <w:pStyle w:val="29"/>
              <w:keepNext w:val="0"/>
              <w:widowControl/>
              <w:jc w:val="both"/>
              <w:rPr>
                <w:rFonts w:ascii="Times New Roman" w:hAnsi="Times New Roman"/>
                <w:sz w:val="24"/>
                <w:szCs w:val="24"/>
              </w:rPr>
            </w:pPr>
            <w:r>
              <w:rPr>
                <w:rFonts w:ascii="Times New Roman" w:hAnsi="宋体"/>
                <w:sz w:val="24"/>
                <w:szCs w:val="24"/>
              </w:rPr>
              <w:t>评审人</w:t>
            </w:r>
          </w:p>
        </w:tc>
        <w:tc>
          <w:tcPr>
            <w:tcW w:w="2880" w:type="dxa"/>
            <w:vAlign w:val="center"/>
          </w:tcPr>
          <w:p>
            <w:pPr>
              <w:pStyle w:val="27"/>
              <w:keepNext w:val="0"/>
              <w:spacing w:before="120" w:line="240" w:lineRule="auto"/>
              <w:jc w:val="both"/>
              <w:rPr>
                <w:sz w:val="24"/>
                <w:szCs w:val="24"/>
              </w:rPr>
            </w:pPr>
          </w:p>
        </w:tc>
        <w:tc>
          <w:tcPr>
            <w:tcW w:w="1291" w:type="dxa"/>
            <w:vAlign w:val="center"/>
          </w:tcPr>
          <w:p>
            <w:pPr>
              <w:pStyle w:val="29"/>
              <w:keepNext w:val="0"/>
              <w:widowControl/>
              <w:jc w:val="both"/>
              <w:rPr>
                <w:rFonts w:ascii="Times New Roman" w:hAnsi="Times New Roman"/>
                <w:sz w:val="24"/>
                <w:szCs w:val="24"/>
              </w:rPr>
            </w:pPr>
            <w:r>
              <w:rPr>
                <w:rFonts w:ascii="Times New Roman" w:hAnsi="Times New Roman"/>
                <w:sz w:val="24"/>
                <w:szCs w:val="24"/>
              </w:rPr>
              <w:t>Date</w:t>
            </w:r>
          </w:p>
          <w:p>
            <w:pPr>
              <w:pStyle w:val="29"/>
              <w:keepNext w:val="0"/>
              <w:widowControl/>
              <w:jc w:val="both"/>
              <w:rPr>
                <w:rFonts w:ascii="Times New Roman" w:hAnsi="Times New Roman"/>
                <w:sz w:val="24"/>
                <w:szCs w:val="24"/>
              </w:rPr>
            </w:pPr>
            <w:r>
              <w:rPr>
                <w:rFonts w:ascii="Times New Roman" w:hAnsi="宋体"/>
                <w:sz w:val="24"/>
                <w:szCs w:val="24"/>
              </w:rPr>
              <w:t>日期</w:t>
            </w:r>
          </w:p>
        </w:tc>
        <w:tc>
          <w:tcPr>
            <w:tcW w:w="2273" w:type="dxa"/>
            <w:vAlign w:val="center"/>
          </w:tcPr>
          <w:p>
            <w:pPr>
              <w:pStyle w:val="26"/>
              <w:keepNext w:val="0"/>
              <w:rPr>
                <w:rFonts w:ascii="Times New Roman" w:hAnsi="Times New Roman"/>
                <w:b w:val="0"/>
                <w:sz w:val="24"/>
                <w:szCs w:val="24"/>
              </w:rPr>
            </w:pP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38" w:type="dxa"/>
            <w:vAlign w:val="center"/>
          </w:tcPr>
          <w:p>
            <w:pPr>
              <w:pStyle w:val="29"/>
              <w:keepNext w:val="0"/>
              <w:widowControl/>
              <w:jc w:val="both"/>
              <w:rPr>
                <w:rFonts w:ascii="Times New Roman" w:hAnsi="Times New Roman"/>
                <w:sz w:val="24"/>
                <w:szCs w:val="24"/>
              </w:rPr>
            </w:pPr>
            <w:r>
              <w:rPr>
                <w:rFonts w:ascii="Times New Roman" w:hAnsi="Times New Roman"/>
                <w:sz w:val="24"/>
                <w:szCs w:val="24"/>
              </w:rPr>
              <w:t>Approved by</w:t>
            </w:r>
          </w:p>
          <w:p>
            <w:pPr>
              <w:pStyle w:val="29"/>
              <w:keepNext w:val="0"/>
              <w:widowControl/>
              <w:jc w:val="both"/>
              <w:rPr>
                <w:rFonts w:ascii="Times New Roman" w:hAnsi="Times New Roman"/>
                <w:sz w:val="24"/>
                <w:szCs w:val="24"/>
              </w:rPr>
            </w:pPr>
            <w:r>
              <w:rPr>
                <w:rFonts w:ascii="Times New Roman" w:hAnsi="宋体"/>
                <w:sz w:val="24"/>
                <w:szCs w:val="24"/>
              </w:rPr>
              <w:t>批准</w:t>
            </w:r>
          </w:p>
        </w:tc>
        <w:tc>
          <w:tcPr>
            <w:tcW w:w="2880" w:type="dxa"/>
            <w:vAlign w:val="center"/>
          </w:tcPr>
          <w:p>
            <w:pPr>
              <w:pStyle w:val="27"/>
              <w:keepNext w:val="0"/>
              <w:spacing w:before="120" w:line="240" w:lineRule="auto"/>
              <w:jc w:val="both"/>
              <w:rPr>
                <w:sz w:val="24"/>
                <w:szCs w:val="24"/>
              </w:rPr>
            </w:pPr>
          </w:p>
        </w:tc>
        <w:tc>
          <w:tcPr>
            <w:tcW w:w="1291" w:type="dxa"/>
            <w:vAlign w:val="center"/>
          </w:tcPr>
          <w:p>
            <w:pPr>
              <w:pStyle w:val="29"/>
              <w:keepNext w:val="0"/>
              <w:widowControl/>
              <w:jc w:val="both"/>
              <w:rPr>
                <w:rFonts w:ascii="Times New Roman" w:hAnsi="Times New Roman"/>
                <w:sz w:val="24"/>
                <w:szCs w:val="24"/>
              </w:rPr>
            </w:pPr>
            <w:r>
              <w:rPr>
                <w:rFonts w:ascii="Times New Roman" w:hAnsi="Times New Roman"/>
                <w:sz w:val="24"/>
                <w:szCs w:val="24"/>
              </w:rPr>
              <w:t>Date</w:t>
            </w:r>
          </w:p>
          <w:p>
            <w:pPr>
              <w:pStyle w:val="29"/>
              <w:keepNext w:val="0"/>
              <w:widowControl/>
              <w:jc w:val="both"/>
              <w:rPr>
                <w:rFonts w:ascii="Times New Roman" w:hAnsi="Times New Roman"/>
                <w:sz w:val="24"/>
                <w:szCs w:val="24"/>
              </w:rPr>
            </w:pPr>
            <w:r>
              <w:rPr>
                <w:rFonts w:ascii="Times New Roman" w:hAnsi="宋体"/>
                <w:sz w:val="24"/>
                <w:szCs w:val="24"/>
              </w:rPr>
              <w:t>日期</w:t>
            </w:r>
          </w:p>
        </w:tc>
        <w:tc>
          <w:tcPr>
            <w:tcW w:w="2273" w:type="dxa"/>
            <w:vAlign w:val="center"/>
          </w:tcPr>
          <w:p>
            <w:pPr>
              <w:pStyle w:val="26"/>
              <w:keepNext w:val="0"/>
              <w:rPr>
                <w:rFonts w:ascii="Times New Roman" w:hAnsi="Times New Roman"/>
                <w:b w:val="0"/>
                <w:sz w:val="24"/>
                <w:szCs w:val="24"/>
              </w:rPr>
            </w:pPr>
          </w:p>
        </w:tc>
      </w:tr>
    </w:tbl>
    <w:p>
      <w:pPr>
        <w:jc w:val="center"/>
        <w:rPr>
          <w:rFonts w:ascii="隶书" w:hAnsi="宋体" w:eastAsia="隶书"/>
          <w:b/>
          <w:sz w:val="36"/>
          <w:szCs w:val="21"/>
        </w:rPr>
      </w:pPr>
      <w:r>
        <w:rPr>
          <w:rFonts w:ascii="宋体" w:hAnsi="宋体"/>
          <w:szCs w:val="21"/>
        </w:rPr>
        <w:br w:type="page"/>
      </w:r>
      <w:r>
        <w:rPr>
          <w:rFonts w:hint="eastAsia" w:ascii="Gungsuh" w:hAnsi="Gungsuh" w:eastAsia="Gungsuh"/>
          <w:b/>
          <w:sz w:val="32"/>
          <w:szCs w:val="21"/>
        </w:rPr>
        <w:t>Revision Record</w:t>
      </w:r>
      <w:r>
        <w:rPr>
          <w:rFonts w:hint="eastAsia" w:ascii="隶书" w:hAnsi="宋体" w:eastAsia="隶书"/>
          <w:b/>
          <w:sz w:val="36"/>
          <w:szCs w:val="21"/>
        </w:rPr>
        <w:t>修订记录</w:t>
      </w:r>
    </w:p>
    <w:tbl>
      <w:tblPr>
        <w:tblStyle w:val="17"/>
        <w:tblW w:w="8733" w:type="dxa"/>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396"/>
        <w:gridCol w:w="2007"/>
        <w:gridCol w:w="3180"/>
        <w:gridCol w:w="215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Ex>
        <w:trPr>
          <w:trHeight w:val="768" w:hRule="atLeast"/>
        </w:trPr>
        <w:tc>
          <w:tcPr>
            <w:tcW w:w="1396" w:type="dxa"/>
          </w:tcPr>
          <w:p>
            <w:pPr>
              <w:rPr>
                <w:rFonts w:ascii="Times New Roman" w:hAnsi="Times New Roman" w:eastAsia="Gungsuh"/>
                <w:b/>
                <w:bCs/>
                <w:szCs w:val="21"/>
              </w:rPr>
            </w:pPr>
            <w:r>
              <w:rPr>
                <w:rFonts w:ascii="Times New Roman" w:hAnsi="Times New Roman" w:eastAsia="Gungsuh"/>
                <w:b/>
                <w:bCs/>
                <w:szCs w:val="21"/>
              </w:rPr>
              <w:t>Date</w:t>
            </w:r>
          </w:p>
          <w:p>
            <w:pPr>
              <w:rPr>
                <w:rFonts w:ascii="Times New Roman" w:hAnsi="Times New Roman" w:eastAsia="Gungsuh"/>
                <w:b/>
                <w:bCs/>
                <w:szCs w:val="21"/>
              </w:rPr>
            </w:pPr>
            <w:r>
              <w:rPr>
                <w:rFonts w:ascii="Times New Roman" w:hAnsi="Times New Roman" w:eastAsia="Gungsuh"/>
                <w:b/>
                <w:bCs/>
                <w:szCs w:val="21"/>
              </w:rPr>
              <w:t>日期</w:t>
            </w:r>
          </w:p>
        </w:tc>
        <w:tc>
          <w:tcPr>
            <w:tcW w:w="2007" w:type="dxa"/>
          </w:tcPr>
          <w:p>
            <w:pPr>
              <w:rPr>
                <w:rFonts w:ascii="Times New Roman" w:hAnsi="Times New Roman" w:eastAsia="Gungsuh"/>
                <w:b/>
                <w:bCs/>
                <w:szCs w:val="21"/>
              </w:rPr>
            </w:pPr>
            <w:r>
              <w:rPr>
                <w:rFonts w:ascii="Times New Roman" w:hAnsi="Times New Roman" w:eastAsia="Gungsuh"/>
                <w:b/>
                <w:bCs/>
                <w:szCs w:val="21"/>
              </w:rPr>
              <w:t>Revision</w:t>
            </w:r>
            <w:r>
              <w:rPr>
                <w:rFonts w:hint="eastAsia" w:ascii="Times New Roman" w:hAnsi="Times New Roman"/>
                <w:b/>
                <w:bCs/>
                <w:szCs w:val="21"/>
              </w:rPr>
              <w:t xml:space="preserve"> </w:t>
            </w:r>
            <w:r>
              <w:rPr>
                <w:rFonts w:ascii="Times New Roman" w:hAnsi="Times New Roman" w:eastAsia="Gungsuh"/>
                <w:b/>
                <w:bCs/>
                <w:szCs w:val="21"/>
              </w:rPr>
              <w:t>Version</w:t>
            </w:r>
          </w:p>
          <w:p>
            <w:pPr>
              <w:rPr>
                <w:rFonts w:ascii="Times New Roman" w:hAnsi="Times New Roman" w:eastAsia="Gungsuh"/>
                <w:b/>
                <w:bCs/>
                <w:szCs w:val="21"/>
              </w:rPr>
            </w:pPr>
            <w:r>
              <w:rPr>
                <w:rFonts w:ascii="Times New Roman" w:hAnsi="Times New Roman" w:eastAsia="Gungsuh"/>
                <w:b/>
                <w:bCs/>
                <w:szCs w:val="21"/>
              </w:rPr>
              <w:t>修订版本</w:t>
            </w:r>
          </w:p>
        </w:tc>
        <w:tc>
          <w:tcPr>
            <w:tcW w:w="3180" w:type="dxa"/>
          </w:tcPr>
          <w:p>
            <w:pPr>
              <w:rPr>
                <w:rFonts w:ascii="Times New Roman" w:hAnsi="Times New Roman" w:eastAsia="Gungsuh"/>
                <w:b/>
                <w:bCs/>
                <w:szCs w:val="21"/>
              </w:rPr>
            </w:pPr>
            <w:r>
              <w:rPr>
                <w:rFonts w:ascii="Times New Roman" w:hAnsi="Times New Roman" w:eastAsia="Gungsuh"/>
                <w:b/>
                <w:bCs/>
                <w:szCs w:val="21"/>
              </w:rPr>
              <w:t>Change</w:t>
            </w:r>
            <w:r>
              <w:rPr>
                <w:rFonts w:hint="eastAsia" w:ascii="Times New Roman" w:hAnsi="Times New Roman"/>
                <w:b/>
                <w:bCs/>
                <w:szCs w:val="21"/>
              </w:rPr>
              <w:t xml:space="preserve"> </w:t>
            </w:r>
            <w:r>
              <w:rPr>
                <w:rFonts w:ascii="Times New Roman" w:hAnsi="Times New Roman" w:eastAsia="Gungsuh"/>
                <w:b/>
                <w:bCs/>
                <w:szCs w:val="21"/>
              </w:rPr>
              <w:t>Description</w:t>
            </w:r>
          </w:p>
          <w:p>
            <w:pPr>
              <w:rPr>
                <w:rFonts w:ascii="Times New Roman" w:hAnsi="Times New Roman" w:eastAsia="Gungsuh"/>
                <w:b/>
                <w:bCs/>
                <w:szCs w:val="21"/>
              </w:rPr>
            </w:pPr>
            <w:r>
              <w:rPr>
                <w:rFonts w:ascii="Times New Roman" w:hAnsi="Times New Roman" w:eastAsia="Gungsuh"/>
                <w:b/>
                <w:bCs/>
                <w:szCs w:val="21"/>
              </w:rPr>
              <w:t>修改描述</w:t>
            </w:r>
          </w:p>
        </w:tc>
        <w:tc>
          <w:tcPr>
            <w:tcW w:w="2150" w:type="dxa"/>
          </w:tcPr>
          <w:p>
            <w:pPr>
              <w:rPr>
                <w:rFonts w:ascii="Times New Roman" w:hAnsi="Times New Roman" w:eastAsia="Gungsuh"/>
                <w:b/>
                <w:bCs/>
                <w:szCs w:val="21"/>
              </w:rPr>
            </w:pPr>
            <w:r>
              <w:rPr>
                <w:rFonts w:ascii="Times New Roman" w:hAnsi="Times New Roman" w:eastAsia="Gungsuh"/>
                <w:b/>
                <w:bCs/>
                <w:szCs w:val="21"/>
              </w:rPr>
              <w:t>Author</w:t>
            </w:r>
          </w:p>
          <w:p>
            <w:pPr>
              <w:rPr>
                <w:rFonts w:ascii="Times New Roman" w:hAnsi="Times New Roman" w:eastAsia="Gungsuh"/>
                <w:b/>
                <w:bCs/>
                <w:szCs w:val="21"/>
              </w:rPr>
            </w:pPr>
            <w:r>
              <w:rPr>
                <w:rFonts w:ascii="Times New Roman" w:hAnsi="Times New Roman" w:eastAsia="Gungsuh"/>
                <w:b/>
                <w:bCs/>
                <w:szCs w:val="21"/>
              </w:rPr>
              <w:t>作者</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Ex>
        <w:trPr>
          <w:trHeight w:val="522" w:hRule="atLeast"/>
        </w:trPr>
        <w:tc>
          <w:tcPr>
            <w:tcW w:w="1396" w:type="dxa"/>
          </w:tcPr>
          <w:p>
            <w:pPr>
              <w:rPr>
                <w:rFonts w:ascii="Times New Roman" w:hAnsi="Times New Roman" w:eastAsia="Gungsuh"/>
                <w:b/>
                <w:bCs/>
                <w:szCs w:val="21"/>
              </w:rPr>
            </w:pPr>
          </w:p>
        </w:tc>
        <w:tc>
          <w:tcPr>
            <w:tcW w:w="2007" w:type="dxa"/>
          </w:tcPr>
          <w:p>
            <w:pPr>
              <w:rPr>
                <w:rFonts w:ascii="Times New Roman" w:hAnsi="Times New Roman" w:eastAsia="Gungsuh"/>
                <w:szCs w:val="21"/>
              </w:rPr>
            </w:pPr>
          </w:p>
        </w:tc>
        <w:tc>
          <w:tcPr>
            <w:tcW w:w="3180" w:type="dxa"/>
          </w:tcPr>
          <w:p>
            <w:pPr>
              <w:rPr>
                <w:rFonts w:ascii="Times New Roman" w:hAnsi="Times New Roman" w:eastAsia="Gungsuh"/>
                <w:szCs w:val="21"/>
              </w:rPr>
            </w:pPr>
          </w:p>
        </w:tc>
        <w:tc>
          <w:tcPr>
            <w:tcW w:w="2150" w:type="dxa"/>
          </w:tcPr>
          <w:p>
            <w:pPr>
              <w:rPr>
                <w:rFonts w:ascii="Times New Roman" w:hAnsi="Times New Roman" w:eastAsia="Gungsuh"/>
                <w:szCs w:val="21"/>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Ex>
        <w:trPr>
          <w:trHeight w:val="522" w:hRule="atLeast"/>
        </w:trPr>
        <w:tc>
          <w:tcPr>
            <w:tcW w:w="1396" w:type="dxa"/>
          </w:tcPr>
          <w:p>
            <w:pPr>
              <w:rPr>
                <w:rFonts w:ascii="Times New Roman" w:hAnsi="Times New Roman" w:eastAsia="Gungsuh"/>
                <w:b/>
                <w:bCs/>
                <w:szCs w:val="21"/>
              </w:rPr>
            </w:pPr>
          </w:p>
        </w:tc>
        <w:tc>
          <w:tcPr>
            <w:tcW w:w="2007" w:type="dxa"/>
          </w:tcPr>
          <w:p>
            <w:pPr>
              <w:rPr>
                <w:rFonts w:ascii="Times New Roman" w:hAnsi="Times New Roman" w:eastAsia="Gungsuh"/>
                <w:szCs w:val="21"/>
              </w:rPr>
            </w:pPr>
          </w:p>
        </w:tc>
        <w:tc>
          <w:tcPr>
            <w:tcW w:w="3180" w:type="dxa"/>
          </w:tcPr>
          <w:p>
            <w:pPr>
              <w:rPr>
                <w:rFonts w:ascii="Times New Roman" w:hAnsi="Times New Roman" w:eastAsia="Gungsuh"/>
                <w:szCs w:val="21"/>
              </w:rPr>
            </w:pPr>
          </w:p>
        </w:tc>
        <w:tc>
          <w:tcPr>
            <w:tcW w:w="2150" w:type="dxa"/>
          </w:tcPr>
          <w:p>
            <w:pPr>
              <w:rPr>
                <w:rFonts w:ascii="Times New Roman" w:hAnsi="Times New Roman" w:eastAsia="Gungsuh"/>
                <w:szCs w:val="21"/>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Ex>
        <w:trPr>
          <w:trHeight w:val="522" w:hRule="atLeast"/>
        </w:trPr>
        <w:tc>
          <w:tcPr>
            <w:tcW w:w="1396" w:type="dxa"/>
          </w:tcPr>
          <w:p>
            <w:pPr>
              <w:rPr>
                <w:rFonts w:ascii="Times New Roman" w:hAnsi="Times New Roman" w:eastAsia="Gungsuh"/>
                <w:b/>
                <w:bCs/>
                <w:szCs w:val="21"/>
              </w:rPr>
            </w:pPr>
          </w:p>
        </w:tc>
        <w:tc>
          <w:tcPr>
            <w:tcW w:w="2007" w:type="dxa"/>
          </w:tcPr>
          <w:p>
            <w:pPr>
              <w:rPr>
                <w:rFonts w:ascii="Times New Roman" w:hAnsi="Times New Roman" w:eastAsia="Gungsuh"/>
                <w:szCs w:val="21"/>
              </w:rPr>
            </w:pPr>
          </w:p>
        </w:tc>
        <w:tc>
          <w:tcPr>
            <w:tcW w:w="3180" w:type="dxa"/>
          </w:tcPr>
          <w:p>
            <w:pPr>
              <w:rPr>
                <w:rFonts w:ascii="Times New Roman" w:hAnsi="Times New Roman" w:eastAsia="Gungsuh"/>
                <w:szCs w:val="21"/>
              </w:rPr>
            </w:pPr>
          </w:p>
        </w:tc>
        <w:tc>
          <w:tcPr>
            <w:tcW w:w="2150" w:type="dxa"/>
          </w:tcPr>
          <w:p>
            <w:pPr>
              <w:rPr>
                <w:rFonts w:ascii="Times New Roman" w:hAnsi="Times New Roman" w:eastAsia="Gungsuh"/>
                <w:szCs w:val="21"/>
              </w:rPr>
            </w:pPr>
          </w:p>
        </w:tc>
      </w:tr>
    </w:tbl>
    <w:p>
      <w:pPr>
        <w:widowControl/>
        <w:jc w:val="left"/>
        <w:rPr>
          <w:rFonts w:ascii="Times New Roman" w:hAnsi="Times New Roman"/>
          <w:b/>
          <w:bCs/>
          <w:kern w:val="44"/>
          <w:sz w:val="36"/>
          <w:szCs w:val="36"/>
        </w:rPr>
      </w:pPr>
      <w:r>
        <w:rPr>
          <w:rFonts w:ascii="Times New Roman" w:hAnsi="Times New Roman"/>
          <w:sz w:val="36"/>
          <w:szCs w:val="36"/>
        </w:rPr>
        <w:br w:type="page"/>
      </w:r>
    </w:p>
    <w:p>
      <w:pPr>
        <w:pStyle w:val="2"/>
        <w:numPr>
          <w:ilvl w:val="0"/>
          <w:numId w:val="1"/>
        </w:numPr>
        <w:rPr>
          <w:rFonts w:ascii="Times New Roman" w:hAnsi="Times New Roman"/>
          <w:sz w:val="36"/>
          <w:szCs w:val="36"/>
        </w:rPr>
      </w:pPr>
      <w:bookmarkStart w:id="0" w:name="_Toc376252973"/>
      <w:r>
        <w:rPr>
          <w:rFonts w:ascii="Times New Roman" w:hAnsi="Times New Roman"/>
          <w:sz w:val="36"/>
          <w:szCs w:val="36"/>
        </w:rPr>
        <w:t>Introduction 简介</w:t>
      </w:r>
      <w:bookmarkEnd w:id="0"/>
    </w:p>
    <w:p>
      <w:pPr>
        <w:pStyle w:val="25"/>
        <w:numPr>
          <w:ilvl w:val="1"/>
          <w:numId w:val="1"/>
        </w:numPr>
        <w:spacing w:line="360" w:lineRule="auto"/>
        <w:ind w:firstLineChars="0"/>
        <w:outlineLvl w:val="1"/>
        <w:rPr>
          <w:rFonts w:ascii="Times New Roman" w:hAnsi="Times New Roman"/>
          <w:b/>
          <w:sz w:val="30"/>
          <w:szCs w:val="30"/>
        </w:rPr>
      </w:pPr>
      <w:bookmarkStart w:id="1" w:name="_Toc376252974"/>
      <w:r>
        <w:rPr>
          <w:rFonts w:ascii="Times New Roman" w:hAnsi="Times New Roman"/>
          <w:b/>
          <w:sz w:val="30"/>
          <w:szCs w:val="30"/>
        </w:rPr>
        <w:t>Purpose 目的</w:t>
      </w:r>
      <w:bookmarkEnd w:id="1"/>
    </w:p>
    <w:p>
      <w:pPr>
        <w:pStyle w:val="25"/>
        <w:widowControl/>
        <w:spacing w:line="300" w:lineRule="auto"/>
        <w:ind w:left="420" w:firstLine="0" w:firstLineChars="0"/>
        <w:jc w:val="left"/>
        <w:rPr>
          <w:rFonts w:ascii="宋体" w:hAnsi="宋体"/>
          <w:szCs w:val="21"/>
        </w:rPr>
      </w:pPr>
      <w:r>
        <w:rPr>
          <w:rFonts w:ascii="Arial" w:hAnsi="Arial" w:cs="Arial"/>
          <w:spacing w:val="8"/>
          <w:szCs w:val="21"/>
        </w:rPr>
        <w:t>在软件工程的</w:t>
      </w:r>
      <w:r>
        <w:rPr>
          <w:rFonts w:hint="eastAsia" w:ascii="Arial" w:hAnsi="Arial" w:cs="Arial"/>
          <w:spacing w:val="8"/>
          <w:szCs w:val="21"/>
        </w:rPr>
        <w:t>发展过程中</w:t>
      </w:r>
      <w:r>
        <w:rPr>
          <w:rFonts w:ascii="Arial" w:hAnsi="Arial" w:cs="Arial"/>
          <w:spacing w:val="8"/>
          <w:szCs w:val="21"/>
        </w:rPr>
        <w:t>，需求分析</w:t>
      </w:r>
      <w:r>
        <w:rPr>
          <w:rFonts w:hint="eastAsia" w:ascii="Arial" w:hAnsi="Arial" w:cs="Arial"/>
          <w:spacing w:val="8"/>
          <w:szCs w:val="21"/>
        </w:rPr>
        <w:t>在</w:t>
      </w:r>
      <w:r>
        <w:rPr>
          <w:rFonts w:ascii="Arial" w:hAnsi="Arial" w:cs="Arial"/>
          <w:spacing w:val="8"/>
          <w:szCs w:val="21"/>
        </w:rPr>
        <w:t>很长</w:t>
      </w:r>
      <w:r>
        <w:rPr>
          <w:rFonts w:hint="eastAsia" w:ascii="Arial" w:hAnsi="Arial" w:cs="Arial"/>
          <w:spacing w:val="8"/>
          <w:szCs w:val="21"/>
        </w:rPr>
        <w:t>一段</w:t>
      </w:r>
      <w:r>
        <w:rPr>
          <w:rFonts w:ascii="Arial" w:hAnsi="Arial" w:cs="Arial"/>
          <w:spacing w:val="8"/>
          <w:szCs w:val="21"/>
        </w:rPr>
        <w:t>时间里</w:t>
      </w:r>
      <w:r>
        <w:rPr>
          <w:rFonts w:hint="eastAsia" w:ascii="Arial" w:hAnsi="Arial" w:cs="Arial"/>
          <w:spacing w:val="8"/>
          <w:szCs w:val="21"/>
        </w:rPr>
        <w:t>被</w:t>
      </w:r>
      <w:r>
        <w:rPr>
          <w:rFonts w:ascii="Arial" w:hAnsi="Arial" w:cs="Arial"/>
          <w:spacing w:val="8"/>
          <w:szCs w:val="21"/>
        </w:rPr>
        <w:t>人们认为是整个软件工程中最简单的一个步骤，但在过去</w:t>
      </w:r>
      <w:r>
        <w:rPr>
          <w:rFonts w:hint="eastAsia" w:ascii="Arial" w:hAnsi="Arial" w:cs="Arial"/>
          <w:spacing w:val="8"/>
          <w:szCs w:val="21"/>
        </w:rPr>
        <w:t>十几年</w:t>
      </w:r>
      <w:r>
        <w:rPr>
          <w:rFonts w:ascii="Arial" w:hAnsi="Arial" w:cs="Arial"/>
          <w:spacing w:val="8"/>
          <w:szCs w:val="21"/>
        </w:rPr>
        <w:t>中</w:t>
      </w:r>
      <w:r>
        <w:rPr>
          <w:rFonts w:hint="eastAsia" w:ascii="Arial" w:hAnsi="Arial" w:cs="Arial"/>
          <w:spacing w:val="8"/>
          <w:szCs w:val="21"/>
        </w:rPr>
        <w:t>人们逐渐</w:t>
      </w:r>
      <w:r>
        <w:rPr>
          <w:rFonts w:ascii="Arial" w:hAnsi="Arial" w:cs="Arial"/>
          <w:spacing w:val="8"/>
          <w:szCs w:val="21"/>
        </w:rPr>
        <w:t>认识到</w:t>
      </w:r>
      <w:r>
        <w:rPr>
          <w:rFonts w:hint="eastAsia" w:ascii="Arial" w:hAnsi="Arial" w:cs="Arial"/>
          <w:spacing w:val="8"/>
          <w:szCs w:val="21"/>
        </w:rPr>
        <w:t>软件工程</w:t>
      </w:r>
      <w:r>
        <w:rPr>
          <w:rFonts w:ascii="Arial" w:hAnsi="Arial" w:cs="Arial"/>
          <w:spacing w:val="8"/>
          <w:szCs w:val="21"/>
        </w:rPr>
        <w:t>是整个过程中最</w:t>
      </w:r>
      <w:r>
        <w:rPr>
          <w:rFonts w:hint="eastAsia" w:ascii="Arial" w:hAnsi="Arial" w:cs="Arial"/>
          <w:spacing w:val="8"/>
          <w:szCs w:val="21"/>
        </w:rPr>
        <w:t>为</w:t>
      </w:r>
      <w:r>
        <w:rPr>
          <w:rFonts w:ascii="Arial" w:hAnsi="Arial" w:cs="Arial"/>
          <w:spacing w:val="8"/>
          <w:szCs w:val="21"/>
        </w:rPr>
        <w:t>关键的一个</w:t>
      </w:r>
      <w:r>
        <w:rPr>
          <w:rFonts w:hint="eastAsia" w:ascii="Arial" w:hAnsi="Arial" w:cs="Arial"/>
          <w:spacing w:val="8"/>
          <w:szCs w:val="21"/>
        </w:rPr>
        <w:t>部分</w:t>
      </w:r>
      <w:r>
        <w:rPr>
          <w:rFonts w:ascii="Arial" w:hAnsi="Arial" w:cs="Arial"/>
          <w:spacing w:val="8"/>
          <w:szCs w:val="21"/>
        </w:rPr>
        <w:t>。</w:t>
      </w:r>
      <w:r>
        <w:rPr>
          <w:rFonts w:hint="eastAsia" w:ascii="Arial" w:hAnsi="Arial" w:cs="Arial"/>
          <w:spacing w:val="8"/>
          <w:szCs w:val="21"/>
        </w:rPr>
        <w:t>虽然在可行性研究阶段已经粗略了解了用户的需求，甚至还提出了一些可行的方案，但是，可行性研究的基本目的是用较小的成本在较短的时间内确定是否存在可行的解法，因此许多细节被忽略了。然而</w:t>
      </w:r>
      <w:r>
        <w:rPr>
          <w:rFonts w:hint="eastAsia" w:ascii="宋体" w:hAnsi="宋体"/>
          <w:szCs w:val="21"/>
        </w:rPr>
        <w:t>在最终的系统中却不能遗漏任何一个微小的细节，所以可行性研究并不能代替需求分析，它实际上并没有准确地回答“系统必须做什么？”这个问题。所以进行软件设计之前，必须先进行需求分析，才能保证软件设计顺利完成。</w:t>
      </w:r>
      <w:r>
        <w:rPr>
          <w:rFonts w:ascii="Arial" w:hAnsi="Arial" w:cs="Arial"/>
          <w:spacing w:val="8"/>
          <w:szCs w:val="21"/>
        </w:rPr>
        <w:t>假如在需求分析</w:t>
      </w:r>
      <w:r>
        <w:rPr>
          <w:rFonts w:hint="eastAsia" w:ascii="Arial" w:hAnsi="Arial" w:cs="Arial"/>
          <w:spacing w:val="8"/>
          <w:szCs w:val="21"/>
        </w:rPr>
        <w:t>阶段</w:t>
      </w:r>
      <w:r>
        <w:rPr>
          <w:rFonts w:ascii="Arial" w:hAnsi="Arial" w:cs="Arial"/>
          <w:spacing w:val="8"/>
          <w:szCs w:val="21"/>
        </w:rPr>
        <w:t>分析者们未能正确地认识到顾客的需要的话，那么最后的软件实际上不可能达到顾客的需要，或者软件无法在规定的时间里完工。</w:t>
      </w:r>
      <w:r>
        <w:rPr>
          <w:rFonts w:hint="eastAsia" w:ascii="宋体" w:hAnsi="宋体"/>
          <w:szCs w:val="21"/>
        </w:rPr>
        <w:t>系统的需求分析是需要开发人员和用户一起完成。需求分析主要是对管理信息系统的需求进行分析，分析在设计系统时可能遇到的问题，及其解决方案，对目标系统提出完整、准确、清晰、具体的要求。需求分析的结果是系统开发的基础，关系到系统的可利用价值，是开发软件所不可缺少的重要环节。</w:t>
      </w:r>
    </w:p>
    <w:p>
      <w:pPr>
        <w:pStyle w:val="25"/>
        <w:widowControl/>
        <w:spacing w:line="300" w:lineRule="auto"/>
        <w:ind w:left="420" w:firstLine="0" w:firstLineChars="0"/>
        <w:jc w:val="left"/>
        <w:rPr>
          <w:rFonts w:ascii="宋体" w:hAnsi="宋体" w:cs="宋体"/>
          <w:kern w:val="0"/>
          <w:sz w:val="24"/>
        </w:rPr>
      </w:pPr>
      <w:r>
        <w:rPr>
          <w:rFonts w:hint="eastAsia" w:ascii="宋体" w:hAnsi="宋体" w:cs="宋体"/>
          <w:kern w:val="0"/>
          <w:szCs w:val="21"/>
        </w:rPr>
        <w:t>企业ERP信息管理大师的实现需要</w:t>
      </w:r>
      <w:r>
        <w:rPr>
          <w:rFonts w:ascii="宋体" w:hAnsi="宋体" w:cs="宋体"/>
          <w:kern w:val="0"/>
          <w:szCs w:val="21"/>
        </w:rPr>
        <w:t>从实际出发，对实际情况进行客观的分析，深入了解需求。</w:t>
      </w:r>
      <w:r>
        <w:rPr>
          <w:rFonts w:hint="eastAsia" w:ascii="宋体" w:hAnsi="宋体" w:cs="宋体"/>
          <w:kern w:val="0"/>
          <w:szCs w:val="21"/>
        </w:rPr>
        <w:t>需求分析</w:t>
      </w:r>
      <w:r>
        <w:rPr>
          <w:rFonts w:ascii="宋体" w:hAnsi="宋体" w:cs="宋体"/>
          <w:kern w:val="0"/>
          <w:szCs w:val="21"/>
        </w:rPr>
        <w:t>是进行概要设计和详细设计的基础，是进行内部维护和测试的依据。</w:t>
      </w:r>
    </w:p>
    <w:p>
      <w:pPr>
        <w:pStyle w:val="25"/>
        <w:spacing w:line="360" w:lineRule="auto"/>
        <w:ind w:left="420" w:firstLine="0" w:firstLineChars="0"/>
        <w:outlineLvl w:val="1"/>
        <w:rPr>
          <w:rFonts w:ascii="Times New Roman" w:hAnsi="Times New Roman"/>
          <w:b/>
          <w:sz w:val="30"/>
          <w:szCs w:val="30"/>
        </w:rPr>
      </w:pPr>
    </w:p>
    <w:p>
      <w:pPr>
        <w:spacing w:line="360" w:lineRule="auto"/>
        <w:ind w:firstLine="420"/>
      </w:pPr>
    </w:p>
    <w:p>
      <w:pPr>
        <w:pStyle w:val="25"/>
        <w:numPr>
          <w:ilvl w:val="1"/>
          <w:numId w:val="1"/>
        </w:numPr>
        <w:spacing w:line="360" w:lineRule="auto"/>
        <w:ind w:firstLineChars="0"/>
        <w:outlineLvl w:val="1"/>
        <w:rPr>
          <w:rFonts w:ascii="Times New Roman" w:hAnsi="Times New Roman"/>
          <w:b/>
          <w:sz w:val="30"/>
          <w:szCs w:val="30"/>
        </w:rPr>
      </w:pPr>
      <w:bookmarkStart w:id="2" w:name="_Toc376252975"/>
      <w:r>
        <w:rPr>
          <w:rFonts w:ascii="Times New Roman" w:hAnsi="Times New Roman"/>
          <w:b/>
          <w:sz w:val="30"/>
          <w:szCs w:val="30"/>
        </w:rPr>
        <w:t>Scope 范围</w:t>
      </w:r>
      <w:bookmarkEnd w:id="2"/>
    </w:p>
    <w:p>
      <w:pPr>
        <w:spacing w:line="360" w:lineRule="auto"/>
        <w:ind w:firstLine="420"/>
        <w:rPr>
          <w:rFonts w:hint="eastAsia" w:ascii="ˎ̥" w:hAnsi="ˎ̥"/>
          <w:szCs w:val="21"/>
        </w:rPr>
      </w:pPr>
      <w:r>
        <w:rPr>
          <w:rFonts w:hint="eastAsia" w:ascii="ˎ̥" w:hAnsi="ˎ̥"/>
          <w:szCs w:val="21"/>
        </w:rPr>
        <w:t xml:space="preserve">公司内部使用，但不在同一物理区域。   </w:t>
      </w:r>
    </w:p>
    <w:p>
      <w:pPr>
        <w:spacing w:line="360" w:lineRule="auto"/>
        <w:ind w:firstLine="420"/>
      </w:pPr>
      <w:r>
        <w:rPr>
          <w:rFonts w:hint="eastAsia" w:ascii="ˎ̥" w:hAnsi="ˎ̥"/>
          <w:szCs w:val="21"/>
        </w:rPr>
        <w:t>产品中的角色：业务员，财务员，开单员，物流员，采购员，仓库员，系统管理员。</w:t>
      </w:r>
    </w:p>
    <w:p>
      <w:pPr>
        <w:pStyle w:val="2"/>
        <w:numPr>
          <w:ilvl w:val="0"/>
          <w:numId w:val="1"/>
        </w:numPr>
        <w:rPr>
          <w:rFonts w:ascii="Times New Roman" w:hAnsi="Times New Roman"/>
          <w:sz w:val="36"/>
          <w:szCs w:val="36"/>
        </w:rPr>
      </w:pPr>
      <w:bookmarkStart w:id="3" w:name="_Toc376252976"/>
      <w:r>
        <w:rPr>
          <w:rFonts w:ascii="Times New Roman" w:hAnsi="Times New Roman"/>
          <w:sz w:val="36"/>
          <w:szCs w:val="36"/>
        </w:rPr>
        <w:t>General description 总体概述</w:t>
      </w:r>
      <w:bookmarkEnd w:id="3"/>
    </w:p>
    <w:p>
      <w:pPr>
        <w:spacing w:line="360" w:lineRule="auto"/>
        <w:ind w:left="420" w:leftChars="200"/>
      </w:pPr>
      <w:r>
        <w:rPr>
          <w:rFonts w:hint="eastAsia"/>
        </w:rPr>
        <w:t>定位：</w:t>
      </w:r>
    </w:p>
    <w:p>
      <w:pPr>
        <w:spacing w:line="300" w:lineRule="auto"/>
        <w:ind w:firstLine="420" w:firstLineChars="200"/>
        <w:rPr>
          <w:rFonts w:ascii="宋体" w:hAnsi="宋体" w:cs="宋体"/>
          <w:kern w:val="0"/>
          <w:szCs w:val="21"/>
        </w:rPr>
      </w:pPr>
      <w:r>
        <w:rPr>
          <w:rFonts w:hint="eastAsia"/>
        </w:rPr>
        <w:tab/>
      </w:r>
      <w:r>
        <w:rPr>
          <w:rFonts w:hint="eastAsia" w:ascii="宋体" w:hAnsi="宋体" w:cs="宋体"/>
          <w:kern w:val="0"/>
          <w:szCs w:val="21"/>
        </w:rPr>
        <w:t>随着社会的发展，人类社会逐步的迈入信息化时代。同时这种理念也已根入到企业中去了。企业信息化：即挖掘先进的管理理念，应用先进的计算机网络技术去整合企业现有的生产、经营、设计、制造、管理，及时地为企业的“三层决策”系统（战术层、 战略层、决策层）提供准确而有效的数据信息，以便对需求做出迅速的反应，其本质是加强企业的“核心竞争力”。  近年来，随着公司规模的不断扩大，传统的人工管理模式已不能适应现在的情况。 希望借助相关IT信息管理平台来辅助管理，提高企业的信息化程度，使企业在激烈的市场经济竞争环境中立于不败之地。</w:t>
      </w:r>
    </w:p>
    <w:p>
      <w:pPr>
        <w:spacing w:line="360" w:lineRule="auto"/>
        <w:ind w:left="420" w:leftChars="200"/>
      </w:pPr>
    </w:p>
    <w:p>
      <w:pPr>
        <w:spacing w:line="360" w:lineRule="auto"/>
        <w:ind w:left="420" w:leftChars="200"/>
        <w:rPr>
          <w:rFonts w:ascii="Times New Roman" w:hAnsi="Times New Roman"/>
          <w:b/>
          <w:sz w:val="30"/>
          <w:szCs w:val="30"/>
        </w:rPr>
      </w:pPr>
      <w:bookmarkStart w:id="4" w:name="_Toc376252977"/>
      <w:r>
        <w:rPr>
          <w:rFonts w:ascii="Times New Roman" w:hAnsi="Times New Roman"/>
          <w:sz w:val="30"/>
          <w:szCs w:val="30"/>
        </w:rPr>
        <w:t>Soft perspective 软件概述</w:t>
      </w:r>
      <w:bookmarkEnd w:id="4"/>
    </w:p>
    <w:p>
      <w:pPr>
        <w:pStyle w:val="4"/>
        <w:numPr>
          <w:ilvl w:val="2"/>
          <w:numId w:val="2"/>
        </w:numPr>
        <w:rPr>
          <w:rFonts w:ascii="Times New Roman" w:hAnsi="Times New Roman"/>
          <w:sz w:val="30"/>
          <w:szCs w:val="30"/>
        </w:rPr>
      </w:pPr>
      <w:bookmarkStart w:id="5" w:name="_Toc376252978"/>
      <w:r>
        <w:rPr>
          <w:rFonts w:ascii="Times New Roman" w:hAnsi="Times New Roman"/>
          <w:sz w:val="30"/>
          <w:szCs w:val="30"/>
        </w:rPr>
        <w:t>About the Project 项目介绍</w:t>
      </w:r>
      <w:bookmarkEnd w:id="5"/>
    </w:p>
    <w:p>
      <w:pPr>
        <w:spacing w:line="300" w:lineRule="auto"/>
        <w:ind w:left="420" w:leftChars="200" w:firstLine="105" w:firstLineChars="50"/>
        <w:rPr>
          <w:rFonts w:ascii="Arial" w:hAnsi="Arial" w:cs="Arial"/>
          <w:bCs/>
          <w:szCs w:val="21"/>
        </w:rPr>
      </w:pPr>
      <w:r>
        <w:rPr>
          <w:rFonts w:hint="eastAsia" w:ascii="Arial" w:hAnsi="Arial" w:cs="Arial"/>
          <w:bCs/>
          <w:szCs w:val="21"/>
        </w:rPr>
        <w:t xml:space="preserve">1． 减少不同部门的员工电话沟通或面对面沟通的次数， </w:t>
      </w:r>
    </w:p>
    <w:p>
      <w:pPr>
        <w:spacing w:line="300" w:lineRule="auto"/>
        <w:ind w:firstLine="420" w:firstLineChars="200"/>
        <w:rPr>
          <w:rFonts w:ascii="Arial" w:hAnsi="Arial" w:cs="Arial"/>
          <w:bCs/>
          <w:szCs w:val="21"/>
        </w:rPr>
      </w:pPr>
      <w:r>
        <w:rPr>
          <w:rFonts w:hint="eastAsia" w:ascii="Arial" w:hAnsi="Arial" w:cs="Arial"/>
          <w:bCs/>
          <w:szCs w:val="21"/>
        </w:rPr>
        <w:t xml:space="preserve"> 2． 提供相关单据的提交，修改，查询。</w:t>
      </w:r>
    </w:p>
    <w:p>
      <w:pPr>
        <w:spacing w:line="300" w:lineRule="auto"/>
        <w:ind w:firstLine="420" w:firstLineChars="200"/>
        <w:rPr>
          <w:rFonts w:ascii="Arial" w:hAnsi="Arial" w:cs="Arial"/>
          <w:bCs/>
          <w:szCs w:val="21"/>
        </w:rPr>
      </w:pPr>
      <w:r>
        <w:rPr>
          <w:rFonts w:hint="eastAsia" w:ascii="Arial" w:hAnsi="Arial" w:cs="Arial"/>
          <w:bCs/>
          <w:szCs w:val="21"/>
        </w:rPr>
        <w:t xml:space="preserve"> 3. 提高各部门的协同工作能力和单据审批效率以便提高全公司的工作效率。    </w:t>
      </w:r>
    </w:p>
    <w:p>
      <w:pPr>
        <w:spacing w:line="300" w:lineRule="auto"/>
        <w:ind w:firstLine="525" w:firstLineChars="250"/>
        <w:rPr>
          <w:rFonts w:ascii="宋体" w:hAnsi="宋体"/>
          <w:bCs/>
          <w:szCs w:val="21"/>
        </w:rPr>
      </w:pPr>
      <w:r>
        <w:rPr>
          <w:rFonts w:hint="eastAsia" w:ascii="Arial" w:hAnsi="Arial" w:cs="Arial"/>
          <w:bCs/>
          <w:szCs w:val="21"/>
        </w:rPr>
        <w:t>4.  提供详细全面的财务分析统计报表，员工业绩报表，产品报表，以便给决策人员提供决策支持</w:t>
      </w:r>
    </w:p>
    <w:p>
      <w:pPr>
        <w:widowControl/>
        <w:spacing w:line="300" w:lineRule="auto"/>
        <w:ind w:firstLine="480" w:firstLineChars="200"/>
        <w:jc w:val="left"/>
        <w:rPr>
          <w:rFonts w:ascii="宋体" w:hAnsi="宋体" w:cs="宋体"/>
          <w:kern w:val="0"/>
          <w:sz w:val="24"/>
        </w:rPr>
      </w:pPr>
    </w:p>
    <w:p/>
    <w:p>
      <w:pPr>
        <w:pStyle w:val="3"/>
        <w:numPr>
          <w:ilvl w:val="1"/>
          <w:numId w:val="3"/>
        </w:numPr>
        <w:rPr>
          <w:rFonts w:ascii="Times New Roman" w:hAnsi="Times New Roman"/>
          <w:sz w:val="30"/>
          <w:szCs w:val="30"/>
        </w:rPr>
      </w:pPr>
      <w:bookmarkStart w:id="6" w:name="_Toc376252979"/>
      <w:r>
        <w:rPr>
          <w:rFonts w:ascii="Times New Roman" w:hAnsi="Times New Roman"/>
          <w:sz w:val="30"/>
          <w:szCs w:val="30"/>
        </w:rPr>
        <w:t>Soft function 软件功能</w:t>
      </w:r>
      <w:bookmarkEnd w:id="6"/>
    </w:p>
    <w:p>
      <w:pPr>
        <w:spacing w:line="360" w:lineRule="auto"/>
        <w:rPr>
          <w:rFonts w:ascii="Times New Roman" w:hAnsi="Times New Roman"/>
        </w:rPr>
      </w:pPr>
      <w:r>
        <w:rPr>
          <w:rFonts w:ascii="Times New Roman" w:hAnsi="Times New Roman"/>
        </w:rPr>
        <w:tab/>
      </w:r>
      <w:r>
        <w:rPr>
          <w:rFonts w:hint="eastAsia" w:ascii="Times New Roman" w:hAnsi="Times New Roman"/>
        </w:rPr>
        <w:t>本</w:t>
      </w:r>
      <w:r>
        <w:rPr>
          <w:rFonts w:ascii="Times New Roman" w:hAnsi="Times New Roman"/>
        </w:rPr>
        <w:t>项目中包含的功能模块。并</w:t>
      </w:r>
      <w:r>
        <w:rPr>
          <w:rFonts w:hint="eastAsia" w:ascii="Times New Roman" w:hAnsi="Times New Roman"/>
        </w:rPr>
        <w:t>使用</w:t>
      </w:r>
      <w:r>
        <w:rPr>
          <w:rFonts w:ascii="Times New Roman" w:hAnsi="Times New Roman"/>
        </w:rPr>
        <w:t>功能结构图表示。</w:t>
      </w:r>
    </w:p>
    <w:p>
      <w:pPr>
        <w:spacing w:line="360" w:lineRule="auto"/>
        <w:rPr>
          <w:rFonts w:ascii="宋体" w:hAnsi="宋体"/>
          <w:sz w:val="24"/>
        </w:rPr>
      </w:pPr>
      <w:r>
        <w:rPr>
          <w:rFonts w:hint="eastAsia" w:ascii="宋体" w:hAnsi="宋体"/>
          <w:sz w:val="24"/>
        </w:rPr>
        <w:drawing>
          <wp:inline distT="0" distB="0" distL="0" distR="0">
            <wp:extent cx="6943725" cy="4787900"/>
            <wp:effectExtent l="0" t="0" r="0" b="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pPr>
        <w:pStyle w:val="2"/>
        <w:numPr>
          <w:ilvl w:val="0"/>
          <w:numId w:val="1"/>
        </w:numPr>
        <w:rPr>
          <w:rFonts w:ascii="Times New Roman" w:hAnsi="Times New Roman"/>
          <w:sz w:val="36"/>
          <w:szCs w:val="36"/>
        </w:rPr>
      </w:pPr>
      <w:bookmarkStart w:id="7" w:name="_Toc376252980"/>
      <w:r>
        <w:rPr>
          <w:rFonts w:ascii="Times New Roman" w:hAnsi="Times New Roman"/>
          <w:sz w:val="36"/>
          <w:szCs w:val="36"/>
        </w:rPr>
        <w:t>Functional Requirements 功能需求</w:t>
      </w:r>
      <w:bookmarkEnd w:id="7"/>
    </w:p>
    <w:p>
      <w:pPr>
        <w:pStyle w:val="25"/>
        <w:spacing w:line="360" w:lineRule="auto"/>
        <w:ind w:left="420" w:firstLine="0" w:firstLineChars="0"/>
        <w:rPr>
          <w:rFonts w:ascii="Times New Roman" w:hAnsi="Times New Roman"/>
          <w:szCs w:val="21"/>
        </w:rPr>
      </w:pPr>
      <w:r>
        <w:rPr>
          <w:rFonts w:ascii="Times New Roman" w:hAnsi="Times New Roman"/>
          <w:szCs w:val="21"/>
        </w:rPr>
        <w:t>总体用例图</w:t>
      </w:r>
    </w:p>
    <w:p>
      <w:pPr>
        <w:pStyle w:val="25"/>
        <w:spacing w:line="360" w:lineRule="auto"/>
        <w:ind w:left="420" w:firstLine="0" w:firstLineChars="0"/>
        <w:rPr>
          <w:rFonts w:ascii="Times New Roman" w:hAnsi="Times New Roman"/>
          <w:szCs w:val="21"/>
        </w:rPr>
      </w:pPr>
      <w:r>
        <w:object>
          <v:shape id="_x0000_i1025" o:spt="75" type="#_x0000_t75" style="height:417.75pt;width:446.25pt;" o:ole="t" filled="f" o:preferrelative="t" stroked="f" coordsize="21600,21600">
            <v:path/>
            <v:fill on="f" focussize="0,0"/>
            <v:stroke on="f" joinstyle="miter"/>
            <v:imagedata r:id="rId11" o:title=""/>
            <o:lock v:ext="edit" aspectratio="t"/>
            <w10:wrap type="none"/>
            <w10:anchorlock/>
          </v:shape>
          <o:OLEObject Type="Embed" ProgID="Visio.Drawing.11" ShapeID="_x0000_i1025" DrawAspect="Content" ObjectID="_1468075725" r:id="rId10">
            <o:LockedField>false</o:LockedField>
          </o:OLEObject>
        </w:object>
      </w:r>
    </w:p>
    <w:p>
      <w:pPr>
        <w:spacing w:line="360" w:lineRule="auto"/>
        <w:outlineLvl w:val="1"/>
        <w:rPr>
          <w:rFonts w:ascii="Times New Roman" w:hAnsi="Times New Roman"/>
          <w:szCs w:val="21"/>
        </w:rPr>
      </w:pPr>
    </w:p>
    <w:p>
      <w:pPr>
        <w:pStyle w:val="25"/>
        <w:numPr>
          <w:ilvl w:val="1"/>
          <w:numId w:val="4"/>
        </w:numPr>
        <w:spacing w:line="360" w:lineRule="auto"/>
        <w:ind w:firstLineChars="0"/>
        <w:outlineLvl w:val="1"/>
        <w:rPr>
          <w:rFonts w:ascii="Times New Roman" w:hAnsi="Times New Roman"/>
          <w:b/>
          <w:sz w:val="30"/>
          <w:szCs w:val="30"/>
        </w:rPr>
      </w:pPr>
      <w:bookmarkStart w:id="8" w:name="_Toc376252981"/>
      <w:r>
        <w:rPr>
          <w:rFonts w:ascii="Times New Roman" w:hAnsi="Times New Roman"/>
          <w:b/>
          <w:sz w:val="30"/>
          <w:szCs w:val="30"/>
        </w:rPr>
        <w:t>UI Model Use Case Diagram  UI模块用例图</w:t>
      </w:r>
      <w:bookmarkEnd w:id="8"/>
    </w:p>
    <w:p>
      <w:pPr>
        <w:pStyle w:val="25"/>
        <w:numPr>
          <w:ilvl w:val="2"/>
          <w:numId w:val="4"/>
        </w:numPr>
        <w:spacing w:line="360" w:lineRule="auto"/>
        <w:ind w:firstLineChars="0"/>
        <w:outlineLvl w:val="2"/>
        <w:rPr>
          <w:rFonts w:ascii="Times New Roman" w:hAnsi="Times New Roman"/>
          <w:b/>
          <w:sz w:val="24"/>
          <w:szCs w:val="24"/>
        </w:rPr>
      </w:pPr>
      <w:bookmarkStart w:id="9" w:name="_Toc376252982"/>
      <w:r>
        <w:rPr>
          <w:rFonts w:ascii="Times New Roman" w:hAnsi="Times New Roman"/>
          <w:b/>
          <w:sz w:val="24"/>
          <w:szCs w:val="24"/>
        </w:rPr>
        <w:t xml:space="preserve"> 用户登录模块</w:t>
      </w:r>
      <w:bookmarkEnd w:id="9"/>
    </w:p>
    <w:p>
      <w:pPr>
        <w:pStyle w:val="25"/>
        <w:spacing w:line="360" w:lineRule="auto"/>
        <w:ind w:firstLine="0" w:firstLineChars="0"/>
        <w:outlineLvl w:val="2"/>
        <w:rPr>
          <w:rFonts w:ascii="Times New Roman" w:hAnsi="Times New Roman"/>
          <w:b/>
          <w:sz w:val="24"/>
          <w:szCs w:val="24"/>
        </w:rPr>
      </w:pPr>
      <w:r>
        <w:rPr>
          <w:rFonts w:ascii="Times New Roman" w:hAnsi="Times New Roman"/>
          <w:b/>
          <w:sz w:val="24"/>
          <w:szCs w:val="24"/>
        </w:rPr>
        <w:drawing>
          <wp:inline distT="0" distB="0" distL="0" distR="0">
            <wp:extent cx="5669915" cy="3792220"/>
            <wp:effectExtent l="19050" t="0" r="6985"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noChangeArrowheads="1"/>
                    </pic:cNvPicPr>
                  </pic:nvPicPr>
                  <pic:blipFill>
                    <a:blip r:embed="rId12"/>
                    <a:srcRect/>
                    <a:stretch>
                      <a:fillRect/>
                    </a:stretch>
                  </pic:blipFill>
                  <pic:spPr>
                    <a:xfrm>
                      <a:off x="0" y="0"/>
                      <a:ext cx="5669915" cy="3792560"/>
                    </a:xfrm>
                    <a:prstGeom prst="rect">
                      <a:avLst/>
                    </a:prstGeom>
                    <a:noFill/>
                    <a:ln w="9525">
                      <a:noFill/>
                      <a:miter lim="800000"/>
                      <a:headEnd/>
                      <a:tailEnd/>
                    </a:ln>
                  </pic:spPr>
                </pic:pic>
              </a:graphicData>
            </a:graphic>
          </wp:inline>
        </w:drawing>
      </w:r>
    </w:p>
    <w:p>
      <w:pPr>
        <w:pStyle w:val="5"/>
        <w:numPr>
          <w:ilvl w:val="3"/>
          <w:numId w:val="5"/>
        </w:numPr>
        <w:tabs>
          <w:tab w:val="left" w:pos="850"/>
        </w:tabs>
        <w:spacing w:before="120" w:after="0" w:line="0" w:lineRule="atLeast"/>
      </w:pPr>
      <w:r>
        <w:t>Goal in Context 简要说明</w:t>
      </w:r>
    </w:p>
    <w:p>
      <w:pPr>
        <w:pStyle w:val="34"/>
        <w:keepNext w:val="0"/>
        <w:widowControl/>
        <w:autoSpaceDE/>
        <w:autoSpaceDN/>
        <w:adjustRightInd/>
        <w:ind w:firstLine="420" w:firstLineChars="0"/>
        <w:rPr>
          <w:i w:val="0"/>
          <w:color w:val="auto"/>
        </w:rPr>
      </w:pPr>
      <w:r>
        <w:rPr>
          <w:rFonts w:hint="eastAsia"/>
          <w:i w:val="0"/>
          <w:color w:val="auto"/>
        </w:rPr>
        <w:t>进入系统需要账号密码，提供登录功能。</w:t>
      </w:r>
    </w:p>
    <w:p>
      <w:pPr>
        <w:pStyle w:val="5"/>
        <w:numPr>
          <w:ilvl w:val="3"/>
          <w:numId w:val="5"/>
        </w:numPr>
        <w:tabs>
          <w:tab w:val="left" w:pos="850"/>
        </w:tabs>
        <w:spacing w:before="120" w:after="0" w:line="0" w:lineRule="atLeast"/>
      </w:pP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i w:val="0"/>
          <w:color w:val="auto"/>
        </w:rPr>
        <w:t>打开本管理系统</w:t>
      </w:r>
    </w:p>
    <w:p>
      <w:pPr>
        <w:pStyle w:val="5"/>
        <w:numPr>
          <w:ilvl w:val="3"/>
          <w:numId w:val="5"/>
        </w:numPr>
        <w:tabs>
          <w:tab w:val="left" w:pos="850"/>
        </w:tabs>
        <w:spacing w:before="120" w:after="0" w:line="0" w:lineRule="atLeast"/>
      </w:pPr>
      <w:r>
        <w:t xml:space="preserve">End Condition </w:t>
      </w:r>
      <w:r>
        <w:rPr>
          <w:rFonts w:hint="eastAsia"/>
        </w:rPr>
        <w:t>后置条件</w:t>
      </w:r>
    </w:p>
    <w:p>
      <w:pPr>
        <w:pStyle w:val="35"/>
        <w:numPr>
          <w:ilvl w:val="0"/>
          <w:numId w:val="6"/>
        </w:numPr>
        <w:ind w:firstLineChars="0"/>
      </w:pPr>
      <w:r>
        <w:t xml:space="preserve">Success End Condition </w:t>
      </w:r>
      <w:r>
        <w:rPr>
          <w:rFonts w:hint="eastAsia"/>
        </w:rPr>
        <w:t>成功后置条件</w:t>
      </w:r>
    </w:p>
    <w:p>
      <w:pPr>
        <w:pStyle w:val="34"/>
        <w:keepNext w:val="0"/>
        <w:widowControl/>
        <w:autoSpaceDE/>
        <w:autoSpaceDN/>
        <w:adjustRightInd/>
        <w:ind w:left="60" w:firstLine="420" w:firstLineChars="0"/>
        <w:rPr>
          <w:i w:val="0"/>
          <w:color w:val="auto"/>
        </w:rPr>
      </w:pPr>
      <w:r>
        <w:rPr>
          <w:rFonts w:hint="eastAsia"/>
          <w:i w:val="0"/>
          <w:color w:val="auto"/>
        </w:rPr>
        <w:t>成功登录后跳转到主界面。</w:t>
      </w:r>
    </w:p>
    <w:p>
      <w:pPr>
        <w:pStyle w:val="35"/>
        <w:numPr>
          <w:ilvl w:val="0"/>
          <w:numId w:val="6"/>
        </w:numPr>
        <w:ind w:firstLineChars="0"/>
      </w:pPr>
      <w:r>
        <w:t xml:space="preserve">Failed End Condition </w:t>
      </w:r>
      <w:r>
        <w:rPr>
          <w:rFonts w:hint="eastAsia"/>
        </w:rPr>
        <w:t>失败后置条件</w:t>
      </w:r>
    </w:p>
    <w:p>
      <w:pPr>
        <w:pStyle w:val="34"/>
        <w:keepNext w:val="0"/>
        <w:widowControl/>
        <w:autoSpaceDE/>
        <w:autoSpaceDN/>
        <w:adjustRightInd/>
        <w:ind w:left="60" w:firstLine="420" w:firstLineChars="0"/>
        <w:rPr>
          <w:i w:val="0"/>
          <w:color w:val="auto"/>
        </w:rPr>
      </w:pPr>
      <w:r>
        <w:rPr>
          <w:rFonts w:hint="eastAsia"/>
          <w:i w:val="0"/>
          <w:color w:val="auto"/>
        </w:rPr>
        <w:t>重新输入账号密码。</w:t>
      </w:r>
    </w:p>
    <w:p>
      <w:pPr>
        <w:pStyle w:val="5"/>
        <w:numPr>
          <w:ilvl w:val="3"/>
          <w:numId w:val="5"/>
        </w:numPr>
        <w:tabs>
          <w:tab w:val="left" w:pos="850"/>
        </w:tabs>
        <w:spacing w:before="120" w:after="0" w:line="0" w:lineRule="atLeast"/>
      </w:pPr>
      <w:bookmarkStart w:id="10" w:name="_Toc33953667"/>
      <w:r>
        <w:t xml:space="preserve">Description </w:t>
      </w:r>
      <w:r>
        <w:rPr>
          <w:rFonts w:hint="eastAsia"/>
        </w:rPr>
        <w:t>基本事件流描述</w:t>
      </w:r>
      <w:bookmarkEnd w:id="10"/>
    </w:p>
    <w:p>
      <w:r>
        <w:object>
          <v:shape id="_x0000_i1026" o:spt="75" type="#_x0000_t75" style="height:155.25pt;width:63.75pt;" o:ole="t" filled="f" o:preferrelative="t" stroked="f" coordsize="21600,21600">
            <v:path/>
            <v:fill on="f" focussize="0,0"/>
            <v:stroke on="f" joinstyle="miter"/>
            <v:imagedata r:id="rId14" o:title=""/>
            <o:lock v:ext="edit" aspectratio="t"/>
            <w10:wrap type="none"/>
            <w10:anchorlock/>
          </v:shape>
          <o:OLEObject Type="Embed" ProgID="Visio.Drawing.11" ShapeID="_x0000_i1026" DrawAspect="Content" ObjectID="_1468075726" r:id="rId13">
            <o:LockedField>false</o:LockedField>
          </o:OLEObject>
        </w:object>
      </w:r>
    </w:p>
    <w:p>
      <w:pPr>
        <w:spacing w:line="360" w:lineRule="auto"/>
        <w:ind w:firstLine="840" w:firstLineChars="400"/>
        <w:rPr>
          <w:rFonts w:ascii="Times New Roman" w:hAnsi="Times New Roman"/>
          <w:szCs w:val="21"/>
        </w:rPr>
      </w:pPr>
    </w:p>
    <w:p>
      <w:pPr>
        <w:spacing w:line="360" w:lineRule="auto"/>
        <w:outlineLvl w:val="2"/>
        <w:rPr>
          <w:rFonts w:ascii="Times New Roman" w:hAnsi="Times New Roman"/>
          <w:szCs w:val="21"/>
        </w:rPr>
      </w:pPr>
      <w:r>
        <w:rPr>
          <w:rFonts w:hint="eastAsia" w:ascii="Times New Roman" w:hAnsi="Times New Roman"/>
          <w:szCs w:val="21"/>
        </w:rPr>
        <w:t xml:space="preserve">  2.1.2</w:t>
      </w:r>
      <w:r>
        <w:rPr>
          <w:rFonts w:hint="eastAsia" w:ascii="Times New Roman" w:hAnsi="Times New Roman"/>
          <w:szCs w:val="21"/>
        </w:rPr>
        <w:tab/>
      </w:r>
      <w:r>
        <w:rPr>
          <w:rFonts w:hint="eastAsia" w:ascii="Times New Roman" w:hAnsi="Times New Roman"/>
          <w:b/>
          <w:sz w:val="24"/>
          <w:szCs w:val="24"/>
        </w:rPr>
        <w:t>系统欢迎界面的设计与实现</w:t>
      </w:r>
    </w:p>
    <w:p>
      <w:pPr>
        <w:pStyle w:val="25"/>
        <w:spacing w:line="360" w:lineRule="auto"/>
        <w:ind w:left="120" w:firstLine="0" w:firstLineChars="0"/>
        <w:outlineLvl w:val="2"/>
        <w:rPr>
          <w:rFonts w:ascii="Times New Roman" w:hAnsi="Times New Roman"/>
          <w:b/>
          <w:sz w:val="24"/>
          <w:szCs w:val="24"/>
        </w:rPr>
      </w:pPr>
      <w:r>
        <w:rPr>
          <w:rFonts w:hint="eastAsia" w:ascii="Times New Roman" w:hAnsi="Times New Roman"/>
          <w:b/>
          <w:sz w:val="24"/>
          <w:szCs w:val="24"/>
        </w:rPr>
        <w:t xml:space="preserve">        </w:t>
      </w:r>
      <w:r>
        <w:rPr>
          <w:rFonts w:hint="eastAsia" w:ascii="Times New Roman" w:hAnsi="Times New Roman"/>
          <w:b/>
          <w:sz w:val="24"/>
          <w:szCs w:val="24"/>
        </w:rPr>
        <w:drawing>
          <wp:inline distT="0" distB="0" distL="0" distR="0">
            <wp:extent cx="5669915" cy="2553970"/>
            <wp:effectExtent l="19050" t="0" r="6985" b="0"/>
            <wp:docPr id="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pic:cNvPicPr>
                      <a:picLocks noChangeAspect="1" noChangeArrowheads="1"/>
                    </pic:cNvPicPr>
                  </pic:nvPicPr>
                  <pic:blipFill>
                    <a:blip r:embed="rId15"/>
                    <a:srcRect/>
                    <a:stretch>
                      <a:fillRect/>
                    </a:stretch>
                  </pic:blipFill>
                  <pic:spPr>
                    <a:xfrm>
                      <a:off x="0" y="0"/>
                      <a:ext cx="5669915" cy="2554166"/>
                    </a:xfrm>
                    <a:prstGeom prst="rect">
                      <a:avLst/>
                    </a:prstGeom>
                    <a:noFill/>
                    <a:ln w="9525">
                      <a:noFill/>
                      <a:miter lim="800000"/>
                      <a:headEnd/>
                      <a:tailEnd/>
                    </a:ln>
                  </pic:spPr>
                </pic:pic>
              </a:graphicData>
            </a:graphic>
          </wp:inline>
        </w:drawing>
      </w:r>
    </w:p>
    <w:p>
      <w:pPr>
        <w:pStyle w:val="25"/>
        <w:spacing w:line="360" w:lineRule="auto"/>
        <w:ind w:left="120" w:firstLine="0" w:firstLineChars="0"/>
        <w:outlineLvl w:val="2"/>
        <w:rPr>
          <w:rFonts w:ascii="宋体" w:hAnsi="宋体"/>
          <w:szCs w:val="21"/>
        </w:rPr>
      </w:pP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i w:val="0"/>
          <w:color w:val="auto"/>
        </w:rPr>
        <w:t>当登陆成功后，进入系统欢迎界面，包含了系统中所有的功能模块连接。</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i w:val="0"/>
          <w:color w:val="auto"/>
        </w:rPr>
        <w:t>登陆成功</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i w:val="0"/>
          <w:color w:val="auto"/>
        </w:rPr>
        <w:t>由欢迎界面的链接功能实现整个应用的所有功能</w:t>
      </w:r>
    </w:p>
    <w:p>
      <w:pPr>
        <w:pStyle w:val="5"/>
        <w:tabs>
          <w:tab w:val="left" w:pos="850"/>
        </w:tabs>
        <w:spacing w:before="120" w:after="0" w:line="0" w:lineRule="atLeast"/>
        <w:ind w:left="180"/>
      </w:pPr>
      <w:r>
        <w:rPr>
          <w:rFonts w:hint="eastAsia"/>
        </w:rPr>
        <w:t>4.</w:t>
      </w:r>
      <w:r>
        <w:t xml:space="preserve">Description </w:t>
      </w:r>
      <w:r>
        <w:rPr>
          <w:rFonts w:hint="eastAsia"/>
        </w:rPr>
        <w:t>基本事件流描述</w:t>
      </w:r>
    </w:p>
    <w:p>
      <w:pPr>
        <w:spacing w:line="300" w:lineRule="auto"/>
        <w:ind w:firstLine="420" w:firstLineChars="200"/>
        <w:rPr>
          <w:rFonts w:ascii="宋体" w:hAnsi="宋体"/>
          <w:szCs w:val="21"/>
        </w:rPr>
      </w:pPr>
      <w:r>
        <w:object>
          <v:shape id="_x0000_i1027" o:spt="75" type="#_x0000_t75" style="height:155.25pt;width:63.75pt;" o:ole="t" filled="f" o:preferrelative="t" stroked="f" coordsize="21600,21600">
            <v:path/>
            <v:fill on="f" focussize="0,0"/>
            <v:stroke on="f" joinstyle="miter"/>
            <v:imagedata r:id="rId17" o:title=""/>
            <o:lock v:ext="edit" aspectratio="t"/>
            <w10:wrap type="none"/>
            <w10:anchorlock/>
          </v:shape>
          <o:OLEObject Type="Embed" ProgID="Visio.Drawing.11" ShapeID="_x0000_i1027" DrawAspect="Content" ObjectID="_1468075727" r:id="rId16">
            <o:LockedField>false</o:LockedField>
          </o:OLEObject>
        </w:object>
      </w:r>
    </w:p>
    <w:p>
      <w:pPr>
        <w:pStyle w:val="25"/>
        <w:spacing w:line="360" w:lineRule="auto"/>
        <w:ind w:left="120" w:firstLine="0" w:firstLineChars="0"/>
        <w:outlineLvl w:val="2"/>
        <w:rPr>
          <w:rFonts w:ascii="Times New Roman" w:hAnsi="Times New Roman"/>
          <w:szCs w:val="21"/>
        </w:rPr>
      </w:pPr>
    </w:p>
    <w:p>
      <w:pPr>
        <w:pStyle w:val="25"/>
        <w:numPr>
          <w:ilvl w:val="2"/>
          <w:numId w:val="7"/>
        </w:numPr>
        <w:spacing w:line="360" w:lineRule="auto"/>
        <w:ind w:firstLineChars="0"/>
        <w:outlineLvl w:val="2"/>
        <w:rPr>
          <w:rFonts w:ascii="Times New Roman" w:hAnsi="Times New Roman"/>
          <w:szCs w:val="21"/>
        </w:rPr>
      </w:pPr>
      <w:r>
        <w:rPr>
          <w:rFonts w:hint="eastAsia" w:ascii="Times New Roman" w:hAnsi="Times New Roman"/>
          <w:b/>
          <w:sz w:val="24"/>
          <w:szCs w:val="24"/>
        </w:rPr>
        <w:t>订销信息管理界面的设计与实现</w:t>
      </w:r>
    </w:p>
    <w:p>
      <w:pPr>
        <w:pStyle w:val="25"/>
        <w:spacing w:line="360" w:lineRule="auto"/>
        <w:ind w:left="120" w:firstLine="0" w:firstLineChars="0"/>
        <w:outlineLvl w:val="2"/>
        <w:rPr>
          <w:rFonts w:ascii="宋体" w:hAnsi="宋体"/>
          <w:sz w:val="24"/>
        </w:rPr>
      </w:pPr>
      <w:r>
        <w:rPr>
          <w:rFonts w:ascii="宋体" w:hAnsi="宋体"/>
          <w:sz w:val="24"/>
        </w:rPr>
        <w:drawing>
          <wp:inline distT="0" distB="0" distL="0" distR="0">
            <wp:extent cx="5669915" cy="2558415"/>
            <wp:effectExtent l="19050" t="0" r="6985" b="0"/>
            <wp:docPr id="2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9"/>
                    <pic:cNvPicPr>
                      <a:picLocks noChangeAspect="1" noChangeArrowheads="1"/>
                    </pic:cNvPicPr>
                  </pic:nvPicPr>
                  <pic:blipFill>
                    <a:blip r:embed="rId18"/>
                    <a:srcRect/>
                    <a:stretch>
                      <a:fillRect/>
                    </a:stretch>
                  </pic:blipFill>
                  <pic:spPr>
                    <a:xfrm>
                      <a:off x="0" y="0"/>
                      <a:ext cx="5669915" cy="2558731"/>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i w:val="0"/>
          <w:color w:val="auto"/>
        </w:rPr>
        <w:t>实现对客户订单的管理，包括订购日期，客户名称，联系信息，订购产品，订单状态等信息的增、删、查、改的管理功能</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i w:val="0"/>
          <w:color w:val="auto"/>
        </w:rPr>
        <w:t>点击左边导航栏中的订销管理链接</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i w:val="0"/>
          <w:color w:val="auto"/>
        </w:rPr>
        <w:t>在页面右方的主区域中显示订销管理界面</w:t>
      </w:r>
    </w:p>
    <w:p>
      <w:pPr>
        <w:pStyle w:val="5"/>
        <w:numPr>
          <w:ilvl w:val="3"/>
          <w:numId w:val="5"/>
        </w:numPr>
        <w:tabs>
          <w:tab w:val="left" w:pos="850"/>
        </w:tabs>
        <w:spacing w:before="120" w:after="0" w:line="0" w:lineRule="atLeast"/>
      </w:pPr>
      <w:r>
        <w:t xml:space="preserve">Description </w:t>
      </w:r>
      <w:r>
        <w:rPr>
          <w:rFonts w:hint="eastAsia"/>
        </w:rPr>
        <w:t>基本事件流描述</w:t>
      </w:r>
    </w:p>
    <w:p>
      <w:pPr>
        <w:pStyle w:val="25"/>
        <w:ind w:left="600" w:firstLine="0" w:firstLineChars="0"/>
      </w:pPr>
      <w:r>
        <w:object>
          <v:shape id="_x0000_i1028" o:spt="75" type="#_x0000_t75" style="height:179.25pt;width:103.5pt;" o:ole="t" filled="f" o:preferrelative="t" stroked="f" coordsize="21600,21600">
            <v:path/>
            <v:fill on="f" focussize="0,0"/>
            <v:stroke on="f" joinstyle="miter"/>
            <v:imagedata r:id="rId20" o:title=""/>
            <o:lock v:ext="edit" aspectratio="t"/>
            <w10:wrap type="none"/>
            <w10:anchorlock/>
          </v:shape>
          <o:OLEObject Type="Embed" ProgID="Visio.Drawing.11" ShapeID="_x0000_i1028" DrawAspect="Content" ObjectID="_1468075728" r:id="rId19">
            <o:LockedField>false</o:LockedField>
          </o:OLEObject>
        </w:object>
      </w:r>
    </w:p>
    <w:p>
      <w:pPr>
        <w:spacing w:line="300" w:lineRule="auto"/>
        <w:ind w:firstLine="420" w:firstLineChars="175"/>
        <w:rPr>
          <w:rFonts w:ascii="宋体" w:hAnsi="宋体"/>
          <w:sz w:val="24"/>
        </w:rPr>
      </w:pPr>
    </w:p>
    <w:p>
      <w:pPr>
        <w:spacing w:line="300" w:lineRule="auto"/>
        <w:ind w:firstLine="422" w:firstLineChars="175"/>
        <w:rPr>
          <w:rFonts w:ascii="宋体" w:hAnsi="宋体"/>
          <w:b/>
          <w:sz w:val="24"/>
        </w:rPr>
      </w:pPr>
      <w:r>
        <w:rPr>
          <w:rFonts w:hint="eastAsia" w:ascii="宋体" w:hAnsi="宋体"/>
          <w:b/>
          <w:sz w:val="24"/>
        </w:rPr>
        <w:t>2.1.3.1订单添加功能模块</w:t>
      </w:r>
    </w:p>
    <w:p>
      <w:pPr>
        <w:spacing w:line="300" w:lineRule="auto"/>
        <w:ind w:firstLine="367" w:firstLineChars="175"/>
        <w:rPr>
          <w:rFonts w:ascii="宋体" w:hAnsi="宋体"/>
          <w:szCs w:val="21"/>
        </w:rPr>
      </w:pPr>
      <w:r>
        <w:rPr>
          <w:rFonts w:hint="eastAsia" w:ascii="宋体" w:hAnsi="宋体"/>
          <w:szCs w:val="21"/>
        </w:rPr>
        <w:t>，</w:t>
      </w:r>
      <w:r>
        <w:rPr>
          <w:rFonts w:ascii="宋体" w:hAnsi="宋体"/>
          <w:szCs w:val="21"/>
        </w:rPr>
        <w:t xml:space="preserve"> </w:t>
      </w:r>
    </w:p>
    <w:p>
      <w:pPr>
        <w:spacing w:line="300" w:lineRule="auto"/>
        <w:ind w:firstLine="420" w:firstLineChars="175"/>
        <w:rPr>
          <w:rFonts w:ascii="宋体" w:hAnsi="宋体"/>
          <w:sz w:val="24"/>
        </w:rPr>
      </w:pPr>
      <w:r>
        <w:rPr>
          <w:rFonts w:ascii="宋体" w:hAnsi="宋体"/>
          <w:sz w:val="24"/>
        </w:rPr>
        <w:drawing>
          <wp:inline distT="0" distB="0" distL="0" distR="0">
            <wp:extent cx="5669915" cy="2545715"/>
            <wp:effectExtent l="19050" t="0" r="6985" b="0"/>
            <wp:docPr id="2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2"/>
                    <pic:cNvPicPr>
                      <a:picLocks noChangeAspect="1" noChangeArrowheads="1"/>
                    </pic:cNvPicPr>
                  </pic:nvPicPr>
                  <pic:blipFill>
                    <a:blip r:embed="rId21"/>
                    <a:srcRect/>
                    <a:stretch>
                      <a:fillRect/>
                    </a:stretch>
                  </pic:blipFill>
                  <pic:spPr>
                    <a:xfrm>
                      <a:off x="0" y="0"/>
                      <a:ext cx="5669915" cy="2546270"/>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i w:val="0"/>
          <w:color w:val="auto"/>
        </w:rPr>
        <w:t>将新的订单信息添加到数据库</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ascii="宋体" w:hAnsi="宋体"/>
          <w:i w:val="0"/>
          <w:color w:val="auto"/>
        </w:rPr>
        <w:t>点击订购管理界面中的添加新单据按钮</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spacing w:line="300" w:lineRule="auto"/>
        <w:ind w:firstLine="367" w:firstLineChars="175"/>
      </w:pPr>
      <w:r>
        <w:rPr>
          <w:rFonts w:hint="eastAsia" w:ascii="宋体" w:hAnsi="宋体"/>
          <w:szCs w:val="21"/>
        </w:rPr>
        <w:t>输入正确的单据信息（包括订货日期、客户信息、联系信息、单据信息等），若有多条单据信息，可以点击添加行，当所有信息填写完成后，点击保存信息按钮，对其输入的单据进行保存，保存成功后，该数据会存入数据库。</w:t>
      </w:r>
    </w:p>
    <w:p>
      <w:pPr>
        <w:pStyle w:val="5"/>
        <w:tabs>
          <w:tab w:val="left" w:pos="850"/>
        </w:tabs>
        <w:spacing w:before="120" w:after="0" w:line="0" w:lineRule="atLeast"/>
        <w:ind w:left="180"/>
        <w:rPr>
          <w:rFonts w:ascii="宋体" w:hAnsi="宋体"/>
          <w:sz w:val="24"/>
        </w:rPr>
      </w:pPr>
      <w:r>
        <w:rPr>
          <w:rFonts w:hint="eastAsia"/>
        </w:rPr>
        <w:t>4.</w:t>
      </w:r>
      <w:r>
        <w:t xml:space="preserve">Description </w:t>
      </w:r>
      <w:r>
        <w:rPr>
          <w:rFonts w:hint="eastAsia"/>
        </w:rPr>
        <w:t>基本事件流描述</w:t>
      </w:r>
    </w:p>
    <w:p>
      <w:pPr>
        <w:spacing w:line="300" w:lineRule="auto"/>
        <w:ind w:firstLine="367" w:firstLineChars="175"/>
        <w:rPr>
          <w:rFonts w:ascii="宋体" w:hAnsi="宋体"/>
          <w:szCs w:val="21"/>
        </w:rPr>
      </w:pPr>
      <w:r>
        <w:object>
          <v:shape id="_x0000_i1029" o:spt="75" type="#_x0000_t75" style="height:254.25pt;width:151.5pt;" o:ole="t" filled="f" o:preferrelative="t" stroked="f" coordsize="21600,21600">
            <v:path/>
            <v:fill on="f" focussize="0,0"/>
            <v:stroke on="f" joinstyle="miter"/>
            <v:imagedata r:id="rId23" o:title=""/>
            <o:lock v:ext="edit" aspectratio="t"/>
            <w10:wrap type="none"/>
            <w10:anchorlock/>
          </v:shape>
          <o:OLEObject Type="Embed" ProgID="Visio.Drawing.11" ShapeID="_x0000_i1029" DrawAspect="Content" ObjectID="_1468075729" r:id="rId22">
            <o:LockedField>false</o:LockedField>
          </o:OLEObject>
        </w:object>
      </w:r>
    </w:p>
    <w:p>
      <w:pPr>
        <w:spacing w:line="300" w:lineRule="auto"/>
        <w:ind w:firstLine="367" w:firstLineChars="175"/>
        <w:rPr>
          <w:rFonts w:ascii="宋体" w:hAnsi="宋体"/>
          <w:szCs w:val="21"/>
        </w:rPr>
      </w:pPr>
    </w:p>
    <w:p>
      <w:pPr>
        <w:spacing w:line="300" w:lineRule="auto"/>
        <w:ind w:firstLine="369" w:firstLineChars="175"/>
        <w:rPr>
          <w:rFonts w:ascii="宋体" w:hAnsi="宋体"/>
          <w:b/>
          <w:szCs w:val="21"/>
        </w:rPr>
      </w:pPr>
      <w:r>
        <w:rPr>
          <w:rFonts w:hint="eastAsia" w:ascii="宋体" w:hAnsi="宋体"/>
          <w:b/>
          <w:szCs w:val="21"/>
        </w:rPr>
        <w:t>2.1.3.2订单删除功能模块</w:t>
      </w:r>
    </w:p>
    <w:p>
      <w:pPr>
        <w:spacing w:line="300" w:lineRule="auto"/>
        <w:ind w:firstLine="367" w:firstLineChars="175"/>
        <w:rPr>
          <w:rFonts w:ascii="宋体" w:hAnsi="宋体"/>
          <w:szCs w:val="21"/>
        </w:rPr>
      </w:pPr>
      <w:r>
        <w:rPr>
          <w:rFonts w:hint="eastAsia" w:ascii="宋体" w:hAnsi="宋体"/>
          <w:szCs w:val="21"/>
        </w:rPr>
        <w:t>若要删除某个订单中某行信息，可以勾选改行中的复选框，然后点击删除按钮。如下图</w:t>
      </w:r>
    </w:p>
    <w:p>
      <w:pPr>
        <w:spacing w:line="300" w:lineRule="auto"/>
        <w:ind w:firstLine="367" w:firstLineChars="175"/>
        <w:rPr>
          <w:rFonts w:ascii="宋体" w:hAnsi="宋体"/>
          <w:szCs w:val="21"/>
        </w:rPr>
      </w:pPr>
      <w:r>
        <w:rPr>
          <w:rFonts w:ascii="宋体" w:hAnsi="宋体"/>
          <w:szCs w:val="21"/>
        </w:rPr>
        <w:drawing>
          <wp:inline distT="0" distB="0" distL="0" distR="0">
            <wp:extent cx="5669915" cy="2646680"/>
            <wp:effectExtent l="19050" t="0" r="698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24"/>
                    <a:srcRect/>
                    <a:stretch>
                      <a:fillRect/>
                    </a:stretch>
                  </pic:blipFill>
                  <pic:spPr>
                    <a:xfrm>
                      <a:off x="0" y="0"/>
                      <a:ext cx="5669915" cy="2646901"/>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i w:val="0"/>
          <w:color w:val="auto"/>
        </w:rPr>
        <w:t>删除所选择的某个订单中的订购产品信息。</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ascii="宋体" w:hAnsi="宋体"/>
          <w:i w:val="0"/>
          <w:color w:val="auto"/>
        </w:rPr>
        <w:t>勾选对应产品信息前的复选框，然后点击删除按钮</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i w:val="0"/>
          <w:color w:val="auto"/>
        </w:rPr>
        <w:t>删除所选择的某个订单中的订购产品信息</w:t>
      </w:r>
    </w:p>
    <w:p>
      <w:pPr>
        <w:spacing w:line="300" w:lineRule="auto"/>
        <w:ind w:firstLine="138" w:firstLineChars="49"/>
        <w:rPr>
          <w:rFonts w:ascii="宋体" w:hAnsi="宋体"/>
          <w:szCs w:val="21"/>
        </w:rPr>
      </w:pPr>
      <w:r>
        <w:rPr>
          <w:rFonts w:hint="eastAsia"/>
          <w:b/>
          <w:sz w:val="28"/>
          <w:szCs w:val="28"/>
        </w:rPr>
        <w:t>4.</w:t>
      </w:r>
      <w:r>
        <w:rPr>
          <w:rFonts w:asciiTheme="majorHAnsi" w:hAnsiTheme="majorHAnsi" w:eastAsiaTheme="majorEastAsia" w:cstheme="majorBidi"/>
          <w:b/>
          <w:sz w:val="28"/>
          <w:szCs w:val="28"/>
        </w:rPr>
        <w:t xml:space="preserve">Description </w:t>
      </w:r>
      <w:r>
        <w:rPr>
          <w:rFonts w:hint="eastAsia" w:asciiTheme="majorHAnsi" w:hAnsiTheme="majorHAnsi" w:eastAsiaTheme="majorEastAsia" w:cstheme="majorBidi"/>
          <w:b/>
          <w:sz w:val="28"/>
          <w:szCs w:val="28"/>
        </w:rPr>
        <w:t>基本事件流描述</w:t>
      </w:r>
    </w:p>
    <w:p>
      <w:pPr>
        <w:spacing w:line="300" w:lineRule="auto"/>
        <w:ind w:firstLine="367" w:firstLineChars="175"/>
        <w:rPr>
          <w:rFonts w:ascii="宋体" w:hAnsi="宋体"/>
          <w:szCs w:val="21"/>
        </w:rPr>
      </w:pPr>
      <w:r>
        <w:object>
          <v:shape id="_x0000_i1030" o:spt="75" type="#_x0000_t75" style="height:176.25pt;width:175.5pt;" o:ole="t" filled="f" o:preferrelative="t" stroked="f" coordsize="21600,21600">
            <v:path/>
            <v:fill on="f" focussize="0,0"/>
            <v:stroke on="f" joinstyle="miter"/>
            <v:imagedata r:id="rId26" o:title=""/>
            <o:lock v:ext="edit" aspectratio="t"/>
            <w10:wrap type="none"/>
            <w10:anchorlock/>
          </v:shape>
          <o:OLEObject Type="Embed" ProgID="Visio.Drawing.11" ShapeID="_x0000_i1030" DrawAspect="Content" ObjectID="_1468075730" r:id="rId25">
            <o:LockedField>false</o:LockedField>
          </o:OLEObject>
        </w:object>
      </w:r>
    </w:p>
    <w:p>
      <w:pPr>
        <w:spacing w:line="300" w:lineRule="auto"/>
        <w:ind w:firstLine="367" w:firstLineChars="175"/>
        <w:rPr>
          <w:rFonts w:ascii="宋体" w:hAnsi="宋体"/>
          <w:szCs w:val="21"/>
        </w:rPr>
      </w:pPr>
    </w:p>
    <w:p>
      <w:pPr>
        <w:spacing w:line="300" w:lineRule="auto"/>
        <w:ind w:firstLine="369" w:firstLineChars="175"/>
        <w:rPr>
          <w:rFonts w:ascii="宋体" w:hAnsi="宋体"/>
          <w:b/>
          <w:szCs w:val="21"/>
        </w:rPr>
      </w:pPr>
      <w:r>
        <w:rPr>
          <w:rFonts w:hint="eastAsia" w:ascii="宋体" w:hAnsi="宋体"/>
          <w:b/>
          <w:szCs w:val="21"/>
        </w:rPr>
        <w:t>2.1.3.3订单删除功能模块</w:t>
      </w:r>
    </w:p>
    <w:p>
      <w:pPr>
        <w:spacing w:line="300" w:lineRule="auto"/>
        <w:ind w:firstLine="367" w:firstLineChars="175"/>
        <w:rPr>
          <w:rFonts w:ascii="宋体" w:hAnsi="宋体"/>
          <w:szCs w:val="21"/>
        </w:rPr>
      </w:pPr>
      <w:r>
        <w:rPr>
          <w:rFonts w:ascii="宋体" w:hAnsi="宋体"/>
          <w:szCs w:val="21"/>
        </w:rPr>
        <w:drawing>
          <wp:inline distT="0" distB="0" distL="0" distR="0">
            <wp:extent cx="5669915" cy="2553970"/>
            <wp:effectExtent l="19050" t="0" r="6985" b="0"/>
            <wp:docPr id="2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5"/>
                    <pic:cNvPicPr>
                      <a:picLocks noChangeAspect="1" noChangeArrowheads="1"/>
                    </pic:cNvPicPr>
                  </pic:nvPicPr>
                  <pic:blipFill>
                    <a:blip r:embed="rId27"/>
                    <a:srcRect/>
                    <a:stretch>
                      <a:fillRect/>
                    </a:stretch>
                  </pic:blipFill>
                  <pic:spPr>
                    <a:xfrm>
                      <a:off x="0" y="0"/>
                      <a:ext cx="5669915" cy="2554577"/>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ascii="宋体" w:hAnsi="宋体"/>
          <w:i w:val="0"/>
          <w:color w:val="auto"/>
        </w:rPr>
        <w:t>删除整个订单信息</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ascii="宋体" w:hAnsi="宋体"/>
          <w:i w:val="0"/>
          <w:color w:val="auto"/>
        </w:rPr>
        <w:t>点击管理订购信息选项卡</w:t>
      </w:r>
    </w:p>
    <w:p>
      <w:pPr>
        <w:pStyle w:val="5"/>
        <w:tabs>
          <w:tab w:val="left" w:pos="850"/>
        </w:tabs>
        <w:spacing w:before="120" w:after="0" w:line="0" w:lineRule="atLeast"/>
        <w:ind w:left="180"/>
        <w:rPr>
          <w:rFonts w:ascii="宋体" w:hAnsi="宋体"/>
          <w:szCs w:val="21"/>
        </w:rPr>
      </w:pPr>
      <w:r>
        <w:rPr>
          <w:rFonts w:hint="eastAsia"/>
        </w:rPr>
        <w:t>3.</w:t>
      </w:r>
      <w:r>
        <w:t xml:space="preserve">End Condition </w:t>
      </w:r>
      <w:r>
        <w:rPr>
          <w:rFonts w:hint="eastAsia"/>
        </w:rPr>
        <w:t>后置条件</w:t>
      </w:r>
    </w:p>
    <w:p>
      <w:pPr>
        <w:spacing w:line="300" w:lineRule="auto"/>
        <w:ind w:firstLine="367" w:firstLineChars="175"/>
        <w:rPr>
          <w:rFonts w:ascii="宋体" w:hAnsi="宋体"/>
          <w:szCs w:val="21"/>
        </w:rPr>
      </w:pPr>
      <w:r>
        <w:rPr>
          <w:rFonts w:hint="eastAsia" w:ascii="宋体" w:hAnsi="宋体"/>
          <w:szCs w:val="21"/>
        </w:rPr>
        <w:t>在界面中勾选某行信息，点击下方的删除按钮，即可删除所选订单。</w:t>
      </w:r>
    </w:p>
    <w:p>
      <w:pPr>
        <w:pStyle w:val="5"/>
        <w:tabs>
          <w:tab w:val="left" w:pos="850"/>
        </w:tabs>
        <w:spacing w:before="120" w:after="0" w:line="0" w:lineRule="atLeast"/>
        <w:ind w:left="180"/>
      </w:pPr>
      <w:r>
        <w:rPr>
          <w:rFonts w:hint="eastAsia"/>
        </w:rPr>
        <w:t>4.</w:t>
      </w:r>
      <w:r>
        <w:t xml:space="preserve">Description </w:t>
      </w:r>
      <w:r>
        <w:rPr>
          <w:rFonts w:hint="eastAsia"/>
        </w:rPr>
        <w:t>基本事件流描述</w:t>
      </w:r>
    </w:p>
    <w:p>
      <w:r>
        <w:object>
          <v:shape id="_x0000_i1031" o:spt="75" type="#_x0000_t75" style="height:254.25pt;width:135pt;" o:ole="t" filled="f" o:preferrelative="t" stroked="f" coordsize="21600,21600">
            <v:path/>
            <v:fill on="f" focussize="0,0"/>
            <v:stroke on="f" joinstyle="miter"/>
            <v:imagedata r:id="rId29" o:title=""/>
            <o:lock v:ext="edit" aspectratio="t"/>
            <w10:wrap type="none"/>
            <w10:anchorlock/>
          </v:shape>
          <o:OLEObject Type="Embed" ProgID="Visio.Drawing.11" ShapeID="_x0000_i1031" DrawAspect="Content" ObjectID="_1468075731" r:id="rId28">
            <o:LockedField>false</o:LockedField>
          </o:OLEObject>
        </w:object>
      </w:r>
    </w:p>
    <w:p>
      <w:r>
        <w:rPr>
          <w:rFonts w:hint="eastAsia"/>
        </w:rPr>
        <w:tab/>
      </w:r>
    </w:p>
    <w:p>
      <w:pPr>
        <w:rPr>
          <w:b/>
        </w:rPr>
      </w:pPr>
      <w:r>
        <w:rPr>
          <w:rFonts w:hint="eastAsia"/>
          <w:b/>
        </w:rPr>
        <w:t>2.1.3.4订单信息修改功能模块</w:t>
      </w:r>
    </w:p>
    <w:p>
      <w:pPr>
        <w:spacing w:line="300" w:lineRule="auto"/>
        <w:ind w:firstLine="367" w:firstLineChars="175"/>
        <w:rPr>
          <w:rFonts w:ascii="宋体" w:hAnsi="宋体"/>
          <w:szCs w:val="21"/>
        </w:rPr>
      </w:pPr>
      <w:r>
        <w:rPr>
          <w:rFonts w:hint="eastAsia" w:ascii="宋体" w:hAnsi="宋体"/>
          <w:szCs w:val="21"/>
        </w:rPr>
        <w:t>若需对某个订单信息进行修改，可在勾选该条信息后，点击管理按钮，会出现对应该条信心的修改界面，如下图：</w:t>
      </w:r>
    </w:p>
    <w:p>
      <w:pPr>
        <w:spacing w:line="300" w:lineRule="auto"/>
        <w:ind w:firstLine="367" w:firstLineChars="175"/>
        <w:rPr>
          <w:rFonts w:ascii="宋体" w:hAnsi="宋体"/>
          <w:szCs w:val="21"/>
        </w:rPr>
      </w:pPr>
      <w:r>
        <w:rPr>
          <w:rFonts w:ascii="宋体" w:hAnsi="宋体"/>
          <w:szCs w:val="21"/>
        </w:rPr>
        <w:drawing>
          <wp:inline distT="0" distB="0" distL="0" distR="0">
            <wp:extent cx="5669915" cy="2541905"/>
            <wp:effectExtent l="19050" t="0" r="6985" b="0"/>
            <wp:docPr id="2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8"/>
                    <pic:cNvPicPr>
                      <a:picLocks noChangeAspect="1" noChangeArrowheads="1"/>
                    </pic:cNvPicPr>
                  </pic:nvPicPr>
                  <pic:blipFill>
                    <a:blip r:embed="rId30"/>
                    <a:srcRect/>
                    <a:stretch>
                      <a:fillRect/>
                    </a:stretch>
                  </pic:blipFill>
                  <pic:spPr>
                    <a:xfrm>
                      <a:off x="0" y="0"/>
                      <a:ext cx="5669915" cy="2542116"/>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ascii="宋体" w:hAnsi="宋体"/>
          <w:i w:val="0"/>
          <w:color w:val="auto"/>
        </w:rPr>
        <w:t>对某个订单信息进行修改</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i w:val="0"/>
          <w:color w:val="auto"/>
        </w:rPr>
        <w:t>在订单管理页面勾选某行订单后，点击管理按钮</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i w:val="0"/>
          <w:color w:val="auto"/>
        </w:rPr>
        <w:t>在信息修改页面修改订单状态后，</w:t>
      </w:r>
      <w:r>
        <w:rPr>
          <w:rFonts w:hint="eastAsia" w:ascii="宋体" w:hAnsi="宋体"/>
          <w:i w:val="0"/>
          <w:color w:val="auto"/>
        </w:rPr>
        <w:t>注意基本信息无法修改，修改完成后，点击保存信息即可保存修改操作。</w:t>
      </w:r>
    </w:p>
    <w:p>
      <w:pPr>
        <w:pStyle w:val="5"/>
        <w:tabs>
          <w:tab w:val="left" w:pos="850"/>
        </w:tabs>
        <w:spacing w:before="120" w:after="0" w:line="0" w:lineRule="atLeast"/>
        <w:ind w:left="180"/>
        <w:rPr>
          <w:rFonts w:ascii="宋体" w:hAnsi="宋体"/>
          <w:szCs w:val="21"/>
        </w:rPr>
      </w:pPr>
      <w:r>
        <w:rPr>
          <w:rFonts w:hint="eastAsia"/>
        </w:rPr>
        <w:t>4.</w:t>
      </w:r>
      <w:r>
        <w:t xml:space="preserve">Description </w:t>
      </w:r>
      <w:r>
        <w:rPr>
          <w:rFonts w:hint="eastAsia"/>
        </w:rPr>
        <w:t>基本事件流描述</w:t>
      </w:r>
    </w:p>
    <w:p>
      <w:pPr>
        <w:spacing w:line="300" w:lineRule="auto"/>
        <w:ind w:firstLine="367" w:firstLineChars="175"/>
        <w:rPr>
          <w:rFonts w:ascii="宋体" w:hAnsi="宋体"/>
          <w:szCs w:val="21"/>
        </w:rPr>
      </w:pPr>
      <w:r>
        <w:object>
          <v:shape id="_x0000_i1032" o:spt="75" type="#_x0000_t75" style="height:254.25pt;width:183pt;" o:ole="t" filled="f" o:preferrelative="t" stroked="f" coordsize="21600,21600">
            <v:path/>
            <v:fill on="f" focussize="0,0"/>
            <v:stroke on="f" joinstyle="miter"/>
            <v:imagedata r:id="rId32" o:title=""/>
            <o:lock v:ext="edit" aspectratio="t"/>
            <w10:wrap type="none"/>
            <w10:anchorlock/>
          </v:shape>
          <o:OLEObject Type="Embed" ProgID="Visio.Drawing.11" ShapeID="_x0000_i1032" DrawAspect="Content" ObjectID="_1468075732" r:id="rId31">
            <o:LockedField>false</o:LockedField>
          </o:OLEObject>
        </w:object>
      </w:r>
      <w:r>
        <w:rPr>
          <w:rFonts w:ascii="宋体" w:hAnsi="宋体"/>
          <w:szCs w:val="21"/>
        </w:rPr>
        <w:t xml:space="preserve"> </w:t>
      </w:r>
    </w:p>
    <w:p>
      <w:pPr>
        <w:pStyle w:val="25"/>
        <w:spacing w:line="360" w:lineRule="auto"/>
        <w:ind w:left="120" w:firstLine="0" w:firstLineChars="0"/>
        <w:outlineLvl w:val="2"/>
        <w:rPr>
          <w:rFonts w:ascii="宋体" w:hAnsi="宋体"/>
          <w:szCs w:val="21"/>
        </w:rPr>
      </w:pPr>
    </w:p>
    <w:p>
      <w:pPr>
        <w:pStyle w:val="25"/>
        <w:numPr>
          <w:ilvl w:val="2"/>
          <w:numId w:val="7"/>
        </w:numPr>
        <w:spacing w:line="360" w:lineRule="auto"/>
        <w:ind w:firstLineChars="0"/>
        <w:outlineLvl w:val="2"/>
        <w:rPr>
          <w:rFonts w:ascii="Times New Roman" w:hAnsi="Times New Roman"/>
          <w:szCs w:val="21"/>
        </w:rPr>
      </w:pPr>
      <w:r>
        <w:rPr>
          <w:rFonts w:hint="eastAsia" w:ascii="Times New Roman" w:hAnsi="Times New Roman"/>
          <w:b/>
          <w:sz w:val="24"/>
          <w:szCs w:val="24"/>
        </w:rPr>
        <w:t>生产管理界面的设计与实现</w:t>
      </w:r>
    </w:p>
    <w:p>
      <w:pPr>
        <w:pStyle w:val="25"/>
        <w:spacing w:line="360" w:lineRule="auto"/>
        <w:ind w:left="120" w:firstLine="0" w:firstLineChars="0"/>
        <w:outlineLvl w:val="2"/>
        <w:rPr>
          <w:rFonts w:ascii="宋体" w:hAnsi="宋体"/>
          <w:sz w:val="24"/>
        </w:rPr>
      </w:pPr>
      <w:r>
        <w:rPr>
          <w:rFonts w:ascii="宋体" w:hAnsi="宋体"/>
          <w:sz w:val="24"/>
        </w:rPr>
        <w:drawing>
          <wp:inline distT="0" distB="0" distL="0" distR="0">
            <wp:extent cx="5669915" cy="2341880"/>
            <wp:effectExtent l="19050" t="0" r="6985"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noChangeArrowheads="1"/>
                    </pic:cNvPicPr>
                  </pic:nvPicPr>
                  <pic:blipFill>
                    <a:blip r:embed="rId33"/>
                    <a:srcRect/>
                    <a:stretch>
                      <a:fillRect/>
                    </a:stretch>
                  </pic:blipFill>
                  <pic:spPr>
                    <a:xfrm>
                      <a:off x="0" y="0"/>
                      <a:ext cx="5669915" cy="2342012"/>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ascii="宋体" w:hAnsi="宋体"/>
          <w:i w:val="0"/>
          <w:color w:val="auto"/>
        </w:rPr>
        <w:t>在该界面下，可以查询和删除在某一段时间内需要生产的产品，也可以汇总不生产的产品，需要生产的产品根据订单生成。</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i w:val="0"/>
          <w:color w:val="auto"/>
        </w:rPr>
        <w:t>点击生产管理链接</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i w:val="0"/>
          <w:color w:val="auto"/>
        </w:rPr>
        <w:t>无</w:t>
      </w:r>
    </w:p>
    <w:p>
      <w:pPr>
        <w:pStyle w:val="5"/>
        <w:tabs>
          <w:tab w:val="left" w:pos="850"/>
        </w:tabs>
        <w:spacing w:before="120" w:after="0" w:line="0" w:lineRule="atLeast"/>
        <w:ind w:left="180"/>
        <w:rPr>
          <w:rFonts w:ascii="宋体" w:hAnsi="宋体"/>
          <w:sz w:val="24"/>
        </w:rPr>
      </w:pPr>
      <w:r>
        <w:rPr>
          <w:rFonts w:hint="eastAsia"/>
        </w:rPr>
        <w:t>4.</w:t>
      </w:r>
      <w:r>
        <w:t xml:space="preserve">Description </w:t>
      </w:r>
      <w:r>
        <w:rPr>
          <w:rFonts w:hint="eastAsia"/>
        </w:rPr>
        <w:t>基本事件流描述</w:t>
      </w:r>
    </w:p>
    <w:p>
      <w:pPr>
        <w:spacing w:line="300" w:lineRule="auto"/>
        <w:ind w:firstLine="367" w:firstLineChars="175"/>
      </w:pPr>
      <w:r>
        <w:object>
          <v:shape id="_x0000_i1033" o:spt="75" type="#_x0000_t75" style="height:193.5pt;width:79.5pt;" o:ole="t" filled="f" o:preferrelative="t" stroked="f" coordsize="21600,21600">
            <v:path/>
            <v:fill on="f" focussize="0,0"/>
            <v:stroke on="f" joinstyle="miter"/>
            <v:imagedata r:id="rId35" o:title=""/>
            <o:lock v:ext="edit" aspectratio="t"/>
            <w10:wrap type="none"/>
            <w10:anchorlock/>
          </v:shape>
          <o:OLEObject Type="Embed" ProgID="Visio.Drawing.11" ShapeID="_x0000_i1033" DrawAspect="Content" ObjectID="_1468075733" r:id="rId34">
            <o:LockedField>false</o:LockedField>
          </o:OLEObject>
        </w:object>
      </w:r>
    </w:p>
    <w:p>
      <w:pPr>
        <w:spacing w:line="300" w:lineRule="auto"/>
        <w:ind w:firstLine="369" w:firstLineChars="175"/>
        <w:rPr>
          <w:b/>
        </w:rPr>
      </w:pPr>
    </w:p>
    <w:p>
      <w:pPr>
        <w:spacing w:line="300" w:lineRule="auto"/>
        <w:ind w:firstLine="369" w:firstLineChars="175"/>
        <w:rPr>
          <w:rFonts w:ascii="宋体" w:hAnsi="宋体"/>
          <w:b/>
          <w:szCs w:val="21"/>
        </w:rPr>
      </w:pPr>
      <w:r>
        <w:rPr>
          <w:rFonts w:hint="eastAsia"/>
          <w:b/>
        </w:rPr>
        <w:t>2.1.4.1计算原材料配置功能模块</w:t>
      </w:r>
    </w:p>
    <w:p>
      <w:pPr>
        <w:spacing w:line="300" w:lineRule="auto"/>
        <w:ind w:firstLine="367" w:firstLineChars="175"/>
        <w:rPr>
          <w:rFonts w:ascii="宋体" w:hAnsi="宋体"/>
          <w:szCs w:val="21"/>
        </w:rPr>
      </w:pPr>
      <w:r>
        <w:rPr>
          <w:rFonts w:hint="eastAsia" w:ascii="宋体" w:hAnsi="宋体"/>
          <w:szCs w:val="21"/>
        </w:rPr>
        <w:t>当后，可以显示如下界面</w:t>
      </w:r>
    </w:p>
    <w:p>
      <w:pPr>
        <w:spacing w:line="300" w:lineRule="auto"/>
        <w:ind w:firstLine="367" w:firstLineChars="175"/>
        <w:rPr>
          <w:rFonts w:ascii="宋体" w:hAnsi="宋体"/>
          <w:szCs w:val="21"/>
        </w:rPr>
      </w:pPr>
      <w:r>
        <w:rPr>
          <w:rFonts w:ascii="宋体" w:hAnsi="宋体"/>
          <w:szCs w:val="21"/>
        </w:rPr>
        <w:drawing>
          <wp:inline distT="0" distB="0" distL="0" distR="0">
            <wp:extent cx="5669915" cy="2343150"/>
            <wp:effectExtent l="19050" t="0" r="698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36"/>
                    <a:srcRect t="7170"/>
                    <a:stretch>
                      <a:fillRect/>
                    </a:stretch>
                  </pic:blipFill>
                  <pic:spPr>
                    <a:xfrm>
                      <a:off x="0" y="0"/>
                      <a:ext cx="5669915" cy="2343150"/>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ascii="宋体" w:hAnsi="宋体"/>
          <w:i w:val="0"/>
          <w:color w:val="auto"/>
        </w:rPr>
        <w:t>根据所要生产的产品所需的原材料进行汇总，列出每样原材料的数量和总价</w:t>
      </w:r>
      <w:r>
        <w:rPr>
          <w:rFonts w:hint="eastAsia"/>
          <w:i w:val="0"/>
          <w:color w:val="auto"/>
        </w:rPr>
        <w:t>。</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ascii="宋体" w:hAnsi="宋体"/>
          <w:i w:val="0"/>
          <w:color w:val="auto"/>
        </w:rPr>
        <w:t>点击计算原料配制按钮</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i w:val="0"/>
          <w:color w:val="auto"/>
        </w:rPr>
        <w:t>无</w:t>
      </w:r>
    </w:p>
    <w:p>
      <w:pPr>
        <w:pStyle w:val="5"/>
        <w:tabs>
          <w:tab w:val="left" w:pos="850"/>
        </w:tabs>
        <w:spacing w:before="120" w:after="0" w:line="0" w:lineRule="atLeast"/>
        <w:ind w:left="180"/>
        <w:rPr>
          <w:rFonts w:ascii="宋体" w:hAnsi="宋体"/>
          <w:szCs w:val="21"/>
        </w:rPr>
      </w:pPr>
      <w:r>
        <w:rPr>
          <w:rFonts w:hint="eastAsia"/>
        </w:rPr>
        <w:t>4.</w:t>
      </w:r>
      <w:r>
        <w:t xml:space="preserve">Description </w:t>
      </w:r>
      <w:r>
        <w:rPr>
          <w:rFonts w:hint="eastAsia"/>
        </w:rPr>
        <w:t>基本事件流描述</w:t>
      </w:r>
    </w:p>
    <w:p>
      <w:pPr>
        <w:pStyle w:val="25"/>
        <w:spacing w:line="360" w:lineRule="auto"/>
        <w:ind w:left="120" w:firstLine="0" w:firstLineChars="0"/>
        <w:outlineLvl w:val="2"/>
        <w:rPr>
          <w:rFonts w:ascii="宋体" w:hAnsi="宋体"/>
          <w:szCs w:val="21"/>
        </w:rPr>
      </w:pPr>
      <w:r>
        <w:rPr>
          <w:rFonts w:hint="eastAsia" w:ascii="宋体" w:hAnsi="宋体"/>
          <w:szCs w:val="21"/>
        </w:rPr>
        <w:t xml:space="preserve">   </w:t>
      </w:r>
      <w:r>
        <w:object>
          <v:shape id="_x0000_i1034" o:spt="75" type="#_x0000_t75" style="height:193.5pt;width:151.5pt;" o:ole="t" filled="f" o:preferrelative="t" stroked="f" coordsize="21600,21600">
            <v:path/>
            <v:fill on="f" focussize="0,0"/>
            <v:stroke on="f" joinstyle="miter"/>
            <v:imagedata r:id="rId38" o:title=""/>
            <o:lock v:ext="edit" aspectratio="t"/>
            <w10:wrap type="none"/>
            <w10:anchorlock/>
          </v:shape>
          <o:OLEObject Type="Embed" ProgID="Visio.Drawing.11" ShapeID="_x0000_i1034" DrawAspect="Content" ObjectID="_1468075734" r:id="rId37">
            <o:LockedField>false</o:LockedField>
          </o:OLEObject>
        </w:object>
      </w:r>
    </w:p>
    <w:p>
      <w:pPr>
        <w:pStyle w:val="25"/>
        <w:spacing w:line="360" w:lineRule="auto"/>
        <w:ind w:left="967" w:firstLine="0" w:firstLineChars="0"/>
        <w:outlineLvl w:val="2"/>
        <w:rPr>
          <w:rFonts w:ascii="Times New Roman" w:hAnsi="Times New Roman"/>
          <w:szCs w:val="21"/>
        </w:rPr>
      </w:pPr>
    </w:p>
    <w:p>
      <w:pPr>
        <w:pStyle w:val="25"/>
        <w:numPr>
          <w:ilvl w:val="2"/>
          <w:numId w:val="7"/>
        </w:numPr>
        <w:spacing w:line="360" w:lineRule="auto"/>
        <w:ind w:firstLine="120" w:firstLineChars="50"/>
        <w:outlineLvl w:val="2"/>
        <w:rPr>
          <w:rFonts w:ascii="Times New Roman" w:hAnsi="Times New Roman"/>
          <w:szCs w:val="21"/>
        </w:rPr>
      </w:pPr>
      <w:r>
        <w:rPr>
          <w:rFonts w:hint="eastAsia" w:ascii="Times New Roman" w:hAnsi="Times New Roman"/>
          <w:b/>
          <w:sz w:val="24"/>
          <w:szCs w:val="24"/>
        </w:rPr>
        <w:t>产品管理界面的设计与实现</w:t>
      </w:r>
    </w:p>
    <w:p>
      <w:pPr>
        <w:pStyle w:val="25"/>
        <w:spacing w:line="360" w:lineRule="auto"/>
        <w:ind w:left="929" w:firstLine="0" w:firstLineChars="0"/>
        <w:outlineLvl w:val="2"/>
        <w:rPr>
          <w:rFonts w:ascii="Times New Roman" w:hAnsi="Times New Roman"/>
          <w:szCs w:val="21"/>
        </w:rPr>
      </w:pPr>
      <w:r>
        <w:rPr>
          <w:rFonts w:ascii="Times New Roman" w:hAnsi="Times New Roman"/>
          <w:szCs w:val="21"/>
        </w:rPr>
        <w:drawing>
          <wp:inline distT="0" distB="0" distL="0" distR="0">
            <wp:extent cx="5669915" cy="2343150"/>
            <wp:effectExtent l="19050" t="0" r="698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noChangeArrowheads="1"/>
                    </pic:cNvPicPr>
                  </pic:nvPicPr>
                  <pic:blipFill>
                    <a:blip r:embed="rId39"/>
                    <a:srcRect t="7865"/>
                    <a:stretch>
                      <a:fillRect/>
                    </a:stretch>
                  </pic:blipFill>
                  <pic:spPr>
                    <a:xfrm>
                      <a:off x="0" y="0"/>
                      <a:ext cx="5669915" cy="2343150"/>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ascii="宋体" w:hAnsi="宋体"/>
          <w:i w:val="0"/>
          <w:color w:val="auto"/>
        </w:rPr>
        <w:t>在该界面下可对产品进行增、删、查、改</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i w:val="0"/>
          <w:color w:val="auto"/>
        </w:rPr>
        <w:t>点击产品管理链接</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i w:val="0"/>
          <w:color w:val="auto"/>
        </w:rPr>
        <w:t>无</w:t>
      </w:r>
    </w:p>
    <w:p>
      <w:pPr>
        <w:pStyle w:val="5"/>
        <w:tabs>
          <w:tab w:val="left" w:pos="850"/>
        </w:tabs>
        <w:spacing w:before="120" w:after="0" w:line="0" w:lineRule="atLeast"/>
        <w:ind w:left="180"/>
        <w:rPr>
          <w:rFonts w:ascii="Times New Roman" w:hAnsi="Times New Roman"/>
          <w:szCs w:val="21"/>
        </w:rPr>
      </w:pPr>
      <w:r>
        <w:rPr>
          <w:rFonts w:hint="eastAsia"/>
        </w:rPr>
        <w:t>4.</w:t>
      </w:r>
      <w:r>
        <w:t xml:space="preserve">Description </w:t>
      </w:r>
      <w:r>
        <w:rPr>
          <w:rFonts w:hint="eastAsia"/>
        </w:rPr>
        <w:t>基本事件流描述</w:t>
      </w:r>
    </w:p>
    <w:p>
      <w:pPr>
        <w:spacing w:line="300" w:lineRule="auto"/>
        <w:ind w:firstLine="315" w:firstLineChars="150"/>
      </w:pPr>
      <w:r>
        <w:object>
          <v:shape id="_x0000_i1035" o:spt="75" type="#_x0000_t75" style="height:193.5pt;width:79.5pt;" o:ole="t" filled="f" o:preferrelative="t" stroked="f" coordsize="21600,21600">
            <v:path/>
            <v:fill on="f" focussize="0,0"/>
            <v:stroke on="f" joinstyle="miter"/>
            <v:imagedata r:id="rId41" o:title=""/>
            <o:lock v:ext="edit" aspectratio="t"/>
            <w10:wrap type="none"/>
            <w10:anchorlock/>
          </v:shape>
          <o:OLEObject Type="Embed" ProgID="Visio.Drawing.11" ShapeID="_x0000_i1035" DrawAspect="Content" ObjectID="_1468075735" r:id="rId40">
            <o:LockedField>false</o:LockedField>
          </o:OLEObject>
        </w:object>
      </w:r>
    </w:p>
    <w:p>
      <w:pPr>
        <w:spacing w:line="300" w:lineRule="auto"/>
        <w:ind w:firstLine="315" w:firstLineChars="150"/>
      </w:pPr>
    </w:p>
    <w:p>
      <w:pPr>
        <w:spacing w:line="300" w:lineRule="auto"/>
        <w:ind w:firstLine="316" w:firstLineChars="150"/>
        <w:rPr>
          <w:rFonts w:ascii="宋体" w:hAnsi="宋体"/>
          <w:b/>
          <w:szCs w:val="21"/>
        </w:rPr>
      </w:pPr>
      <w:r>
        <w:rPr>
          <w:rFonts w:hint="eastAsia"/>
          <w:b/>
        </w:rPr>
        <w:t>2.1.5.1产品添加功能模块</w:t>
      </w:r>
    </w:p>
    <w:p>
      <w:pPr>
        <w:spacing w:line="300" w:lineRule="auto"/>
        <w:ind w:firstLine="315" w:firstLineChars="150"/>
        <w:rPr>
          <w:rFonts w:ascii="宋体" w:hAnsi="宋体"/>
          <w:szCs w:val="21"/>
        </w:rPr>
      </w:pPr>
      <w:r>
        <w:rPr>
          <w:rFonts w:ascii="宋体" w:hAnsi="宋体"/>
          <w:szCs w:val="21"/>
        </w:rPr>
        <w:drawing>
          <wp:inline distT="0" distB="0" distL="0" distR="0">
            <wp:extent cx="5669915" cy="2381250"/>
            <wp:effectExtent l="19050" t="0" r="6985"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noChangeArrowheads="1"/>
                    </pic:cNvPicPr>
                  </pic:nvPicPr>
                  <pic:blipFill>
                    <a:blip r:embed="rId42"/>
                    <a:srcRect t="6716"/>
                    <a:stretch>
                      <a:fillRect/>
                    </a:stretch>
                  </pic:blipFill>
                  <pic:spPr>
                    <a:xfrm>
                      <a:off x="0" y="0"/>
                      <a:ext cx="5669915" cy="2381250"/>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i w:val="0"/>
          <w:color w:val="auto"/>
        </w:rPr>
        <w:t>将新产品信息录入数据库中进行保存</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ascii="宋体" w:hAnsi="宋体"/>
          <w:i w:val="0"/>
          <w:color w:val="auto"/>
        </w:rPr>
        <w:t>点击添加按钮</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ascii="宋体" w:hAnsi="宋体"/>
          <w:i w:val="0"/>
          <w:color w:val="auto"/>
        </w:rPr>
        <w:t>在该界面中填入对应的产品信息后，点击保存按钮，即可将该信息保存入数据库，并能在前面的查询页面中进行查询</w:t>
      </w:r>
    </w:p>
    <w:p>
      <w:pPr>
        <w:pStyle w:val="5"/>
        <w:tabs>
          <w:tab w:val="left" w:pos="850"/>
        </w:tabs>
        <w:spacing w:before="120" w:after="0" w:line="0" w:lineRule="atLeast"/>
        <w:ind w:left="180"/>
        <w:rPr>
          <w:rFonts w:ascii="宋体" w:hAnsi="宋体"/>
          <w:szCs w:val="21"/>
        </w:rPr>
      </w:pPr>
      <w:r>
        <w:rPr>
          <w:rFonts w:hint="eastAsia"/>
        </w:rPr>
        <w:t>4.</w:t>
      </w:r>
      <w:r>
        <w:t xml:space="preserve">Description </w:t>
      </w:r>
      <w:r>
        <w:rPr>
          <w:rFonts w:hint="eastAsia"/>
        </w:rPr>
        <w:t>基本事件流描述</w:t>
      </w:r>
    </w:p>
    <w:p>
      <w:pPr>
        <w:spacing w:line="300" w:lineRule="auto"/>
        <w:ind w:firstLine="315" w:firstLineChars="150"/>
      </w:pPr>
      <w:r>
        <w:object>
          <v:shape id="_x0000_i1036" o:spt="75" type="#_x0000_t75" style="height:254.25pt;width:135pt;" o:ole="t" filled="f" o:preferrelative="t" stroked="f" coordsize="21600,21600">
            <v:path/>
            <v:fill on="f" focussize="0,0"/>
            <v:stroke on="f" joinstyle="miter"/>
            <v:imagedata r:id="rId44" o:title=""/>
            <o:lock v:ext="edit" aspectratio="t"/>
            <w10:wrap type="none"/>
            <w10:anchorlock/>
          </v:shape>
          <o:OLEObject Type="Embed" ProgID="Visio.Drawing.11" ShapeID="_x0000_i1036" DrawAspect="Content" ObjectID="_1468075736" r:id="rId43">
            <o:LockedField>false</o:LockedField>
          </o:OLEObject>
        </w:object>
      </w:r>
    </w:p>
    <w:p>
      <w:pPr>
        <w:spacing w:line="300" w:lineRule="auto"/>
        <w:ind w:firstLine="315" w:firstLineChars="150"/>
      </w:pPr>
    </w:p>
    <w:p>
      <w:pPr>
        <w:spacing w:line="300" w:lineRule="auto"/>
        <w:ind w:firstLine="316" w:firstLineChars="150"/>
        <w:rPr>
          <w:b/>
        </w:rPr>
      </w:pPr>
      <w:r>
        <w:rPr>
          <w:rFonts w:hint="eastAsia"/>
          <w:b/>
        </w:rPr>
        <w:t>2.1.5.2产品信息修改功能模块</w:t>
      </w:r>
    </w:p>
    <w:p>
      <w:pPr>
        <w:spacing w:line="300" w:lineRule="auto"/>
        <w:ind w:firstLine="316" w:firstLineChars="150"/>
        <w:rPr>
          <w:rFonts w:ascii="宋体" w:hAnsi="宋体"/>
          <w:b/>
          <w:szCs w:val="21"/>
        </w:rPr>
      </w:pPr>
      <w:r>
        <w:rPr>
          <w:rFonts w:ascii="宋体" w:hAnsi="宋体"/>
          <w:b/>
          <w:szCs w:val="21"/>
        </w:rPr>
        <w:drawing>
          <wp:inline distT="0" distB="0" distL="0" distR="0">
            <wp:extent cx="5629275" cy="2333625"/>
            <wp:effectExtent l="19050" t="0" r="9061" b="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noChangeArrowheads="1"/>
                    </pic:cNvPicPr>
                  </pic:nvPicPr>
                  <pic:blipFill>
                    <a:blip r:embed="rId45"/>
                    <a:srcRect t="7197" r="709"/>
                    <a:stretch>
                      <a:fillRect/>
                    </a:stretch>
                  </pic:blipFill>
                  <pic:spPr>
                    <a:xfrm>
                      <a:off x="0" y="0"/>
                      <a:ext cx="5629739" cy="2333625"/>
                    </a:xfrm>
                    <a:prstGeom prst="rect">
                      <a:avLst/>
                    </a:prstGeom>
                    <a:noFill/>
                    <a:ln w="9525">
                      <a:noFill/>
                      <a:miter lim="800000"/>
                      <a:headEnd/>
                      <a:tailEnd/>
                    </a:ln>
                  </pic:spPr>
                </pic:pic>
              </a:graphicData>
            </a:graphic>
          </wp:inline>
        </w:drawing>
      </w:r>
    </w:p>
    <w:p>
      <w:pPr>
        <w:spacing w:line="300" w:lineRule="auto"/>
        <w:ind w:firstLine="316" w:firstLineChars="150"/>
        <w:rPr>
          <w:rFonts w:ascii="宋体" w:hAnsi="宋体"/>
          <w:b/>
          <w:szCs w:val="21"/>
        </w:rPr>
      </w:pPr>
      <w:r>
        <w:rPr>
          <w:rFonts w:hint="eastAsia" w:ascii="宋体" w:hAnsi="宋体"/>
          <w:b/>
          <w:szCs w:val="21"/>
        </w:rPr>
        <w:drawing>
          <wp:inline distT="0" distB="0" distL="0" distR="0">
            <wp:extent cx="5669915" cy="2333625"/>
            <wp:effectExtent l="19050" t="0" r="6985"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noChangeArrowheads="1"/>
                    </pic:cNvPicPr>
                  </pic:nvPicPr>
                  <pic:blipFill>
                    <a:blip r:embed="rId46"/>
                    <a:srcRect t="7895"/>
                    <a:stretch>
                      <a:fillRect/>
                    </a:stretch>
                  </pic:blipFill>
                  <pic:spPr>
                    <a:xfrm>
                      <a:off x="0" y="0"/>
                      <a:ext cx="5669915" cy="2333625"/>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ascii="宋体" w:hAnsi="宋体"/>
          <w:i w:val="0"/>
          <w:color w:val="auto"/>
        </w:rPr>
        <w:t>对所选中的产品进行修改，并保存</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ascii="宋体" w:hAnsi="宋体"/>
          <w:i w:val="0"/>
          <w:color w:val="auto"/>
        </w:rPr>
        <w:t>在产品查询页面勾选所要修改的产品，点击修改按钮</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ascii="宋体" w:hAnsi="宋体"/>
          <w:i w:val="0"/>
          <w:color w:val="auto"/>
        </w:rPr>
        <w:t>在产品修改页面输入新的信息，点击保存按钮</w:t>
      </w:r>
    </w:p>
    <w:p>
      <w:pPr>
        <w:pStyle w:val="5"/>
        <w:tabs>
          <w:tab w:val="left" w:pos="850"/>
        </w:tabs>
        <w:spacing w:before="120" w:after="0" w:line="0" w:lineRule="atLeast"/>
        <w:ind w:left="180"/>
        <w:rPr>
          <w:rFonts w:ascii="宋体" w:hAnsi="宋体"/>
          <w:szCs w:val="21"/>
        </w:rPr>
      </w:pPr>
      <w:r>
        <w:rPr>
          <w:rFonts w:hint="eastAsia"/>
        </w:rPr>
        <w:t>4.</w:t>
      </w:r>
      <w:r>
        <w:t xml:space="preserve">Description </w:t>
      </w:r>
      <w:r>
        <w:rPr>
          <w:rFonts w:hint="eastAsia"/>
        </w:rPr>
        <w:t>基本事件流描述</w:t>
      </w:r>
    </w:p>
    <w:p>
      <w:pPr>
        <w:spacing w:line="300" w:lineRule="auto"/>
        <w:ind w:firstLine="315" w:firstLineChars="150"/>
      </w:pPr>
      <w:r>
        <w:object>
          <v:shape id="_x0000_i1037" o:spt="75" type="#_x0000_t75" style="height:254.25pt;width:215.25pt;" o:ole="t" filled="f" o:preferrelative="t" stroked="f" coordsize="21600,21600">
            <v:path/>
            <v:fill on="f" focussize="0,0"/>
            <v:stroke on="f" joinstyle="miter"/>
            <v:imagedata r:id="rId48" o:title=""/>
            <o:lock v:ext="edit" aspectratio="t"/>
            <w10:wrap type="none"/>
            <w10:anchorlock/>
          </v:shape>
          <o:OLEObject Type="Embed" ProgID="Visio.Drawing.11" ShapeID="_x0000_i1037" DrawAspect="Content" ObjectID="_1468075737" r:id="rId47">
            <o:LockedField>false</o:LockedField>
          </o:OLEObject>
        </w:object>
      </w:r>
    </w:p>
    <w:p>
      <w:pPr>
        <w:spacing w:line="300" w:lineRule="auto"/>
        <w:ind w:firstLine="315" w:firstLineChars="150"/>
      </w:pPr>
    </w:p>
    <w:p>
      <w:pPr>
        <w:spacing w:line="300" w:lineRule="auto"/>
        <w:ind w:firstLine="316" w:firstLineChars="150"/>
        <w:rPr>
          <w:b/>
        </w:rPr>
      </w:pPr>
      <w:r>
        <w:rPr>
          <w:rFonts w:hint="eastAsia"/>
          <w:b/>
        </w:rPr>
        <w:t>2.1.5.3 产品删除功能模块</w:t>
      </w:r>
    </w:p>
    <w:p>
      <w:pPr>
        <w:spacing w:line="300" w:lineRule="auto"/>
        <w:ind w:firstLine="316" w:firstLineChars="150"/>
        <w:rPr>
          <w:b/>
        </w:rPr>
      </w:pPr>
      <w:r>
        <w:rPr>
          <w:rFonts w:hint="eastAsia"/>
          <w:b/>
        </w:rPr>
        <w:drawing>
          <wp:inline distT="0" distB="0" distL="0" distR="0">
            <wp:extent cx="5672455" cy="2343150"/>
            <wp:effectExtent l="19050" t="0" r="3896"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9"/>
                    <a:srcRect t="7170" r="-54"/>
                    <a:stretch>
                      <a:fillRect/>
                    </a:stretch>
                  </pic:blipFill>
                  <pic:spPr>
                    <a:xfrm>
                      <a:off x="0" y="0"/>
                      <a:ext cx="5673004" cy="2343150"/>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ascii="宋体" w:hAnsi="宋体"/>
          <w:i w:val="0"/>
          <w:color w:val="auto"/>
        </w:rPr>
        <w:t>对所选中的产品进行删除</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ascii="宋体" w:hAnsi="宋体"/>
          <w:i w:val="0"/>
          <w:color w:val="auto"/>
        </w:rPr>
        <w:t>在产品查询页面勾选所要修改的产品，点击删除按钮</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ascii="宋体" w:hAnsi="宋体"/>
          <w:i w:val="0"/>
          <w:color w:val="auto"/>
        </w:rPr>
        <w:t>在弹出的对话框中选择是否确认</w:t>
      </w:r>
    </w:p>
    <w:p>
      <w:pPr>
        <w:pStyle w:val="5"/>
        <w:tabs>
          <w:tab w:val="left" w:pos="850"/>
        </w:tabs>
        <w:spacing w:before="120" w:after="0" w:line="0" w:lineRule="atLeast"/>
        <w:ind w:left="180"/>
        <w:rPr>
          <w:rFonts w:ascii="宋体" w:hAnsi="宋体"/>
          <w:szCs w:val="21"/>
        </w:rPr>
      </w:pPr>
      <w:r>
        <w:rPr>
          <w:rFonts w:hint="eastAsia"/>
        </w:rPr>
        <w:t>4.</w:t>
      </w:r>
      <w:r>
        <w:t xml:space="preserve">Description </w:t>
      </w:r>
      <w:r>
        <w:rPr>
          <w:rFonts w:hint="eastAsia"/>
        </w:rPr>
        <w:t>基本事件流描述</w:t>
      </w:r>
    </w:p>
    <w:p>
      <w:pPr>
        <w:spacing w:line="300" w:lineRule="auto"/>
        <w:ind w:firstLine="315" w:firstLineChars="150"/>
        <w:rPr>
          <w:rFonts w:ascii="宋体" w:hAnsi="宋体"/>
          <w:b/>
          <w:szCs w:val="21"/>
        </w:rPr>
      </w:pPr>
      <w:r>
        <w:object>
          <v:shape id="_x0000_i1038" o:spt="75" type="#_x0000_t75" style="height:167.25pt;width:215.25pt;" o:ole="t" filled="f" o:preferrelative="t" stroked="f" coordsize="21600,21600">
            <v:path/>
            <v:fill on="f" focussize="0,0"/>
            <v:stroke on="f" joinstyle="miter"/>
            <v:imagedata r:id="rId51" o:title=""/>
            <o:lock v:ext="edit" aspectratio="t"/>
            <w10:wrap type="none"/>
            <w10:anchorlock/>
          </v:shape>
          <o:OLEObject Type="Embed" ProgID="Visio.Drawing.11" ShapeID="_x0000_i1038" DrawAspect="Content" ObjectID="_1468075738" r:id="rId50">
            <o:LockedField>false</o:LockedField>
          </o:OLEObject>
        </w:object>
      </w:r>
    </w:p>
    <w:p>
      <w:pPr>
        <w:spacing w:line="300" w:lineRule="auto"/>
        <w:ind w:firstLine="315" w:firstLineChars="150"/>
        <w:rPr>
          <w:rFonts w:ascii="宋体" w:hAnsi="宋体"/>
          <w:szCs w:val="21"/>
        </w:rPr>
      </w:pPr>
    </w:p>
    <w:p>
      <w:pPr>
        <w:pStyle w:val="25"/>
        <w:numPr>
          <w:ilvl w:val="2"/>
          <w:numId w:val="7"/>
        </w:numPr>
        <w:spacing w:line="360" w:lineRule="auto"/>
        <w:ind w:firstLine="120" w:firstLineChars="50"/>
        <w:outlineLvl w:val="2"/>
        <w:rPr>
          <w:rFonts w:ascii="Times New Roman" w:hAnsi="Times New Roman"/>
          <w:szCs w:val="21"/>
        </w:rPr>
      </w:pPr>
      <w:r>
        <w:rPr>
          <w:rFonts w:hint="eastAsia" w:ascii="Times New Roman" w:hAnsi="Times New Roman"/>
          <w:b/>
          <w:sz w:val="24"/>
          <w:szCs w:val="24"/>
        </w:rPr>
        <w:t>客户管理界面的设计与实现</w:t>
      </w:r>
    </w:p>
    <w:p>
      <w:pPr>
        <w:pStyle w:val="25"/>
        <w:spacing w:line="360" w:lineRule="auto"/>
        <w:ind w:left="120" w:firstLine="0" w:firstLineChars="0"/>
        <w:outlineLvl w:val="2"/>
        <w:rPr>
          <w:rFonts w:ascii="Times New Roman" w:hAnsi="Times New Roman"/>
          <w:szCs w:val="21"/>
        </w:rPr>
      </w:pPr>
      <w:r>
        <w:rPr>
          <w:rFonts w:ascii="Times New Roman" w:hAnsi="Times New Roman"/>
          <w:szCs w:val="21"/>
        </w:rPr>
        <w:drawing>
          <wp:inline distT="0" distB="0" distL="0" distR="0">
            <wp:extent cx="5669915" cy="2324100"/>
            <wp:effectExtent l="19050" t="0" r="6985"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noChangeArrowheads="1"/>
                    </pic:cNvPicPr>
                  </pic:nvPicPr>
                  <pic:blipFill>
                    <a:blip r:embed="rId52"/>
                    <a:srcRect t="8271"/>
                    <a:stretch>
                      <a:fillRect/>
                    </a:stretch>
                  </pic:blipFill>
                  <pic:spPr>
                    <a:xfrm>
                      <a:off x="0" y="0"/>
                      <a:ext cx="5669915" cy="2324100"/>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ascii="Times New Roman" w:hAnsi="Times New Roman"/>
          <w:i w:val="0"/>
          <w:color w:val="auto"/>
        </w:rPr>
        <w:t>在该界面中可以对客户信息进行增、删、查、改。</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i w:val="0"/>
          <w:color w:val="auto"/>
        </w:rPr>
        <w:t>点击客户管理链接</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i w:val="0"/>
          <w:color w:val="auto"/>
        </w:rPr>
        <w:t>无</w:t>
      </w:r>
    </w:p>
    <w:p>
      <w:pPr>
        <w:pStyle w:val="5"/>
        <w:tabs>
          <w:tab w:val="left" w:pos="850"/>
        </w:tabs>
        <w:spacing w:before="120" w:after="0" w:line="0" w:lineRule="atLeast"/>
        <w:ind w:left="180"/>
        <w:rPr>
          <w:rFonts w:ascii="Times New Roman" w:hAnsi="Times New Roman"/>
          <w:szCs w:val="21"/>
        </w:rPr>
      </w:pPr>
      <w:r>
        <w:rPr>
          <w:rFonts w:hint="eastAsia"/>
        </w:rPr>
        <w:t>4.</w:t>
      </w:r>
      <w:r>
        <w:t xml:space="preserve">Description </w:t>
      </w:r>
      <w:r>
        <w:rPr>
          <w:rFonts w:hint="eastAsia"/>
        </w:rPr>
        <w:t>基本事件流描述</w:t>
      </w:r>
    </w:p>
    <w:p>
      <w:pPr>
        <w:pStyle w:val="25"/>
        <w:spacing w:line="360" w:lineRule="auto"/>
        <w:ind w:left="120" w:firstLine="0" w:firstLineChars="0"/>
        <w:outlineLvl w:val="2"/>
      </w:pPr>
      <w:r>
        <w:object>
          <v:shape id="_x0000_i1039" o:spt="75" type="#_x0000_t75" style="height:167.25pt;width:81pt;" o:ole="t" filled="f" o:preferrelative="t" stroked="f" coordsize="21600,21600">
            <v:path/>
            <v:fill on="f" focussize="0,0"/>
            <v:stroke on="f" joinstyle="miter"/>
            <v:imagedata r:id="rId54" o:title=""/>
            <o:lock v:ext="edit" aspectratio="t"/>
            <w10:wrap type="none"/>
            <w10:anchorlock/>
          </v:shape>
          <o:OLEObject Type="Embed" ProgID="Visio.Drawing.11" ShapeID="_x0000_i1039" DrawAspect="Content" ObjectID="_1468075739" r:id="rId53">
            <o:LockedField>false</o:LockedField>
          </o:OLEObject>
        </w:object>
      </w:r>
    </w:p>
    <w:p>
      <w:pPr>
        <w:pStyle w:val="25"/>
        <w:spacing w:line="360" w:lineRule="auto"/>
        <w:ind w:left="120" w:firstLine="0" w:firstLineChars="0"/>
        <w:outlineLvl w:val="2"/>
      </w:pPr>
    </w:p>
    <w:p>
      <w:pPr>
        <w:pStyle w:val="25"/>
        <w:spacing w:line="360" w:lineRule="auto"/>
        <w:ind w:left="120" w:firstLine="0" w:firstLineChars="0"/>
        <w:outlineLvl w:val="2"/>
        <w:rPr>
          <w:rFonts w:ascii="Times New Roman" w:hAnsi="Times New Roman"/>
          <w:b/>
          <w:szCs w:val="21"/>
        </w:rPr>
      </w:pPr>
      <w:r>
        <w:rPr>
          <w:rFonts w:hint="eastAsia"/>
          <w:b/>
        </w:rPr>
        <w:t>2.1.6.1客户添加功能模块</w:t>
      </w:r>
    </w:p>
    <w:p>
      <w:pPr>
        <w:pStyle w:val="25"/>
        <w:spacing w:line="360" w:lineRule="auto"/>
        <w:ind w:left="120" w:firstLine="0" w:firstLineChars="0"/>
        <w:outlineLvl w:val="2"/>
        <w:rPr>
          <w:rFonts w:ascii="Times New Roman" w:hAnsi="Times New Roman"/>
          <w:szCs w:val="21"/>
        </w:rPr>
      </w:pPr>
      <w:r>
        <w:rPr>
          <w:rFonts w:ascii="Times New Roman" w:hAnsi="Times New Roman"/>
          <w:szCs w:val="21"/>
        </w:rPr>
        <w:drawing>
          <wp:inline distT="0" distB="0" distL="0" distR="0">
            <wp:extent cx="5675630" cy="2362200"/>
            <wp:effectExtent l="19050" t="0" r="1144"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5"/>
                    <a:srcRect t="6061" r="-103"/>
                    <a:stretch>
                      <a:fillRect/>
                    </a:stretch>
                  </pic:blipFill>
                  <pic:spPr>
                    <a:xfrm>
                      <a:off x="0" y="0"/>
                      <a:ext cx="5675756" cy="2362200"/>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i w:val="0"/>
          <w:color w:val="auto"/>
        </w:rPr>
        <w:t>将输入的新客户信息添加到数据库。</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ascii="Times New Roman" w:hAnsi="Times New Roman"/>
          <w:i w:val="0"/>
          <w:color w:val="auto"/>
        </w:rPr>
        <w:t>点击添加按钮</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i w:val="0"/>
          <w:color w:val="auto"/>
        </w:rPr>
        <w:t>在添加页面填写客户信息，点击保存按钮</w:t>
      </w:r>
    </w:p>
    <w:p>
      <w:pPr>
        <w:pStyle w:val="5"/>
        <w:tabs>
          <w:tab w:val="left" w:pos="850"/>
        </w:tabs>
        <w:spacing w:before="120" w:after="0" w:line="0" w:lineRule="atLeast"/>
        <w:ind w:left="180"/>
        <w:rPr>
          <w:rFonts w:ascii="Times New Roman" w:hAnsi="Times New Roman"/>
          <w:szCs w:val="21"/>
        </w:rPr>
      </w:pPr>
      <w:r>
        <w:rPr>
          <w:rFonts w:hint="eastAsia"/>
        </w:rPr>
        <w:t>4.</w:t>
      </w:r>
      <w:r>
        <w:t xml:space="preserve">Description </w:t>
      </w:r>
      <w:r>
        <w:rPr>
          <w:rFonts w:hint="eastAsia"/>
        </w:rPr>
        <w:t>基本事件流描述</w:t>
      </w:r>
    </w:p>
    <w:p>
      <w:pPr>
        <w:pStyle w:val="25"/>
        <w:spacing w:line="360" w:lineRule="auto"/>
        <w:ind w:left="120" w:firstLine="0" w:firstLineChars="0"/>
        <w:outlineLvl w:val="2"/>
        <w:rPr>
          <w:rFonts w:ascii="Times New Roman" w:hAnsi="Times New Roman"/>
          <w:szCs w:val="21"/>
        </w:rPr>
      </w:pPr>
      <w:r>
        <w:object>
          <v:shape id="_x0000_i1040" o:spt="75" type="#_x0000_t75" style="height:254.25pt;width:135pt;" o:ole="t" filled="f" o:preferrelative="t" stroked="f" coordsize="21600,21600">
            <v:path/>
            <v:fill on="f" focussize="0,0"/>
            <v:stroke on="f" joinstyle="miter"/>
            <v:imagedata r:id="rId57" o:title=""/>
            <o:lock v:ext="edit" aspectratio="t"/>
            <w10:wrap type="none"/>
            <w10:anchorlock/>
          </v:shape>
          <o:OLEObject Type="Embed" ProgID="Visio.Drawing.11" ShapeID="_x0000_i1040" DrawAspect="Content" ObjectID="_1468075740" r:id="rId56">
            <o:LockedField>false</o:LockedField>
          </o:OLEObject>
        </w:object>
      </w:r>
    </w:p>
    <w:p>
      <w:pPr>
        <w:pStyle w:val="25"/>
        <w:spacing w:line="360" w:lineRule="auto"/>
        <w:ind w:left="120" w:firstLine="0" w:firstLineChars="0"/>
        <w:outlineLvl w:val="2"/>
        <w:rPr>
          <w:rFonts w:ascii="Times New Roman" w:hAnsi="Times New Roman"/>
          <w:szCs w:val="21"/>
        </w:rPr>
      </w:pPr>
    </w:p>
    <w:p>
      <w:pPr>
        <w:pStyle w:val="25"/>
        <w:spacing w:line="360" w:lineRule="auto"/>
        <w:ind w:left="120" w:firstLine="0" w:firstLineChars="0"/>
        <w:outlineLvl w:val="2"/>
        <w:rPr>
          <w:rFonts w:ascii="Times New Roman" w:hAnsi="Times New Roman"/>
          <w:b/>
          <w:szCs w:val="21"/>
        </w:rPr>
      </w:pPr>
      <w:r>
        <w:rPr>
          <w:rFonts w:hint="eastAsia" w:ascii="Times New Roman" w:hAnsi="Times New Roman"/>
          <w:b/>
          <w:szCs w:val="21"/>
        </w:rPr>
        <w:t>2.1.6.2客户资料修改功能模块</w:t>
      </w:r>
    </w:p>
    <w:p>
      <w:pPr>
        <w:pStyle w:val="25"/>
        <w:spacing w:line="360" w:lineRule="auto"/>
        <w:ind w:left="120" w:firstLine="0" w:firstLineChars="0"/>
        <w:outlineLvl w:val="2"/>
        <w:rPr>
          <w:rFonts w:ascii="Times New Roman" w:hAnsi="Times New Roman"/>
          <w:szCs w:val="21"/>
        </w:rPr>
      </w:pPr>
      <w:r>
        <w:rPr>
          <w:rFonts w:hint="eastAsia" w:ascii="Times New Roman" w:hAnsi="Times New Roman"/>
          <w:szCs w:val="21"/>
        </w:rPr>
        <w:drawing>
          <wp:inline distT="0" distB="0" distL="0" distR="0">
            <wp:extent cx="5673090" cy="2324100"/>
            <wp:effectExtent l="19050" t="0" r="3731"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58"/>
                    <a:srcRect t="8955" r="-57"/>
                    <a:stretch>
                      <a:fillRect/>
                    </a:stretch>
                  </pic:blipFill>
                  <pic:spPr>
                    <a:xfrm>
                      <a:off x="0" y="0"/>
                      <a:ext cx="5673169" cy="2324100"/>
                    </a:xfrm>
                    <a:prstGeom prst="rect">
                      <a:avLst/>
                    </a:prstGeom>
                    <a:noFill/>
                    <a:ln w="9525">
                      <a:noFill/>
                      <a:miter lim="800000"/>
                      <a:headEnd/>
                      <a:tailEnd/>
                    </a:ln>
                  </pic:spPr>
                </pic:pic>
              </a:graphicData>
            </a:graphic>
          </wp:inline>
        </w:drawing>
      </w:r>
    </w:p>
    <w:p>
      <w:pPr>
        <w:pStyle w:val="25"/>
        <w:spacing w:line="360" w:lineRule="auto"/>
        <w:ind w:left="120" w:firstLine="0" w:firstLineChars="0"/>
        <w:outlineLvl w:val="2"/>
        <w:rPr>
          <w:rFonts w:ascii="Times New Roman" w:hAnsi="Times New Roman"/>
          <w:szCs w:val="21"/>
        </w:rPr>
      </w:pPr>
      <w:r>
        <w:rPr>
          <w:rFonts w:hint="eastAsia" w:ascii="Times New Roman" w:hAnsi="Times New Roman"/>
          <w:szCs w:val="21"/>
        </w:rPr>
        <w:drawing>
          <wp:inline distT="0" distB="0" distL="0" distR="0">
            <wp:extent cx="5671185" cy="2333625"/>
            <wp:effectExtent l="19050" t="0" r="5193"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59"/>
                    <a:srcRect t="8240" r="-32"/>
                    <a:stretch>
                      <a:fillRect/>
                    </a:stretch>
                  </pic:blipFill>
                  <pic:spPr>
                    <a:xfrm>
                      <a:off x="0" y="0"/>
                      <a:ext cx="5671707" cy="2333625"/>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i w:val="0"/>
          <w:color w:val="auto"/>
        </w:rPr>
        <w:t>将修改后的新客户信息添加到数据库。</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ascii="Times New Roman" w:hAnsi="Times New Roman"/>
          <w:i w:val="0"/>
          <w:color w:val="auto"/>
        </w:rPr>
        <w:t>勾选所要修改的客户，点击修改按钮</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i w:val="0"/>
          <w:color w:val="auto"/>
        </w:rPr>
        <w:t>在客户信息修改页面填写新的客户信息，点击保存按钮</w:t>
      </w:r>
    </w:p>
    <w:p>
      <w:pPr>
        <w:pStyle w:val="5"/>
        <w:tabs>
          <w:tab w:val="left" w:pos="850"/>
        </w:tabs>
        <w:spacing w:before="120" w:after="0" w:line="0" w:lineRule="atLeast"/>
        <w:ind w:left="180"/>
        <w:rPr>
          <w:rFonts w:ascii="Times New Roman" w:hAnsi="Times New Roman"/>
          <w:szCs w:val="21"/>
        </w:rPr>
      </w:pPr>
      <w:r>
        <w:rPr>
          <w:rFonts w:hint="eastAsia"/>
        </w:rPr>
        <w:t>4.</w:t>
      </w:r>
      <w:r>
        <w:t xml:space="preserve">Description </w:t>
      </w:r>
      <w:r>
        <w:rPr>
          <w:rFonts w:hint="eastAsia"/>
        </w:rPr>
        <w:t>基本事件流描述</w:t>
      </w:r>
    </w:p>
    <w:p>
      <w:pPr>
        <w:pStyle w:val="25"/>
        <w:spacing w:line="360" w:lineRule="auto"/>
        <w:ind w:left="120" w:firstLine="0" w:firstLineChars="0"/>
        <w:outlineLvl w:val="2"/>
        <w:rPr>
          <w:rFonts w:ascii="Times New Roman" w:hAnsi="Times New Roman"/>
          <w:szCs w:val="21"/>
        </w:rPr>
      </w:pPr>
      <w:r>
        <w:object>
          <v:shape id="_x0000_i1041" o:spt="75" type="#_x0000_t75" style="height:254.25pt;width:175.5pt;" o:ole="t" filled="f" o:preferrelative="t" stroked="f" coordsize="21600,21600">
            <v:path/>
            <v:fill on="f" focussize="0,0"/>
            <v:stroke on="f" joinstyle="miter"/>
            <v:imagedata r:id="rId61" o:title=""/>
            <o:lock v:ext="edit" aspectratio="t"/>
            <w10:wrap type="none"/>
            <w10:anchorlock/>
          </v:shape>
          <o:OLEObject Type="Embed" ProgID="Visio.Drawing.11" ShapeID="_x0000_i1041" DrawAspect="Content" ObjectID="_1468075741" r:id="rId60">
            <o:LockedField>false</o:LockedField>
          </o:OLEObject>
        </w:object>
      </w:r>
    </w:p>
    <w:p>
      <w:pPr>
        <w:pStyle w:val="25"/>
        <w:spacing w:line="360" w:lineRule="auto"/>
        <w:ind w:left="120" w:firstLine="0" w:firstLineChars="0"/>
        <w:outlineLvl w:val="2"/>
        <w:rPr>
          <w:rFonts w:ascii="Times New Roman" w:hAnsi="Times New Roman"/>
          <w:szCs w:val="21"/>
        </w:rPr>
      </w:pPr>
    </w:p>
    <w:p>
      <w:pPr>
        <w:pStyle w:val="25"/>
        <w:spacing w:line="360" w:lineRule="auto"/>
        <w:ind w:firstLine="0" w:firstLineChars="0"/>
        <w:outlineLvl w:val="2"/>
        <w:rPr>
          <w:rFonts w:ascii="宋体" w:hAnsi="宋体"/>
          <w:szCs w:val="21"/>
        </w:rPr>
      </w:pPr>
    </w:p>
    <w:p>
      <w:pPr>
        <w:pStyle w:val="25"/>
        <w:numPr>
          <w:ilvl w:val="2"/>
          <w:numId w:val="7"/>
        </w:numPr>
        <w:spacing w:line="360" w:lineRule="auto"/>
        <w:ind w:firstLineChars="0"/>
        <w:outlineLvl w:val="2"/>
        <w:rPr>
          <w:rFonts w:ascii="Times New Roman" w:hAnsi="Times New Roman"/>
          <w:szCs w:val="21"/>
        </w:rPr>
      </w:pPr>
      <w:r>
        <w:rPr>
          <w:rFonts w:hint="eastAsia" w:ascii="Times New Roman" w:hAnsi="Times New Roman"/>
          <w:b/>
          <w:sz w:val="24"/>
          <w:szCs w:val="24"/>
        </w:rPr>
        <w:t>原材料管理界面的设计与实现</w:t>
      </w:r>
    </w:p>
    <w:p>
      <w:pPr>
        <w:pStyle w:val="25"/>
        <w:spacing w:line="360" w:lineRule="auto"/>
        <w:ind w:firstLine="0" w:firstLineChars="0"/>
        <w:outlineLvl w:val="2"/>
        <w:rPr>
          <w:rFonts w:ascii="宋体" w:hAnsi="宋体"/>
          <w:szCs w:val="21"/>
        </w:rPr>
      </w:pPr>
      <w:r>
        <w:rPr>
          <w:rFonts w:ascii="宋体" w:hAnsi="宋体"/>
          <w:szCs w:val="21"/>
        </w:rPr>
        <w:drawing>
          <wp:inline distT="0" distB="0" distL="0" distR="0">
            <wp:extent cx="5669915" cy="2381250"/>
            <wp:effectExtent l="1905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62"/>
                    <a:srcRect t="6716"/>
                    <a:stretch>
                      <a:fillRect/>
                    </a:stretch>
                  </pic:blipFill>
                  <pic:spPr>
                    <a:xfrm>
                      <a:off x="0" y="0"/>
                      <a:ext cx="5669915" cy="2381250"/>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ascii="宋体" w:hAnsi="宋体"/>
          <w:i w:val="0"/>
          <w:color w:val="auto"/>
        </w:rPr>
        <w:t>在该页面中可以对原材料进行增、删、查、改。</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i w:val="0"/>
          <w:color w:val="auto"/>
        </w:rPr>
        <w:t>点击原材料管理链接</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i w:val="0"/>
          <w:color w:val="auto"/>
        </w:rPr>
        <w:t>无</w:t>
      </w:r>
    </w:p>
    <w:p>
      <w:pPr>
        <w:pStyle w:val="25"/>
        <w:spacing w:line="360" w:lineRule="auto"/>
        <w:ind w:firstLine="0" w:firstLineChars="0"/>
        <w:outlineLvl w:val="2"/>
        <w:rPr>
          <w:rFonts w:ascii="宋体" w:hAnsi="宋体"/>
          <w:b/>
          <w:sz w:val="28"/>
          <w:szCs w:val="28"/>
        </w:rPr>
      </w:pPr>
      <w:r>
        <w:rPr>
          <w:rFonts w:hint="eastAsia"/>
          <w:b/>
          <w:sz w:val="28"/>
          <w:szCs w:val="28"/>
        </w:rPr>
        <w:t>4.</w:t>
      </w:r>
      <w:r>
        <w:rPr>
          <w:rFonts w:asciiTheme="majorHAnsi" w:hAnsiTheme="majorHAnsi" w:eastAsiaTheme="majorEastAsia" w:cstheme="majorBidi"/>
          <w:b/>
          <w:sz w:val="28"/>
          <w:szCs w:val="28"/>
        </w:rPr>
        <w:t xml:space="preserve">Description </w:t>
      </w:r>
      <w:r>
        <w:rPr>
          <w:rFonts w:hint="eastAsia" w:asciiTheme="majorHAnsi" w:hAnsiTheme="majorHAnsi" w:eastAsiaTheme="majorEastAsia" w:cstheme="majorBidi"/>
          <w:b/>
          <w:sz w:val="28"/>
          <w:szCs w:val="28"/>
        </w:rPr>
        <w:t>基本事件流描述</w:t>
      </w:r>
    </w:p>
    <w:p>
      <w:pPr>
        <w:pStyle w:val="25"/>
        <w:spacing w:line="360" w:lineRule="auto"/>
        <w:ind w:firstLine="0" w:firstLineChars="0"/>
        <w:outlineLvl w:val="2"/>
      </w:pPr>
      <w:r>
        <w:object>
          <v:shape id="_x0000_i1042" o:spt="75" type="#_x0000_t75" style="height:167.25pt;width:89.25pt;" o:ole="t" filled="f" o:preferrelative="t" stroked="f" coordsize="21600,21600">
            <v:path/>
            <v:fill on="f" focussize="0,0"/>
            <v:stroke on="f" joinstyle="miter"/>
            <v:imagedata r:id="rId64" o:title=""/>
            <o:lock v:ext="edit" aspectratio="t"/>
            <w10:wrap type="none"/>
            <w10:anchorlock/>
          </v:shape>
          <o:OLEObject Type="Embed" ProgID="Visio.Drawing.11" ShapeID="_x0000_i1042" DrawAspect="Content" ObjectID="_1468075742" r:id="rId63">
            <o:LockedField>false</o:LockedField>
          </o:OLEObject>
        </w:object>
      </w:r>
    </w:p>
    <w:p>
      <w:pPr>
        <w:pStyle w:val="25"/>
        <w:spacing w:line="360" w:lineRule="auto"/>
        <w:ind w:firstLine="0" w:firstLineChars="0"/>
        <w:outlineLvl w:val="2"/>
      </w:pPr>
    </w:p>
    <w:p>
      <w:pPr>
        <w:pStyle w:val="25"/>
        <w:spacing w:line="360" w:lineRule="auto"/>
        <w:ind w:firstLine="0" w:firstLineChars="0"/>
        <w:outlineLvl w:val="2"/>
        <w:rPr>
          <w:rFonts w:ascii="宋体" w:hAnsi="宋体"/>
          <w:szCs w:val="21"/>
        </w:rPr>
      </w:pPr>
      <w:r>
        <w:rPr>
          <w:rFonts w:hint="eastAsia"/>
          <w:b/>
        </w:rPr>
        <w:t>2.1.7.1原材料修改功能模块</w:t>
      </w:r>
    </w:p>
    <w:p>
      <w:pPr>
        <w:pStyle w:val="25"/>
        <w:spacing w:line="360" w:lineRule="auto"/>
        <w:ind w:firstLine="0" w:firstLineChars="0"/>
        <w:outlineLvl w:val="2"/>
        <w:rPr>
          <w:rFonts w:ascii="宋体" w:hAnsi="宋体"/>
          <w:szCs w:val="21"/>
        </w:rPr>
      </w:pPr>
    </w:p>
    <w:p>
      <w:pPr>
        <w:pStyle w:val="25"/>
        <w:spacing w:line="360" w:lineRule="auto"/>
        <w:ind w:firstLine="0" w:firstLineChars="0"/>
        <w:outlineLvl w:val="2"/>
        <w:rPr>
          <w:rFonts w:ascii="宋体" w:hAnsi="宋体"/>
          <w:szCs w:val="21"/>
        </w:rPr>
      </w:pPr>
      <w:r>
        <w:rPr>
          <w:rFonts w:hint="eastAsia" w:ascii="宋体" w:hAnsi="宋体"/>
          <w:szCs w:val="21"/>
        </w:rPr>
        <w:drawing>
          <wp:inline distT="0" distB="0" distL="0" distR="0">
            <wp:extent cx="5669915" cy="2400300"/>
            <wp:effectExtent l="19050" t="0" r="6631"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65"/>
                    <a:srcRect t="5263" r="-6"/>
                    <a:stretch>
                      <a:fillRect/>
                    </a:stretch>
                  </pic:blipFill>
                  <pic:spPr>
                    <a:xfrm>
                      <a:off x="0" y="0"/>
                      <a:ext cx="5670269" cy="2400300"/>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i w:val="0"/>
          <w:color w:val="auto"/>
        </w:rPr>
        <w:t>进入系统需要账号密码，提供登录功能。</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i w:val="0"/>
          <w:color w:val="auto"/>
        </w:rPr>
        <w:t>勾选所要修改的原材料，点击修改按钮</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ascii="宋体" w:hAnsi="宋体"/>
          <w:i w:val="0"/>
          <w:color w:val="auto"/>
        </w:rPr>
        <w:t>在填写了原料信息后，点击保存，会将所填信息保存到数据库中。</w:t>
      </w:r>
    </w:p>
    <w:p>
      <w:pPr>
        <w:pStyle w:val="5"/>
        <w:tabs>
          <w:tab w:val="left" w:pos="850"/>
        </w:tabs>
        <w:spacing w:before="120" w:after="0" w:line="0" w:lineRule="atLeast"/>
        <w:ind w:left="180"/>
        <w:rPr>
          <w:rFonts w:ascii="宋体" w:hAnsi="宋体"/>
          <w:szCs w:val="21"/>
        </w:rPr>
      </w:pPr>
      <w:r>
        <w:rPr>
          <w:rFonts w:hint="eastAsia"/>
        </w:rPr>
        <w:t>4.</w:t>
      </w:r>
      <w:r>
        <w:t xml:space="preserve">Description </w:t>
      </w:r>
      <w:r>
        <w:rPr>
          <w:rFonts w:hint="eastAsia"/>
        </w:rPr>
        <w:t>基本事件流描述</w:t>
      </w:r>
    </w:p>
    <w:p>
      <w:pPr>
        <w:pStyle w:val="25"/>
        <w:spacing w:line="360" w:lineRule="auto"/>
        <w:ind w:firstLine="0" w:firstLineChars="0"/>
        <w:outlineLvl w:val="2"/>
      </w:pPr>
      <w:r>
        <w:rPr>
          <w:rFonts w:hint="eastAsia" w:ascii="宋体" w:hAnsi="宋体"/>
          <w:szCs w:val="21"/>
        </w:rPr>
        <w:tab/>
      </w:r>
      <w:r>
        <w:object>
          <v:shape id="_x0000_i1043" o:spt="75" type="#_x0000_t75" style="height:254.25pt;width:207pt;" o:ole="t" filled="f" o:preferrelative="t" stroked="f" coordsize="21600,21600">
            <v:path/>
            <v:fill on="f" focussize="0,0"/>
            <v:stroke on="f" joinstyle="miter"/>
            <v:imagedata r:id="rId67" o:title=""/>
            <o:lock v:ext="edit" aspectratio="t"/>
            <w10:wrap type="none"/>
            <w10:anchorlock/>
          </v:shape>
          <o:OLEObject Type="Embed" ProgID="Visio.Drawing.11" ShapeID="_x0000_i1043" DrawAspect="Content" ObjectID="_1468075743" r:id="rId66">
            <o:LockedField>false</o:LockedField>
          </o:OLEObject>
        </w:object>
      </w:r>
    </w:p>
    <w:p>
      <w:pPr>
        <w:pStyle w:val="25"/>
        <w:spacing w:line="360" w:lineRule="auto"/>
        <w:ind w:firstLine="0" w:firstLineChars="0"/>
        <w:outlineLvl w:val="2"/>
      </w:pPr>
    </w:p>
    <w:p>
      <w:pPr>
        <w:pStyle w:val="25"/>
        <w:spacing w:line="360" w:lineRule="auto"/>
        <w:ind w:firstLine="0" w:firstLineChars="0"/>
        <w:outlineLvl w:val="2"/>
        <w:rPr>
          <w:b/>
        </w:rPr>
      </w:pPr>
      <w:r>
        <w:rPr>
          <w:rFonts w:hint="eastAsia"/>
          <w:b/>
        </w:rPr>
        <w:t>2.1.7.2 原材料添加功能模块</w:t>
      </w:r>
    </w:p>
    <w:p>
      <w:pPr>
        <w:pStyle w:val="25"/>
        <w:spacing w:line="360" w:lineRule="auto"/>
        <w:ind w:firstLine="0" w:firstLineChars="0"/>
        <w:outlineLvl w:val="2"/>
        <w:rPr>
          <w:rFonts w:ascii="宋体" w:hAnsi="宋体"/>
          <w:b/>
          <w:szCs w:val="21"/>
        </w:rPr>
      </w:pPr>
      <w:r>
        <w:rPr>
          <w:b/>
        </w:rPr>
        <w:drawing>
          <wp:inline distT="0" distB="0" distL="0" distR="0">
            <wp:extent cx="5669915" cy="2371725"/>
            <wp:effectExtent l="19050" t="0" r="6985" b="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
                    <pic:cNvPicPr>
                      <a:picLocks noChangeAspect="1" noChangeArrowheads="1"/>
                    </pic:cNvPicPr>
                  </pic:nvPicPr>
                  <pic:blipFill>
                    <a:blip r:embed="rId68"/>
                    <a:srcRect t="7435"/>
                    <a:stretch>
                      <a:fillRect/>
                    </a:stretch>
                  </pic:blipFill>
                  <pic:spPr>
                    <a:xfrm>
                      <a:off x="0" y="0"/>
                      <a:ext cx="5669915" cy="2371725"/>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i w:val="0"/>
          <w:color w:val="auto"/>
        </w:rPr>
        <w:t>将新的原材料信息添加到数据库中</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i w:val="0"/>
          <w:color w:val="auto"/>
        </w:rPr>
        <w:t>在原材料查询页面中点击添加按钮</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ascii="宋体" w:hAnsi="宋体"/>
          <w:i w:val="0"/>
          <w:color w:val="auto"/>
        </w:rPr>
        <w:t>在填写了原料信息后，点击保存，会将所填信息保存到数据库中。</w:t>
      </w:r>
    </w:p>
    <w:p>
      <w:pPr>
        <w:pStyle w:val="5"/>
        <w:tabs>
          <w:tab w:val="left" w:pos="850"/>
        </w:tabs>
        <w:spacing w:before="120" w:after="0" w:line="0" w:lineRule="atLeast"/>
        <w:ind w:left="180"/>
        <w:rPr>
          <w:rFonts w:ascii="宋体" w:hAnsi="宋体"/>
          <w:b w:val="0"/>
          <w:szCs w:val="21"/>
        </w:rPr>
      </w:pPr>
      <w:r>
        <w:rPr>
          <w:rFonts w:hint="eastAsia"/>
        </w:rPr>
        <w:t>4.</w:t>
      </w:r>
      <w:r>
        <w:t xml:space="preserve">Description </w:t>
      </w:r>
      <w:r>
        <w:rPr>
          <w:rFonts w:hint="eastAsia"/>
        </w:rPr>
        <w:t>基本事件流描述</w:t>
      </w:r>
    </w:p>
    <w:p>
      <w:pPr>
        <w:pStyle w:val="25"/>
        <w:spacing w:line="360" w:lineRule="auto"/>
        <w:ind w:firstLine="0" w:firstLineChars="0"/>
        <w:outlineLvl w:val="2"/>
      </w:pPr>
      <w:r>
        <w:object>
          <v:shape id="_x0000_i1044" o:spt="75" type="#_x0000_t75" style="height:254.25pt;width:143.25pt;" o:ole="t" filled="f" o:preferrelative="t" stroked="f" coordsize="21600,21600">
            <v:path/>
            <v:fill on="f" focussize="0,0"/>
            <v:stroke on="f" joinstyle="miter"/>
            <v:imagedata r:id="rId70" o:title=""/>
            <o:lock v:ext="edit" aspectratio="t"/>
            <w10:wrap type="none"/>
            <w10:anchorlock/>
          </v:shape>
          <o:OLEObject Type="Embed" ProgID="Visio.Drawing.11" ShapeID="_x0000_i1044" DrawAspect="Content" ObjectID="_1468075744" r:id="rId69">
            <o:LockedField>false</o:LockedField>
          </o:OLEObject>
        </w:object>
      </w:r>
    </w:p>
    <w:p>
      <w:pPr>
        <w:pStyle w:val="25"/>
        <w:spacing w:line="360" w:lineRule="auto"/>
        <w:ind w:firstLine="0" w:firstLineChars="0"/>
        <w:outlineLvl w:val="2"/>
      </w:pPr>
    </w:p>
    <w:p>
      <w:pPr>
        <w:pStyle w:val="25"/>
        <w:spacing w:line="360" w:lineRule="auto"/>
        <w:ind w:firstLine="0" w:firstLineChars="0"/>
        <w:outlineLvl w:val="2"/>
        <w:rPr>
          <w:b/>
        </w:rPr>
      </w:pPr>
      <w:r>
        <w:rPr>
          <w:rFonts w:hint="eastAsia"/>
          <w:b/>
        </w:rPr>
        <w:t>2.1.7.3原材料删除功能模块</w:t>
      </w:r>
    </w:p>
    <w:p>
      <w:pPr>
        <w:pStyle w:val="25"/>
        <w:spacing w:line="360" w:lineRule="auto"/>
        <w:ind w:firstLine="0" w:firstLineChars="0"/>
        <w:outlineLvl w:val="2"/>
        <w:rPr>
          <w:rFonts w:ascii="宋体" w:hAnsi="宋体"/>
          <w:b/>
          <w:szCs w:val="21"/>
        </w:rPr>
      </w:pPr>
      <w:r>
        <w:rPr>
          <w:rFonts w:ascii="宋体" w:hAnsi="宋体"/>
          <w:b/>
          <w:szCs w:val="21"/>
        </w:rPr>
        <w:drawing>
          <wp:inline distT="0" distB="0" distL="0" distR="0">
            <wp:extent cx="5676900" cy="237172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71"/>
                    <a:srcRect t="6742" r="-178"/>
                    <a:stretch>
                      <a:fillRect/>
                    </a:stretch>
                  </pic:blipFill>
                  <pic:spPr>
                    <a:xfrm>
                      <a:off x="0" y="0"/>
                      <a:ext cx="5676900" cy="2371725"/>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i w:val="0"/>
          <w:color w:val="auto"/>
        </w:rPr>
        <w:t>将所选择的原材料信息从数据库中删除</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i w:val="0"/>
          <w:color w:val="auto"/>
        </w:rPr>
        <w:t>在原材料查询页面中勾选所要删除的原材料，点击删除按钮</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ascii="宋体" w:hAnsi="宋体"/>
          <w:i w:val="0"/>
          <w:color w:val="auto"/>
        </w:rPr>
        <w:t>确认是否删除，若点击确认，会将该原材料从数据库中删除。</w:t>
      </w:r>
    </w:p>
    <w:p>
      <w:pPr>
        <w:pStyle w:val="5"/>
        <w:tabs>
          <w:tab w:val="left" w:pos="850"/>
        </w:tabs>
        <w:spacing w:before="120" w:after="0" w:line="0" w:lineRule="atLeast"/>
        <w:ind w:left="180"/>
        <w:rPr>
          <w:rFonts w:ascii="宋体" w:hAnsi="宋体"/>
          <w:b w:val="0"/>
          <w:szCs w:val="21"/>
        </w:rPr>
      </w:pPr>
      <w:r>
        <w:rPr>
          <w:rFonts w:hint="eastAsia"/>
        </w:rPr>
        <w:t>4.</w:t>
      </w:r>
      <w:r>
        <w:t xml:space="preserve">Description </w:t>
      </w:r>
      <w:r>
        <w:rPr>
          <w:rFonts w:hint="eastAsia"/>
        </w:rPr>
        <w:t>基本事件流描述</w:t>
      </w:r>
    </w:p>
    <w:p>
      <w:pPr>
        <w:pStyle w:val="25"/>
        <w:spacing w:line="360" w:lineRule="auto"/>
        <w:ind w:firstLine="0" w:firstLineChars="0"/>
        <w:outlineLvl w:val="2"/>
        <w:rPr>
          <w:rFonts w:ascii="宋体" w:hAnsi="宋体"/>
          <w:szCs w:val="21"/>
        </w:rPr>
      </w:pPr>
      <w:r>
        <w:object>
          <v:shape id="_x0000_i1045" o:spt="75" type="#_x0000_t75" style="height:200.25pt;width:215.25pt;" o:ole="t" filled="f" o:preferrelative="t" stroked="f" coordsize="21600,21600">
            <v:path/>
            <v:fill on="f" focussize="0,0"/>
            <v:stroke on="f" joinstyle="miter"/>
            <v:imagedata r:id="rId73" o:title=""/>
            <o:lock v:ext="edit" aspectratio="t"/>
            <w10:wrap type="none"/>
            <w10:anchorlock/>
          </v:shape>
          <o:OLEObject Type="Embed" ProgID="Visio.Drawing.11" ShapeID="_x0000_i1045" DrawAspect="Content" ObjectID="_1468075745" r:id="rId72">
            <o:LockedField>false</o:LockedField>
          </o:OLEObject>
        </w:object>
      </w:r>
    </w:p>
    <w:p>
      <w:pPr>
        <w:pStyle w:val="25"/>
        <w:spacing w:line="360" w:lineRule="auto"/>
        <w:ind w:left="862" w:firstLine="0" w:firstLineChars="0"/>
        <w:outlineLvl w:val="2"/>
        <w:rPr>
          <w:rFonts w:ascii="Times New Roman" w:hAnsi="Times New Roman"/>
          <w:b/>
          <w:sz w:val="24"/>
          <w:szCs w:val="24"/>
        </w:rPr>
      </w:pPr>
    </w:p>
    <w:p>
      <w:pPr>
        <w:pStyle w:val="25"/>
        <w:spacing w:line="360" w:lineRule="auto"/>
        <w:ind w:left="862" w:firstLine="0" w:firstLineChars="0"/>
        <w:outlineLvl w:val="2"/>
        <w:rPr>
          <w:rFonts w:ascii="Times New Roman" w:hAnsi="Times New Roman"/>
          <w:b/>
          <w:sz w:val="24"/>
          <w:szCs w:val="24"/>
        </w:rPr>
      </w:pPr>
      <w:r>
        <w:rPr>
          <w:rFonts w:hint="eastAsia" w:ascii="Times New Roman" w:hAnsi="Times New Roman"/>
          <w:b/>
          <w:sz w:val="24"/>
          <w:szCs w:val="24"/>
        </w:rPr>
        <w:t>2.1.7.4 原材料供应商资源采集功能模块</w:t>
      </w:r>
    </w:p>
    <w:p>
      <w:pPr>
        <w:pStyle w:val="25"/>
        <w:spacing w:line="360" w:lineRule="auto"/>
        <w:ind w:left="862" w:firstLine="0" w:firstLineChars="0"/>
        <w:outlineLvl w:val="2"/>
        <w:rPr>
          <w:rFonts w:ascii="Times New Roman" w:hAnsi="Times New Roman"/>
          <w:b/>
          <w:sz w:val="24"/>
          <w:szCs w:val="24"/>
        </w:rPr>
      </w:pPr>
      <w:r>
        <w:rPr>
          <w:rFonts w:hint="eastAsia" w:ascii="Times New Roman" w:hAnsi="Times New Roman"/>
          <w:b/>
          <w:sz w:val="24"/>
          <w:szCs w:val="24"/>
        </w:rPr>
        <w:drawing>
          <wp:inline distT="0" distB="0" distL="0" distR="0">
            <wp:extent cx="5679440" cy="235267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74"/>
                    <a:srcRect t="7143" r="-170"/>
                    <a:stretch>
                      <a:fillRect/>
                    </a:stretch>
                  </pic:blipFill>
                  <pic:spPr>
                    <a:xfrm>
                      <a:off x="0" y="0"/>
                      <a:ext cx="5679548" cy="2352675"/>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i w:val="0"/>
          <w:color w:val="auto"/>
        </w:rPr>
        <w:t>自动采集正在查询的原材料的所有供应商信息，获取最新的价格情况</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i w:val="0"/>
          <w:color w:val="auto"/>
        </w:rPr>
        <w:t>在原材料查询页面中点击供应商查询按钮</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spacing w:line="360" w:lineRule="auto"/>
        <w:outlineLvl w:val="2"/>
        <w:rPr>
          <w:rFonts w:ascii="宋体" w:hAnsi="宋体"/>
        </w:rPr>
      </w:pPr>
      <w:r>
        <w:rPr>
          <w:rFonts w:hint="eastAsia" w:ascii="宋体" w:hAnsi="宋体"/>
        </w:rPr>
        <w:tab/>
      </w:r>
      <w:r>
        <w:rPr>
          <w:rFonts w:hint="eastAsia" w:ascii="宋体" w:hAnsi="宋体"/>
        </w:rPr>
        <w:t>显示所有的供应商即时信息，若有单价低于目前的采购价的，会自动显示为红色</w:t>
      </w:r>
    </w:p>
    <w:p>
      <w:pPr>
        <w:pStyle w:val="25"/>
        <w:spacing w:line="360" w:lineRule="auto"/>
        <w:ind w:left="862" w:firstLine="0" w:firstLineChars="0"/>
        <w:outlineLvl w:val="2"/>
        <w:rPr>
          <w:rFonts w:ascii="Times New Roman" w:hAnsi="Times New Roman"/>
          <w:b/>
          <w:sz w:val="24"/>
          <w:szCs w:val="24"/>
        </w:rPr>
      </w:pPr>
    </w:p>
    <w:p>
      <w:pPr>
        <w:pStyle w:val="25"/>
        <w:numPr>
          <w:ilvl w:val="2"/>
          <w:numId w:val="7"/>
        </w:numPr>
        <w:spacing w:line="360" w:lineRule="auto"/>
        <w:ind w:firstLineChars="0"/>
        <w:outlineLvl w:val="2"/>
        <w:rPr>
          <w:rFonts w:ascii="Times New Roman" w:hAnsi="Times New Roman"/>
          <w:b/>
          <w:sz w:val="24"/>
          <w:szCs w:val="24"/>
        </w:rPr>
      </w:pPr>
      <w:r>
        <w:rPr>
          <w:rFonts w:hint="eastAsia" w:ascii="Times New Roman" w:hAnsi="Times New Roman"/>
          <w:b/>
          <w:sz w:val="24"/>
          <w:szCs w:val="24"/>
        </w:rPr>
        <w:t>配方管理界面的设计与实现</w:t>
      </w:r>
    </w:p>
    <w:p>
      <w:pPr>
        <w:pStyle w:val="25"/>
        <w:spacing w:line="360" w:lineRule="auto"/>
        <w:ind w:left="824" w:firstLine="0" w:firstLineChars="0"/>
        <w:outlineLvl w:val="2"/>
        <w:rPr>
          <w:rFonts w:ascii="宋体" w:hAnsi="宋体"/>
          <w:szCs w:val="21"/>
        </w:rPr>
      </w:pPr>
      <w:r>
        <w:rPr>
          <w:rFonts w:ascii="宋体" w:hAnsi="宋体"/>
          <w:szCs w:val="21"/>
        </w:rPr>
        <w:drawing>
          <wp:inline distT="0" distB="0" distL="0" distR="0">
            <wp:extent cx="5614670" cy="2362200"/>
            <wp:effectExtent l="19050" t="0" r="4789"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noChangeArrowheads="1"/>
                    </pic:cNvPicPr>
                  </pic:nvPicPr>
                  <pic:blipFill>
                    <a:blip r:embed="rId75"/>
                    <a:srcRect t="7807" r="969"/>
                    <a:stretch>
                      <a:fillRect/>
                    </a:stretch>
                  </pic:blipFill>
                  <pic:spPr>
                    <a:xfrm>
                      <a:off x="0" y="0"/>
                      <a:ext cx="5614961" cy="2362200"/>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ascii="Times New Roman" w:hAnsi="Times New Roman"/>
          <w:i w:val="0"/>
          <w:color w:val="auto"/>
          <w:sz w:val="24"/>
          <w:szCs w:val="24"/>
        </w:rPr>
        <w:t>配方的增加、删除、修改功能</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ascii="Times New Roman" w:hAnsi="Times New Roman"/>
          <w:i w:val="0"/>
          <w:color w:val="auto"/>
          <w:sz w:val="24"/>
          <w:szCs w:val="24"/>
        </w:rPr>
        <w:t>点击主界面配方管理链接</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i w:val="0"/>
          <w:color w:val="auto"/>
        </w:rPr>
        <w:t>无</w:t>
      </w:r>
    </w:p>
    <w:p>
      <w:pPr>
        <w:pStyle w:val="5"/>
        <w:tabs>
          <w:tab w:val="left" w:pos="850"/>
        </w:tabs>
        <w:spacing w:before="120" w:after="0" w:line="0" w:lineRule="atLeast"/>
        <w:ind w:left="180"/>
        <w:rPr>
          <w:rFonts w:ascii="宋体" w:hAnsi="宋体"/>
          <w:szCs w:val="21"/>
        </w:rPr>
      </w:pPr>
      <w:r>
        <w:rPr>
          <w:rFonts w:hint="eastAsia"/>
        </w:rPr>
        <w:t>4.</w:t>
      </w:r>
      <w:r>
        <w:t xml:space="preserve">Description </w:t>
      </w:r>
      <w:r>
        <w:rPr>
          <w:rFonts w:hint="eastAsia"/>
        </w:rPr>
        <w:t>基本事件流描述</w:t>
      </w:r>
    </w:p>
    <w:p>
      <w:pPr>
        <w:pStyle w:val="25"/>
        <w:spacing w:line="360" w:lineRule="auto"/>
        <w:ind w:left="824" w:firstLine="0" w:firstLineChars="0"/>
        <w:outlineLvl w:val="2"/>
      </w:pPr>
      <w:r>
        <w:object>
          <v:shape id="_x0000_i1046" o:spt="75" type="#_x0000_t75" style="height:150.75pt;width:111pt;" o:ole="t" filled="f" o:preferrelative="t" stroked="f" coordsize="21600,21600">
            <v:path/>
            <v:fill on="f" focussize="0,0"/>
            <v:stroke on="f" joinstyle="miter"/>
            <v:imagedata r:id="rId77" o:title=""/>
            <o:lock v:ext="edit" aspectratio="t"/>
            <w10:wrap type="none"/>
            <w10:anchorlock/>
          </v:shape>
          <o:OLEObject Type="Embed" ProgID="Visio.Drawing.11" ShapeID="_x0000_i1046" DrawAspect="Content" ObjectID="_1468075746" r:id="rId76">
            <o:LockedField>false</o:LockedField>
          </o:OLEObject>
        </w:object>
      </w:r>
    </w:p>
    <w:p>
      <w:pPr>
        <w:pStyle w:val="25"/>
        <w:spacing w:line="360" w:lineRule="auto"/>
        <w:ind w:left="824" w:firstLine="0" w:firstLineChars="0"/>
        <w:outlineLvl w:val="2"/>
      </w:pPr>
    </w:p>
    <w:p>
      <w:pPr>
        <w:pStyle w:val="25"/>
        <w:spacing w:line="360" w:lineRule="auto"/>
        <w:ind w:left="824" w:firstLine="0" w:firstLineChars="0"/>
        <w:outlineLvl w:val="2"/>
        <w:rPr>
          <w:rFonts w:ascii="宋体" w:hAnsi="宋体"/>
          <w:b/>
          <w:szCs w:val="21"/>
        </w:rPr>
      </w:pPr>
      <w:r>
        <w:rPr>
          <w:rFonts w:hint="eastAsia"/>
          <w:b/>
        </w:rPr>
        <w:t>2.1.8.1配方信息录入功能模块</w:t>
      </w:r>
    </w:p>
    <w:p>
      <w:pPr>
        <w:pStyle w:val="25"/>
        <w:spacing w:line="360" w:lineRule="auto"/>
        <w:ind w:left="824" w:firstLine="0" w:firstLineChars="0"/>
        <w:outlineLvl w:val="2"/>
        <w:rPr>
          <w:rFonts w:ascii="宋体" w:hAnsi="宋体"/>
          <w:szCs w:val="21"/>
        </w:rPr>
      </w:pPr>
      <w:r>
        <w:rPr>
          <w:rFonts w:hint="eastAsia" w:ascii="宋体" w:hAnsi="宋体"/>
          <w:szCs w:val="21"/>
        </w:rPr>
        <w:t>当，出现如下界面：</w:t>
      </w:r>
    </w:p>
    <w:p>
      <w:pPr>
        <w:pStyle w:val="25"/>
        <w:spacing w:line="360" w:lineRule="auto"/>
        <w:ind w:left="824" w:firstLine="0" w:firstLineChars="0"/>
        <w:outlineLvl w:val="2"/>
        <w:rPr>
          <w:rFonts w:ascii="宋体" w:hAnsi="宋体"/>
          <w:szCs w:val="21"/>
        </w:rPr>
      </w:pPr>
      <w:r>
        <w:rPr>
          <w:rFonts w:ascii="宋体" w:hAnsi="宋体"/>
          <w:szCs w:val="21"/>
        </w:rPr>
        <w:drawing>
          <wp:inline distT="0" distB="0" distL="0" distR="0">
            <wp:extent cx="5679440" cy="2343150"/>
            <wp:effectExtent l="1905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noChangeArrowheads="1"/>
                    </pic:cNvPicPr>
                  </pic:nvPicPr>
                  <pic:blipFill>
                    <a:blip r:embed="rId78"/>
                    <a:srcRect t="7519" r="-170"/>
                    <a:stretch>
                      <a:fillRect/>
                    </a:stretch>
                  </pic:blipFill>
                  <pic:spPr>
                    <a:xfrm>
                      <a:off x="0" y="0"/>
                      <a:ext cx="5679548" cy="2343150"/>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ascii="宋体" w:hAnsi="宋体"/>
          <w:i w:val="0"/>
          <w:color w:val="auto"/>
        </w:rPr>
        <w:t>将所填写的配方信息存入数据库中。</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i w:val="0"/>
          <w:color w:val="auto"/>
        </w:rPr>
        <w:t>在配方管理页面</w:t>
      </w:r>
      <w:r>
        <w:rPr>
          <w:rFonts w:hint="eastAsia" w:ascii="宋体" w:hAnsi="宋体"/>
          <w:i w:val="0"/>
          <w:color w:val="auto"/>
        </w:rPr>
        <w:t>点击添加按钮后</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ascii="宋体" w:hAnsi="宋体"/>
          <w:i w:val="0"/>
          <w:color w:val="auto"/>
        </w:rPr>
        <w:t>当填写了所要添加的配方信息后，点击保存，会将所有信息存入数据库中。</w:t>
      </w:r>
      <w:r>
        <w:rPr>
          <w:rFonts w:hint="eastAsia"/>
          <w:i w:val="0"/>
          <w:color w:val="auto"/>
        </w:rPr>
        <w:t>。</w:t>
      </w:r>
    </w:p>
    <w:p>
      <w:pPr>
        <w:pStyle w:val="5"/>
        <w:tabs>
          <w:tab w:val="left" w:pos="850"/>
        </w:tabs>
        <w:spacing w:before="120" w:after="0" w:line="0" w:lineRule="atLeast"/>
        <w:ind w:left="180"/>
        <w:rPr>
          <w:rFonts w:ascii="宋体" w:hAnsi="宋体"/>
          <w:szCs w:val="21"/>
        </w:rPr>
      </w:pPr>
      <w:r>
        <w:rPr>
          <w:rFonts w:hint="eastAsia"/>
        </w:rPr>
        <w:t>4.</w:t>
      </w:r>
      <w:r>
        <w:t xml:space="preserve">Description </w:t>
      </w:r>
      <w:r>
        <w:rPr>
          <w:rFonts w:hint="eastAsia"/>
        </w:rPr>
        <w:t>基本事件流描述</w:t>
      </w:r>
    </w:p>
    <w:p>
      <w:pPr>
        <w:pStyle w:val="25"/>
        <w:spacing w:line="360" w:lineRule="auto"/>
        <w:ind w:left="824" w:firstLine="0" w:firstLineChars="0"/>
        <w:outlineLvl w:val="2"/>
        <w:rPr>
          <w:rFonts w:ascii="宋体" w:hAnsi="宋体"/>
          <w:szCs w:val="21"/>
        </w:rPr>
      </w:pPr>
      <w:r>
        <w:object>
          <v:shape id="_x0000_i1047" o:spt="75" type="#_x0000_t75" style="height:254.25pt;width:135pt;" o:ole="t" filled="f" o:preferrelative="t" stroked="f" coordsize="21600,21600">
            <v:path/>
            <v:fill on="f" focussize="0,0"/>
            <v:stroke on="f" joinstyle="miter"/>
            <v:imagedata r:id="rId80" o:title=""/>
            <o:lock v:ext="edit" aspectratio="t"/>
            <w10:wrap type="none"/>
            <w10:anchorlock/>
          </v:shape>
          <o:OLEObject Type="Embed" ProgID="Visio.Drawing.11" ShapeID="_x0000_i1047" DrawAspect="Content" ObjectID="_1468075747" r:id="rId79">
            <o:LockedField>false</o:LockedField>
          </o:OLEObject>
        </w:object>
      </w:r>
    </w:p>
    <w:p>
      <w:pPr>
        <w:pStyle w:val="25"/>
        <w:spacing w:line="360" w:lineRule="auto"/>
        <w:ind w:left="824" w:firstLine="0" w:firstLineChars="0"/>
        <w:outlineLvl w:val="2"/>
        <w:rPr>
          <w:rFonts w:ascii="宋体" w:hAnsi="宋体"/>
          <w:szCs w:val="21"/>
        </w:rPr>
      </w:pPr>
    </w:p>
    <w:p>
      <w:pPr>
        <w:pStyle w:val="25"/>
        <w:spacing w:line="360" w:lineRule="auto"/>
        <w:ind w:left="824" w:firstLine="0" w:firstLineChars="0"/>
        <w:outlineLvl w:val="2"/>
        <w:rPr>
          <w:rFonts w:ascii="宋体" w:hAnsi="宋体"/>
          <w:b/>
          <w:szCs w:val="21"/>
        </w:rPr>
      </w:pPr>
      <w:r>
        <w:rPr>
          <w:rFonts w:hint="eastAsia" w:ascii="宋体" w:hAnsi="宋体"/>
          <w:b/>
          <w:szCs w:val="21"/>
        </w:rPr>
        <w:t>2.1.8.2配方修改管理模块</w:t>
      </w:r>
    </w:p>
    <w:p>
      <w:pPr>
        <w:pStyle w:val="25"/>
        <w:spacing w:line="360" w:lineRule="auto"/>
        <w:ind w:left="824" w:firstLine="0" w:firstLineChars="0"/>
        <w:outlineLvl w:val="2"/>
        <w:rPr>
          <w:rFonts w:ascii="宋体" w:hAnsi="宋体"/>
          <w:b/>
          <w:szCs w:val="21"/>
        </w:rPr>
      </w:pPr>
      <w:r>
        <w:rPr>
          <w:rFonts w:hint="eastAsia" w:ascii="宋体" w:hAnsi="宋体"/>
          <w:b/>
          <w:szCs w:val="21"/>
        </w:rPr>
        <w:drawing>
          <wp:inline distT="0" distB="0" distL="0" distR="0">
            <wp:extent cx="5669915" cy="2352675"/>
            <wp:effectExtent l="1905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81"/>
                    <a:srcRect t="20323"/>
                    <a:stretch>
                      <a:fillRect/>
                    </a:stretch>
                  </pic:blipFill>
                  <pic:spPr>
                    <a:xfrm>
                      <a:off x="0" y="0"/>
                      <a:ext cx="5669915" cy="2352675"/>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ascii="宋体" w:hAnsi="宋体"/>
          <w:i w:val="0"/>
          <w:color w:val="auto"/>
        </w:rPr>
        <w:t>将所填写的配方信息存入数据库中。</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i w:val="0"/>
          <w:color w:val="auto"/>
        </w:rPr>
        <w:t>在配方管理页面勾选要修改配方的产品，</w:t>
      </w:r>
      <w:r>
        <w:rPr>
          <w:rFonts w:hint="eastAsia" w:ascii="宋体" w:hAnsi="宋体"/>
          <w:i w:val="0"/>
          <w:color w:val="auto"/>
        </w:rPr>
        <w:t>点击修改按钮</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ascii="宋体" w:hAnsi="宋体"/>
          <w:i w:val="0"/>
          <w:color w:val="auto"/>
        </w:rPr>
        <w:t>当填写了所要修改的配方信息后，点击保存，会将所有信息存入数据库中。</w:t>
      </w:r>
      <w:r>
        <w:rPr>
          <w:rFonts w:hint="eastAsia"/>
          <w:i w:val="0"/>
          <w:color w:val="auto"/>
        </w:rPr>
        <w:t>。</w:t>
      </w:r>
    </w:p>
    <w:p>
      <w:pPr>
        <w:pStyle w:val="5"/>
        <w:tabs>
          <w:tab w:val="left" w:pos="850"/>
        </w:tabs>
        <w:spacing w:before="120" w:after="0" w:line="0" w:lineRule="atLeast"/>
        <w:ind w:left="180"/>
        <w:rPr>
          <w:rFonts w:ascii="宋体" w:hAnsi="宋体"/>
          <w:szCs w:val="21"/>
        </w:rPr>
      </w:pPr>
      <w:r>
        <w:rPr>
          <w:rFonts w:hint="eastAsia"/>
        </w:rPr>
        <w:t>4.</w:t>
      </w:r>
      <w:r>
        <w:t xml:space="preserve">Description </w:t>
      </w:r>
      <w:r>
        <w:rPr>
          <w:rFonts w:hint="eastAsia"/>
        </w:rPr>
        <w:t>基本事件流描述</w:t>
      </w:r>
    </w:p>
    <w:p>
      <w:pPr>
        <w:pStyle w:val="25"/>
        <w:spacing w:line="360" w:lineRule="auto"/>
        <w:ind w:left="824" w:firstLine="0" w:firstLineChars="0"/>
        <w:outlineLvl w:val="2"/>
        <w:rPr>
          <w:rFonts w:ascii="宋体" w:hAnsi="宋体"/>
          <w:szCs w:val="21"/>
        </w:rPr>
      </w:pPr>
      <w:r>
        <w:object>
          <v:shape id="_x0000_i1048" o:spt="75" type="#_x0000_t75" style="height:254.25pt;width:191.25pt;" o:ole="t" filled="f" o:preferrelative="t" stroked="f" coordsize="21600,21600">
            <v:path/>
            <v:fill on="f" focussize="0,0"/>
            <v:stroke on="f" joinstyle="miter"/>
            <v:imagedata r:id="rId83" o:title=""/>
            <o:lock v:ext="edit" aspectratio="t"/>
            <w10:wrap type="none"/>
            <w10:anchorlock/>
          </v:shape>
          <o:OLEObject Type="Embed" ProgID="Visio.Drawing.11" ShapeID="_x0000_i1048" DrawAspect="Content" ObjectID="_1468075748" r:id="rId82">
            <o:LockedField>false</o:LockedField>
          </o:OLEObject>
        </w:object>
      </w:r>
    </w:p>
    <w:p>
      <w:pPr>
        <w:pStyle w:val="25"/>
        <w:spacing w:line="360" w:lineRule="auto"/>
        <w:ind w:left="824" w:firstLine="0" w:firstLineChars="0"/>
        <w:outlineLvl w:val="2"/>
        <w:rPr>
          <w:rFonts w:ascii="宋体" w:hAnsi="宋体"/>
          <w:szCs w:val="21"/>
        </w:rPr>
      </w:pPr>
    </w:p>
    <w:p>
      <w:pPr>
        <w:pStyle w:val="25"/>
        <w:spacing w:line="360" w:lineRule="auto"/>
        <w:ind w:left="824" w:firstLine="0" w:firstLineChars="0"/>
        <w:outlineLvl w:val="2"/>
        <w:rPr>
          <w:rFonts w:ascii="宋体" w:hAnsi="宋体"/>
          <w:b/>
          <w:szCs w:val="21"/>
        </w:rPr>
      </w:pPr>
      <w:r>
        <w:rPr>
          <w:rFonts w:hint="eastAsia" w:ascii="宋体" w:hAnsi="宋体"/>
          <w:b/>
          <w:szCs w:val="21"/>
        </w:rPr>
        <w:t>2.1.8.3 配方删除功能模块</w:t>
      </w:r>
    </w:p>
    <w:p>
      <w:pPr>
        <w:pStyle w:val="25"/>
        <w:spacing w:line="360" w:lineRule="auto"/>
        <w:ind w:left="824" w:firstLine="0" w:firstLineChars="0"/>
        <w:outlineLvl w:val="2"/>
        <w:rPr>
          <w:rFonts w:ascii="宋体" w:hAnsi="宋体"/>
          <w:szCs w:val="21"/>
        </w:rPr>
      </w:pPr>
      <w:r>
        <w:rPr>
          <w:rFonts w:hint="eastAsia" w:ascii="宋体" w:hAnsi="宋体"/>
          <w:szCs w:val="21"/>
        </w:rPr>
        <w:drawing>
          <wp:inline distT="0" distB="0" distL="0" distR="0">
            <wp:extent cx="5675630" cy="2343150"/>
            <wp:effectExtent l="19050" t="0" r="758"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4"/>
                    <a:srcRect t="7170" r="-110"/>
                    <a:stretch>
                      <a:fillRect/>
                    </a:stretch>
                  </pic:blipFill>
                  <pic:spPr>
                    <a:xfrm>
                      <a:off x="0" y="0"/>
                      <a:ext cx="5676142" cy="2343150"/>
                    </a:xfrm>
                    <a:prstGeom prst="rect">
                      <a:avLst/>
                    </a:prstGeom>
                    <a:noFill/>
                    <a:ln w="9525">
                      <a:noFill/>
                      <a:miter lim="800000"/>
                      <a:headEnd/>
                      <a:tailEnd/>
                    </a:ln>
                  </pic:spPr>
                </pic:pic>
              </a:graphicData>
            </a:graphic>
          </wp:inline>
        </w:drawing>
      </w:r>
    </w:p>
    <w:p>
      <w:pPr>
        <w:pStyle w:val="5"/>
        <w:tabs>
          <w:tab w:val="left" w:pos="850"/>
        </w:tabs>
        <w:spacing w:before="120" w:after="0" w:line="0" w:lineRule="atLeast"/>
        <w:ind w:left="180"/>
      </w:pPr>
      <w:r>
        <w:rPr>
          <w:rFonts w:hint="eastAsia"/>
        </w:rPr>
        <w:t>1.</w:t>
      </w:r>
      <w:r>
        <w:t>Goal in Context 简要说明</w:t>
      </w:r>
    </w:p>
    <w:p>
      <w:pPr>
        <w:pStyle w:val="34"/>
        <w:keepNext w:val="0"/>
        <w:widowControl/>
        <w:autoSpaceDE/>
        <w:autoSpaceDN/>
        <w:adjustRightInd/>
        <w:ind w:firstLine="420" w:firstLineChars="0"/>
        <w:rPr>
          <w:i w:val="0"/>
          <w:color w:val="auto"/>
        </w:rPr>
      </w:pPr>
      <w:r>
        <w:rPr>
          <w:rFonts w:hint="eastAsia" w:ascii="宋体" w:hAnsi="宋体"/>
          <w:i w:val="0"/>
          <w:color w:val="auto"/>
        </w:rPr>
        <w:t>从数据库中删除所勾选的配方</w:t>
      </w:r>
    </w:p>
    <w:p>
      <w:pPr>
        <w:pStyle w:val="5"/>
        <w:tabs>
          <w:tab w:val="left" w:pos="850"/>
        </w:tabs>
        <w:spacing w:before="120" w:after="0" w:line="0" w:lineRule="atLeast"/>
        <w:ind w:left="180"/>
      </w:pPr>
      <w:r>
        <w:rPr>
          <w:rFonts w:hint="eastAsia"/>
        </w:rPr>
        <w:t>2.</w:t>
      </w:r>
      <w:r>
        <w:t xml:space="preserve">Preconditions </w:t>
      </w:r>
      <w:r>
        <w:rPr>
          <w:rFonts w:hint="eastAsia"/>
        </w:rPr>
        <w:t>前置条件</w:t>
      </w:r>
    </w:p>
    <w:p>
      <w:pPr>
        <w:pStyle w:val="34"/>
        <w:keepNext w:val="0"/>
        <w:widowControl/>
        <w:autoSpaceDE/>
        <w:autoSpaceDN/>
        <w:adjustRightInd/>
        <w:ind w:firstLine="420" w:firstLineChars="0"/>
        <w:rPr>
          <w:i w:val="0"/>
          <w:color w:val="auto"/>
        </w:rPr>
      </w:pPr>
      <w:r>
        <w:rPr>
          <w:rFonts w:hint="eastAsia"/>
          <w:i w:val="0"/>
          <w:color w:val="auto"/>
        </w:rPr>
        <w:t>勾选要删除的产品配方，点击删除按钮</w:t>
      </w:r>
    </w:p>
    <w:p>
      <w:pPr>
        <w:pStyle w:val="5"/>
        <w:tabs>
          <w:tab w:val="left" w:pos="850"/>
        </w:tabs>
        <w:spacing w:before="120" w:after="0" w:line="0" w:lineRule="atLeast"/>
        <w:ind w:left="180"/>
      </w:pPr>
      <w:r>
        <w:rPr>
          <w:rFonts w:hint="eastAsia"/>
        </w:rPr>
        <w:t>3.</w:t>
      </w:r>
      <w:r>
        <w:t xml:space="preserve">End Condition </w:t>
      </w:r>
      <w:r>
        <w:rPr>
          <w:rFonts w:hint="eastAsia"/>
        </w:rPr>
        <w:t>后置条件</w:t>
      </w:r>
    </w:p>
    <w:p>
      <w:pPr>
        <w:pStyle w:val="34"/>
        <w:keepNext w:val="0"/>
        <w:widowControl/>
        <w:autoSpaceDE/>
        <w:autoSpaceDN/>
        <w:adjustRightInd/>
        <w:ind w:left="60" w:firstLine="420" w:firstLineChars="0"/>
        <w:rPr>
          <w:i w:val="0"/>
          <w:color w:val="auto"/>
        </w:rPr>
      </w:pPr>
      <w:r>
        <w:rPr>
          <w:rFonts w:hint="eastAsia"/>
          <w:i w:val="0"/>
          <w:color w:val="auto"/>
        </w:rPr>
        <w:t>选择是否确认删除，如果确定，则删除，否则不删除</w:t>
      </w:r>
    </w:p>
    <w:p>
      <w:pPr>
        <w:pStyle w:val="5"/>
        <w:tabs>
          <w:tab w:val="left" w:pos="850"/>
        </w:tabs>
        <w:spacing w:before="120" w:after="0" w:line="0" w:lineRule="atLeast"/>
        <w:ind w:left="180"/>
        <w:rPr>
          <w:rFonts w:ascii="宋体" w:hAnsi="宋体"/>
          <w:szCs w:val="21"/>
        </w:rPr>
      </w:pPr>
      <w:r>
        <w:rPr>
          <w:rFonts w:hint="eastAsia"/>
        </w:rPr>
        <w:t>4.</w:t>
      </w:r>
      <w:r>
        <w:t xml:space="preserve">Description </w:t>
      </w:r>
      <w:r>
        <w:rPr>
          <w:rFonts w:hint="eastAsia"/>
        </w:rPr>
        <w:t>基本事件流描述</w:t>
      </w:r>
    </w:p>
    <w:p>
      <w:pPr>
        <w:pStyle w:val="25"/>
        <w:spacing w:line="360" w:lineRule="auto"/>
        <w:ind w:left="824" w:firstLine="0" w:firstLineChars="0"/>
        <w:outlineLvl w:val="2"/>
        <w:rPr>
          <w:rFonts w:ascii="宋体" w:hAnsi="宋体"/>
          <w:szCs w:val="21"/>
        </w:rPr>
      </w:pPr>
      <w:r>
        <w:object>
          <v:shape id="_x0000_i1049" o:spt="75" type="#_x0000_t75" style="height:254.25pt;width:216pt;" o:ole="t" filled="f" o:preferrelative="t" stroked="f" coordsize="21600,21600">
            <v:path/>
            <v:fill on="f" focussize="0,0"/>
            <v:stroke on="f" joinstyle="miter"/>
            <v:imagedata r:id="rId86" o:title=""/>
            <o:lock v:ext="edit" aspectratio="t"/>
            <w10:wrap type="none"/>
            <w10:anchorlock/>
          </v:shape>
          <o:OLEObject Type="Embed" ProgID="Visio.Drawing.11" ShapeID="_x0000_i1049" DrawAspect="Content" ObjectID="_1468075749" r:id="rId85">
            <o:LockedField>false</o:LockedField>
          </o:OLEObject>
        </w:object>
      </w:r>
    </w:p>
    <w:p>
      <w:pPr>
        <w:pStyle w:val="2"/>
        <w:numPr>
          <w:ilvl w:val="0"/>
          <w:numId w:val="7"/>
        </w:numPr>
        <w:rPr>
          <w:rFonts w:ascii="Times New Roman" w:hAnsi="Times New Roman"/>
          <w:sz w:val="36"/>
          <w:szCs w:val="36"/>
        </w:rPr>
      </w:pPr>
      <w:bookmarkStart w:id="11" w:name="_Toc376252983"/>
      <w:r>
        <w:rPr>
          <w:rFonts w:ascii="Times New Roman" w:hAnsi="Times New Roman"/>
          <w:sz w:val="36"/>
          <w:szCs w:val="36"/>
        </w:rPr>
        <w:t>Performance Requirements 非功能需求</w:t>
      </w:r>
      <w:bookmarkEnd w:id="11"/>
    </w:p>
    <w:p>
      <w:pPr>
        <w:pStyle w:val="25"/>
        <w:numPr>
          <w:ilvl w:val="1"/>
          <w:numId w:val="8"/>
        </w:numPr>
        <w:spacing w:line="360" w:lineRule="auto"/>
        <w:ind w:firstLineChars="0"/>
        <w:outlineLvl w:val="1"/>
        <w:rPr>
          <w:rFonts w:ascii="Times New Roman" w:hAnsi="Times New Roman"/>
          <w:b/>
          <w:kern w:val="0"/>
          <w:sz w:val="28"/>
          <w:szCs w:val="28"/>
        </w:rPr>
      </w:pPr>
      <w:bookmarkStart w:id="12" w:name="_Toc376252985"/>
      <w:r>
        <w:rPr>
          <w:rFonts w:ascii="Times New Roman" w:hAnsi="Times New Roman"/>
          <w:b/>
          <w:kern w:val="0"/>
          <w:sz w:val="28"/>
          <w:szCs w:val="28"/>
        </w:rPr>
        <w:t>Development Environment 开发环境</w:t>
      </w:r>
      <w:bookmarkEnd w:id="12"/>
    </w:p>
    <w:p>
      <w:pPr>
        <w:numPr>
          <w:ilvl w:val="0"/>
          <w:numId w:val="9"/>
        </w:numPr>
        <w:spacing w:line="360" w:lineRule="auto"/>
        <w:rPr>
          <w:rFonts w:ascii="Times New Roman" w:hAnsi="Times New Roman"/>
        </w:rPr>
      </w:pPr>
      <w:r>
        <w:rPr>
          <w:rFonts w:ascii="Times New Roman" w:hAnsi="Times New Roman"/>
        </w:rPr>
        <w:t>开发工具：</w:t>
      </w:r>
      <w:r>
        <w:rPr>
          <w:rFonts w:hint="eastAsia" w:ascii="Times New Roman" w:hAnsi="Times New Roman"/>
        </w:rPr>
        <w:t>MyEclipse10.0</w:t>
      </w:r>
    </w:p>
    <w:p>
      <w:pPr>
        <w:numPr>
          <w:ilvl w:val="0"/>
          <w:numId w:val="9"/>
        </w:numPr>
        <w:spacing w:line="360" w:lineRule="auto"/>
        <w:rPr>
          <w:rFonts w:ascii="Times New Roman" w:hAnsi="Times New Roman"/>
        </w:rPr>
      </w:pPr>
      <w:r>
        <w:rPr>
          <w:rFonts w:ascii="Times New Roman" w:hAnsi="Times New Roman"/>
        </w:rPr>
        <w:t>开发语言：</w:t>
      </w:r>
      <w:r>
        <w:rPr>
          <w:rFonts w:hint="eastAsia" w:ascii="Times New Roman" w:hAnsi="Times New Roman"/>
        </w:rPr>
        <w:t>JAVA</w:t>
      </w:r>
    </w:p>
    <w:p>
      <w:pPr>
        <w:numPr>
          <w:ilvl w:val="0"/>
          <w:numId w:val="9"/>
        </w:numPr>
        <w:spacing w:line="360" w:lineRule="auto"/>
        <w:rPr>
          <w:rFonts w:ascii="Times New Roman" w:hAnsi="Times New Roman"/>
        </w:rPr>
      </w:pPr>
      <w:r>
        <w:rPr>
          <w:rFonts w:ascii="Times New Roman" w:hAnsi="Times New Roman"/>
        </w:rPr>
        <w:t xml:space="preserve">数据库：MicroSoft SQL Server </w:t>
      </w:r>
    </w:p>
    <w:p>
      <w:pPr>
        <w:pStyle w:val="25"/>
        <w:numPr>
          <w:ilvl w:val="1"/>
          <w:numId w:val="8"/>
        </w:numPr>
        <w:spacing w:line="360" w:lineRule="auto"/>
        <w:ind w:firstLineChars="0"/>
        <w:outlineLvl w:val="1"/>
        <w:rPr>
          <w:rFonts w:ascii="Times New Roman" w:hAnsi="Times New Roman"/>
          <w:b/>
          <w:kern w:val="0"/>
          <w:sz w:val="28"/>
          <w:szCs w:val="28"/>
        </w:rPr>
      </w:pPr>
      <w:bookmarkStart w:id="13" w:name="_Toc376252986"/>
      <w:r>
        <w:rPr>
          <w:rFonts w:ascii="Times New Roman" w:hAnsi="Times New Roman"/>
          <w:b/>
          <w:kern w:val="0"/>
          <w:sz w:val="28"/>
          <w:szCs w:val="28"/>
        </w:rPr>
        <w:t>Development Rules开发规范</w:t>
      </w:r>
      <w:bookmarkEnd w:id="13"/>
    </w:p>
    <w:p>
      <w:pPr>
        <w:numPr>
          <w:ilvl w:val="0"/>
          <w:numId w:val="10"/>
        </w:numPr>
        <w:spacing w:line="360" w:lineRule="auto"/>
        <w:rPr>
          <w:rFonts w:ascii="Times New Roman" w:hAnsi="Times New Roman"/>
        </w:rPr>
      </w:pPr>
      <w:r>
        <w:rPr>
          <w:rFonts w:ascii="Times New Roman" w:hAnsi="Times New Roman"/>
        </w:rPr>
        <w:t>统一风格的命名规范（变量名、类名、素材文件名）</w:t>
      </w:r>
    </w:p>
    <w:p>
      <w:pPr>
        <w:numPr>
          <w:ilvl w:val="0"/>
          <w:numId w:val="10"/>
        </w:numPr>
        <w:spacing w:line="360" w:lineRule="auto"/>
        <w:rPr>
          <w:rFonts w:ascii="Times New Roman" w:hAnsi="Times New Roman"/>
        </w:rPr>
      </w:pPr>
      <w:r>
        <w:rPr>
          <w:rFonts w:ascii="Times New Roman" w:hAnsi="Times New Roman"/>
        </w:rPr>
        <w:t>适当的异常处理</w:t>
      </w:r>
    </w:p>
    <w:p>
      <w:pPr>
        <w:numPr>
          <w:ilvl w:val="0"/>
          <w:numId w:val="10"/>
        </w:numPr>
        <w:spacing w:line="360" w:lineRule="auto"/>
        <w:rPr>
          <w:rFonts w:ascii="Times New Roman" w:hAnsi="Times New Roman"/>
        </w:rPr>
      </w:pPr>
      <w:r>
        <w:rPr>
          <w:rFonts w:ascii="Times New Roman" w:hAnsi="Times New Roman"/>
        </w:rPr>
        <w:t>重难点代码进行注释</w:t>
      </w:r>
    </w:p>
    <w:p>
      <w:pPr>
        <w:numPr>
          <w:ilvl w:val="0"/>
          <w:numId w:val="10"/>
        </w:numPr>
        <w:spacing w:line="360" w:lineRule="auto"/>
        <w:rPr>
          <w:rFonts w:ascii="Times New Roman" w:hAnsi="Times New Roman"/>
        </w:rPr>
      </w:pPr>
      <w:r>
        <w:rPr>
          <w:rFonts w:ascii="Times New Roman" w:hAnsi="Times New Roman"/>
        </w:rPr>
        <w:t>关键操作使用日志管理</w:t>
      </w:r>
    </w:p>
    <w:p>
      <w:pPr>
        <w:pStyle w:val="2"/>
        <w:numPr>
          <w:ilvl w:val="0"/>
          <w:numId w:val="7"/>
        </w:numPr>
        <w:rPr>
          <w:rFonts w:ascii="Times New Roman" w:hAnsi="Times New Roman"/>
          <w:sz w:val="36"/>
          <w:szCs w:val="36"/>
        </w:rPr>
      </w:pPr>
      <w:bookmarkStart w:id="14" w:name="_Toc376252987"/>
      <w:r>
        <w:rPr>
          <w:rFonts w:ascii="Times New Roman" w:hAnsi="Times New Roman"/>
          <w:sz w:val="36"/>
          <w:szCs w:val="36"/>
        </w:rPr>
        <w:t>需求分级</w:t>
      </w:r>
      <w:bookmarkEnd w:id="14"/>
    </w:p>
    <w:tbl>
      <w:tblPr>
        <w:tblStyle w:val="17"/>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2983"/>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tcPr>
          <w:p>
            <w:pPr>
              <w:spacing w:line="360" w:lineRule="auto"/>
              <w:rPr>
                <w:rFonts w:ascii="Times New Roman" w:hAnsi="Times New Roman"/>
              </w:rPr>
            </w:pPr>
            <w:r>
              <w:rPr>
                <w:rFonts w:ascii="Times New Roman" w:hAnsi="Times New Roman"/>
              </w:rPr>
              <w:t>Requirement ID 需求ID</w:t>
            </w:r>
          </w:p>
        </w:tc>
        <w:tc>
          <w:tcPr>
            <w:tcW w:w="2983" w:type="dxa"/>
          </w:tcPr>
          <w:p>
            <w:pPr>
              <w:spacing w:line="360" w:lineRule="auto"/>
              <w:rPr>
                <w:rFonts w:ascii="Times New Roman" w:hAnsi="Times New Roman"/>
              </w:rPr>
            </w:pPr>
            <w:r>
              <w:rPr>
                <w:rFonts w:ascii="Times New Roman" w:hAnsi="Times New Roman"/>
              </w:rPr>
              <w:t>Requirement Name 需求名称</w:t>
            </w:r>
          </w:p>
        </w:tc>
        <w:tc>
          <w:tcPr>
            <w:tcW w:w="2766" w:type="dxa"/>
          </w:tcPr>
          <w:p>
            <w:pPr>
              <w:spacing w:line="360" w:lineRule="auto"/>
              <w:rPr>
                <w:rFonts w:ascii="Times New Roman" w:hAnsi="Times New Roman"/>
              </w:rPr>
            </w:pPr>
            <w:r>
              <w:rPr>
                <w:rFonts w:ascii="Times New Roman" w:hAnsi="Times New Roman"/>
              </w:rPr>
              <w:t>Classification 需求分级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tcPr>
          <w:p>
            <w:pPr>
              <w:spacing w:line="360" w:lineRule="auto"/>
              <w:rPr>
                <w:rFonts w:ascii="Times New Roman" w:hAnsi="Times New Roman"/>
              </w:rPr>
            </w:pPr>
            <w:r>
              <w:rPr>
                <w:rFonts w:hint="eastAsia" w:ascii="Times New Roman" w:hAnsi="Times New Roman"/>
              </w:rPr>
              <w:t>1</w:t>
            </w:r>
          </w:p>
        </w:tc>
        <w:tc>
          <w:tcPr>
            <w:tcW w:w="2983" w:type="dxa"/>
          </w:tcPr>
          <w:p>
            <w:pPr>
              <w:spacing w:line="360" w:lineRule="auto"/>
              <w:rPr>
                <w:rFonts w:ascii="Times New Roman" w:hAnsi="Times New Roman"/>
              </w:rPr>
            </w:pPr>
            <w:r>
              <w:rPr>
                <w:rFonts w:hint="eastAsia" w:ascii="Times New Roman" w:hAnsi="Times New Roman"/>
              </w:rPr>
              <w:t>订销管理</w:t>
            </w:r>
          </w:p>
        </w:tc>
        <w:tc>
          <w:tcPr>
            <w:tcW w:w="2766" w:type="dxa"/>
          </w:tcPr>
          <w:p>
            <w:pPr>
              <w:spacing w:line="360" w:lineRule="auto"/>
              <w:rPr>
                <w:rFonts w:ascii="Times New Roman" w:hAnsi="Times New Roman"/>
              </w:rPr>
            </w:pPr>
            <w:r>
              <w:rPr>
                <w:rFonts w:hint="eastAsia" w:ascii="Times New Roman" w:hAnsi="Times New Roma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tcPr>
          <w:p>
            <w:pPr>
              <w:spacing w:line="360" w:lineRule="auto"/>
              <w:rPr>
                <w:rFonts w:ascii="Times New Roman" w:hAnsi="Times New Roman"/>
              </w:rPr>
            </w:pPr>
            <w:r>
              <w:rPr>
                <w:rFonts w:hint="eastAsia" w:ascii="Times New Roman" w:hAnsi="Times New Roman"/>
              </w:rPr>
              <w:t>2</w:t>
            </w:r>
          </w:p>
        </w:tc>
        <w:tc>
          <w:tcPr>
            <w:tcW w:w="2983" w:type="dxa"/>
          </w:tcPr>
          <w:p>
            <w:pPr>
              <w:spacing w:line="360" w:lineRule="auto"/>
              <w:rPr>
                <w:rFonts w:ascii="Times New Roman" w:hAnsi="Times New Roman"/>
              </w:rPr>
            </w:pPr>
            <w:r>
              <w:rPr>
                <w:rFonts w:hint="eastAsia" w:ascii="Times New Roman" w:hAnsi="Times New Roman"/>
              </w:rPr>
              <w:t>生产管理</w:t>
            </w:r>
          </w:p>
        </w:tc>
        <w:tc>
          <w:tcPr>
            <w:tcW w:w="2766" w:type="dxa"/>
          </w:tcPr>
          <w:p>
            <w:pPr>
              <w:spacing w:line="360" w:lineRule="auto"/>
              <w:rPr>
                <w:rFonts w:ascii="Times New Roman" w:hAnsi="Times New Roman"/>
              </w:rPr>
            </w:pPr>
            <w:r>
              <w:rPr>
                <w:rFonts w:hint="eastAsia" w:ascii="Times New Roman" w:hAnsi="Times New Roma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tcPr>
          <w:p>
            <w:pPr>
              <w:spacing w:line="360" w:lineRule="auto"/>
              <w:rPr>
                <w:rFonts w:ascii="Times New Roman" w:hAnsi="Times New Roman"/>
              </w:rPr>
            </w:pPr>
            <w:r>
              <w:rPr>
                <w:rFonts w:hint="eastAsia" w:ascii="Times New Roman" w:hAnsi="Times New Roman"/>
              </w:rPr>
              <w:t>3</w:t>
            </w:r>
          </w:p>
        </w:tc>
        <w:tc>
          <w:tcPr>
            <w:tcW w:w="2983" w:type="dxa"/>
          </w:tcPr>
          <w:p>
            <w:pPr>
              <w:spacing w:line="360" w:lineRule="auto"/>
              <w:rPr>
                <w:rFonts w:ascii="Times New Roman" w:hAnsi="Times New Roman"/>
              </w:rPr>
            </w:pPr>
            <w:r>
              <w:rPr>
                <w:rFonts w:hint="eastAsia" w:ascii="Times New Roman" w:hAnsi="Times New Roman"/>
              </w:rPr>
              <w:t>产品管理</w:t>
            </w:r>
          </w:p>
        </w:tc>
        <w:tc>
          <w:tcPr>
            <w:tcW w:w="2766" w:type="dxa"/>
          </w:tcPr>
          <w:p>
            <w:pPr>
              <w:spacing w:line="360" w:lineRule="auto"/>
              <w:rPr>
                <w:rFonts w:ascii="Times New Roman" w:hAnsi="Times New Roman"/>
              </w:rPr>
            </w:pPr>
            <w:r>
              <w:rPr>
                <w:rFonts w:hint="eastAsia" w:ascii="Times New Roman" w:hAnsi="Times New Roma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tcPr>
          <w:p>
            <w:pPr>
              <w:spacing w:line="360" w:lineRule="auto"/>
              <w:rPr>
                <w:rFonts w:ascii="Times New Roman" w:hAnsi="Times New Roman"/>
              </w:rPr>
            </w:pPr>
            <w:r>
              <w:rPr>
                <w:rFonts w:hint="eastAsia" w:ascii="Times New Roman" w:hAnsi="Times New Roman"/>
              </w:rPr>
              <w:t>4</w:t>
            </w:r>
          </w:p>
        </w:tc>
        <w:tc>
          <w:tcPr>
            <w:tcW w:w="2983" w:type="dxa"/>
          </w:tcPr>
          <w:p>
            <w:pPr>
              <w:spacing w:line="360" w:lineRule="auto"/>
              <w:rPr>
                <w:rFonts w:ascii="Times New Roman" w:hAnsi="Times New Roman"/>
              </w:rPr>
            </w:pPr>
            <w:r>
              <w:rPr>
                <w:rFonts w:hint="eastAsia" w:ascii="Times New Roman" w:hAnsi="Times New Roman"/>
              </w:rPr>
              <w:t>客户管理</w:t>
            </w:r>
          </w:p>
        </w:tc>
        <w:tc>
          <w:tcPr>
            <w:tcW w:w="2766" w:type="dxa"/>
          </w:tcPr>
          <w:p>
            <w:pPr>
              <w:spacing w:line="360" w:lineRule="auto"/>
              <w:rPr>
                <w:rFonts w:ascii="Times New Roman" w:hAnsi="Times New Roman"/>
              </w:rPr>
            </w:pPr>
            <w:r>
              <w:rPr>
                <w:rFonts w:hint="eastAsia" w:ascii="Times New Roman" w:hAnsi="Times New Roma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tcPr>
          <w:p>
            <w:pPr>
              <w:spacing w:line="360" w:lineRule="auto"/>
              <w:rPr>
                <w:rFonts w:ascii="Times New Roman" w:hAnsi="Times New Roman"/>
              </w:rPr>
            </w:pPr>
            <w:r>
              <w:rPr>
                <w:rFonts w:hint="eastAsia" w:ascii="Times New Roman" w:hAnsi="Times New Roman"/>
              </w:rPr>
              <w:t>5</w:t>
            </w:r>
          </w:p>
        </w:tc>
        <w:tc>
          <w:tcPr>
            <w:tcW w:w="2983" w:type="dxa"/>
          </w:tcPr>
          <w:p>
            <w:pPr>
              <w:spacing w:line="360" w:lineRule="auto"/>
              <w:rPr>
                <w:rFonts w:ascii="Times New Roman" w:hAnsi="Times New Roman"/>
              </w:rPr>
            </w:pPr>
            <w:r>
              <w:rPr>
                <w:rFonts w:hint="eastAsia" w:ascii="Times New Roman" w:hAnsi="Times New Roman"/>
              </w:rPr>
              <w:t>原材料管理</w:t>
            </w:r>
          </w:p>
        </w:tc>
        <w:tc>
          <w:tcPr>
            <w:tcW w:w="2766" w:type="dxa"/>
          </w:tcPr>
          <w:p>
            <w:pPr>
              <w:spacing w:line="360" w:lineRule="auto"/>
              <w:rPr>
                <w:rFonts w:ascii="Times New Roman" w:hAnsi="Times New Roman"/>
              </w:rPr>
            </w:pPr>
            <w:r>
              <w:rPr>
                <w:rFonts w:hint="eastAsia" w:ascii="Times New Roman" w:hAnsi="Times New Roman"/>
              </w:rPr>
              <w:t>B</w:t>
            </w:r>
          </w:p>
        </w:tc>
      </w:tr>
    </w:tbl>
    <w:p>
      <w:pPr>
        <w:spacing w:line="360" w:lineRule="auto"/>
        <w:rPr>
          <w:rFonts w:ascii="Times New Roman" w:hAnsi="Times New Roman"/>
        </w:rPr>
      </w:pPr>
    </w:p>
    <w:sectPr>
      <w:headerReference r:id="rId3" w:type="default"/>
      <w:footerReference r:id="rId4" w:type="default"/>
      <w:pgSz w:w="11906" w:h="16838"/>
      <w:pgMar w:top="1440" w:right="1418" w:bottom="1440" w:left="1559" w:header="709" w:footer="65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Arial Unicode MS"/>
    <w:panose1 w:val="00000000000000000000"/>
    <w:charset w:val="00"/>
    <w:family w:val="swiss"/>
    <w:pitch w:val="default"/>
    <w:sig w:usb0="00000000" w:usb1="00000000" w:usb2="00000000" w:usb3="00000000" w:csb0="2000019F" w:csb1="00000000"/>
  </w:font>
  <w:font w:name="Cambria">
    <w:panose1 w:val="02040503050406030204"/>
    <w:charset w:val="00"/>
    <w:family w:val="roman"/>
    <w:pitch w:val="default"/>
    <w:sig w:usb0="E00002FF" w:usb1="400004FF" w:usb2="00000000" w:usb3="00000000" w:csb0="2000019F" w:csb1="00000000"/>
  </w:font>
  <w:font w:name="Arial">
    <w:panose1 w:val="020B0604020202020204"/>
    <w:charset w:val="00"/>
    <w:family w:val="swiss"/>
    <w:pitch w:val="default"/>
    <w:sig w:usb0="E0002AFF" w:usb1="C0007843" w:usb2="00000009" w:usb3="00000000" w:csb0="400001FF" w:csb1="FFFF0000"/>
  </w:font>
  <w:font w:name="Gungsuh">
    <w:panose1 w:val="02030600000101010101"/>
    <w:charset w:val="81"/>
    <w:family w:val="roman"/>
    <w:pitch w:val="default"/>
    <w:sig w:usb0="B00002AF" w:usb1="69D77CFB" w:usb2="00000030" w:usb3="00000000" w:csb0="4008009F" w:csb1="DFD70000"/>
  </w:font>
  <w:font w:name="隶书">
    <w:panose1 w:val="02010509060101010101"/>
    <w:charset w:val="86"/>
    <w:family w:val="modern"/>
    <w:pitch w:val="default"/>
    <w:sig w:usb0="00000001" w:usb1="080E0000" w:usb2="00000000" w:usb3="00000000" w:csb0="00040000" w:csb1="00000000"/>
  </w:font>
  <w:font w:name="ˎ̥">
    <w:altName w:val="Times New Roman"/>
    <w:panose1 w:val="00000000000000000000"/>
    <w:charset w:val="00"/>
    <w:family w:val="roman"/>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0" w:lineRule="exact"/>
    </w:pPr>
    <w:r>
      <w:pict>
        <v:line id="直接连接符 23" o:spid="_x0000_s2049" o:spt="20" style="position:absolute;left:0pt;margin-left:0.05pt;margin-top:6.95pt;height:0pt;width:447pt;z-index:251658240;mso-width-relative:page;mso-height-relative:page;" coordsize="21600,21600">
          <v:path arrowok="t"/>
          <v:fill focussize="0,0"/>
          <v:stroke weight="3.25pt" linestyle="thinThick"/>
          <v:imagedata o:title=""/>
          <o:lock v:ext="edit"/>
        </v:line>
      </w:pict>
    </w:r>
  </w:p>
  <w:p>
    <w:pPr>
      <w:spacing w:line="260" w:lineRule="exact"/>
      <w:rPr>
        <w:sz w:val="18"/>
        <w:szCs w:val="18"/>
      </w:rPr>
    </w:pPr>
    <w:r>
      <w:rPr>
        <w:rFonts w:hint="eastAsia"/>
        <w:sz w:val="18"/>
        <w:szCs w:val="18"/>
      </w:rPr>
      <w:t xml:space="preserve">                                                       </w:t>
    </w:r>
    <w:r>
      <w:rPr>
        <w:rFonts w:hint="eastAsia"/>
        <w:kern w:val="0"/>
        <w:sz w:val="18"/>
        <w:szCs w:val="18"/>
      </w:rPr>
      <w:t xml:space="preserve">第 </w:t>
    </w:r>
    <w:r>
      <w:rPr>
        <w:kern w:val="0"/>
        <w:sz w:val="18"/>
        <w:szCs w:val="18"/>
      </w:rPr>
      <w:fldChar w:fldCharType="begin"/>
    </w:r>
    <w:r>
      <w:rPr>
        <w:kern w:val="0"/>
        <w:sz w:val="18"/>
        <w:szCs w:val="18"/>
      </w:rPr>
      <w:instrText xml:space="preserve"> PAGE </w:instrText>
    </w:r>
    <w:r>
      <w:rPr>
        <w:kern w:val="0"/>
        <w:sz w:val="18"/>
        <w:szCs w:val="18"/>
      </w:rPr>
      <w:fldChar w:fldCharType="separate"/>
    </w:r>
    <w:r>
      <w:rPr>
        <w:kern w:val="0"/>
        <w:sz w:val="18"/>
        <w:szCs w:val="18"/>
      </w:rPr>
      <w:t>33</w:t>
    </w:r>
    <w:r>
      <w:rPr>
        <w:kern w:val="0"/>
        <w:sz w:val="18"/>
        <w:szCs w:val="18"/>
      </w:rPr>
      <w:fldChar w:fldCharType="end"/>
    </w:r>
    <w:r>
      <w:rPr>
        <w:rFonts w:hint="eastAsia"/>
        <w:kern w:val="0"/>
        <w:sz w:val="18"/>
        <w:szCs w:val="18"/>
      </w:rPr>
      <w:t xml:space="preserve"> 页 共</w:t>
    </w:r>
    <w:r>
      <w:rPr>
        <w:sz w:val="18"/>
        <w:szCs w:val="18"/>
      </w:rPr>
      <w:fldChar w:fldCharType="begin"/>
    </w:r>
    <w:r>
      <w:rPr>
        <w:rStyle w:val="15"/>
        <w:sz w:val="18"/>
        <w:szCs w:val="18"/>
      </w:rPr>
      <w:instrText xml:space="preserve"> NUMPAGES </w:instrText>
    </w:r>
    <w:r>
      <w:rPr>
        <w:sz w:val="18"/>
        <w:szCs w:val="18"/>
      </w:rPr>
      <w:fldChar w:fldCharType="separate"/>
    </w:r>
    <w:r>
      <w:rPr>
        <w:rStyle w:val="15"/>
        <w:sz w:val="18"/>
        <w:szCs w:val="18"/>
      </w:rPr>
      <w:t>33</w:t>
    </w:r>
    <w:r>
      <w:rPr>
        <w:sz w:val="18"/>
        <w:szCs w:val="18"/>
      </w:rPr>
      <w:fldChar w:fldCharType="end"/>
    </w:r>
    <w:r>
      <w:rPr>
        <w:rFonts w:hint="eastAsia"/>
        <w:kern w:val="0"/>
        <w:sz w:val="18"/>
        <w:szCs w:val="18"/>
      </w:rPr>
      <w:t xml:space="preserve"> 页</w:t>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left" w:pos="3420"/>
      </w:tabs>
      <w:jc w:val="left"/>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74BBE"/>
    <w:multiLevelType w:val="multilevel"/>
    <w:tmpl w:val="04874BBE"/>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0D082ECB"/>
    <w:multiLevelType w:val="multilevel"/>
    <w:tmpl w:val="0D082ECB"/>
    <w:lvl w:ilvl="0" w:tentative="0">
      <w:start w:val="1"/>
      <w:numFmt w:val="decimal"/>
      <w:lvlText w:val="%1"/>
      <w:lvlJc w:val="left"/>
      <w:pPr>
        <w:ind w:left="425" w:hanging="425"/>
      </w:pPr>
      <w:rPr>
        <w:rFonts w:hint="eastAsia"/>
      </w:rPr>
    </w:lvl>
    <w:lvl w:ilvl="1" w:tentative="0">
      <w:start w:val="1"/>
      <w:numFmt w:val="decimal"/>
      <w:lvlText w:val="2.%2"/>
      <w:lvlJc w:val="left"/>
      <w:pPr>
        <w:ind w:left="0" w:firstLine="0"/>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1C58172E"/>
    <w:multiLevelType w:val="multilevel"/>
    <w:tmpl w:val="1C58172E"/>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
    <w:nsid w:val="26B94E0A"/>
    <w:multiLevelType w:val="multilevel"/>
    <w:tmpl w:val="26B94E0A"/>
    <w:lvl w:ilvl="0" w:tentative="0">
      <w:start w:val="1"/>
      <w:numFmt w:val="decimal"/>
      <w:lvlText w:val="(%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
    <w:nsid w:val="3E921A93"/>
    <w:multiLevelType w:val="multilevel"/>
    <w:tmpl w:val="3E921A93"/>
    <w:lvl w:ilvl="0" w:tentative="0">
      <w:start w:val="1"/>
      <w:numFmt w:val="decimal"/>
      <w:lvlText w:val="%1"/>
      <w:lvlJc w:val="left"/>
      <w:pPr>
        <w:ind w:left="425" w:hanging="425"/>
      </w:pPr>
      <w:rPr>
        <w:rFonts w:hint="eastAsia"/>
      </w:rPr>
    </w:lvl>
    <w:lvl w:ilvl="1" w:tentative="0">
      <w:start w:val="1"/>
      <w:numFmt w:val="decimal"/>
      <w:lvlText w:val="2.%2"/>
      <w:lvlJc w:val="left"/>
      <w:pPr>
        <w:ind w:left="0" w:firstLine="0"/>
      </w:pPr>
      <w:rPr>
        <w:rFonts w:hint="eastAsia"/>
      </w:rPr>
    </w:lvl>
    <w:lvl w:ilvl="2" w:tentative="0">
      <w:start w:val="1"/>
      <w:numFmt w:val="decimal"/>
      <w:lvlText w:val="2.%2.%3"/>
      <w:lvlJc w:val="left"/>
      <w:pPr>
        <w:ind w:left="0" w:firstLine="0"/>
      </w:pPr>
      <w:rPr>
        <w:rFonts w:hint="eastAsia"/>
        <w:color w:val="000000"/>
        <w:sz w:val="24"/>
        <w:szCs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407A4728"/>
    <w:multiLevelType w:val="multilevel"/>
    <w:tmpl w:val="407A4728"/>
    <w:lvl w:ilvl="0" w:tentative="0">
      <w:start w:val="1"/>
      <w:numFmt w:val="decimal"/>
      <w:lvlText w:val="%1"/>
      <w:lvlJc w:val="left"/>
      <w:pPr>
        <w:ind w:left="425" w:hanging="425"/>
      </w:pPr>
      <w:rPr>
        <w:rFonts w:hint="eastAsia"/>
      </w:rPr>
    </w:lvl>
    <w:lvl w:ilvl="1" w:tentative="0">
      <w:start w:val="1"/>
      <w:numFmt w:val="decimal"/>
      <w:lvlText w:val="4.%2"/>
      <w:lvlJc w:val="left"/>
      <w:pPr>
        <w:ind w:left="0" w:firstLine="0"/>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6">
    <w:nsid w:val="54FF7B32"/>
    <w:multiLevelType w:val="multilevel"/>
    <w:tmpl w:val="54FF7B32"/>
    <w:lvl w:ilvl="0" w:tentative="0">
      <w:start w:val="1"/>
      <w:numFmt w:val="japaneseCounting"/>
      <w:lvlText w:val="%1、"/>
      <w:lvlJc w:val="left"/>
      <w:pPr>
        <w:tabs>
          <w:tab w:val="left" w:pos="405"/>
        </w:tabs>
        <w:ind w:left="405" w:hanging="405"/>
      </w:pPr>
      <w:rPr>
        <w:rFonts w:hint="default" w:ascii="宋体" w:hAnsi="宋体"/>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600"/>
        </w:tabs>
        <w:ind w:left="600" w:hanging="420"/>
      </w:pPr>
    </w:lvl>
    <w:lvl w:ilvl="3" w:tentative="0">
      <w:start w:val="1"/>
      <w:numFmt w:val="decimal"/>
      <w:lvlText w:val="%4."/>
      <w:lvlJc w:val="left"/>
      <w:pPr>
        <w:tabs>
          <w:tab w:val="left" w:pos="600"/>
        </w:tabs>
        <w:ind w:left="600" w:hanging="420"/>
      </w:pPr>
      <w:rPr>
        <w:i w:val="0"/>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5AC46798"/>
    <w:multiLevelType w:val="multilevel"/>
    <w:tmpl w:val="5AC46798"/>
    <w:lvl w:ilvl="0" w:tentative="0">
      <w:start w:val="1"/>
      <w:numFmt w:val="decimal"/>
      <w:lvlText w:val="%1"/>
      <w:lvlJc w:val="left"/>
      <w:pPr>
        <w:ind w:left="425" w:hanging="425"/>
      </w:pPr>
      <w:rPr>
        <w:rFonts w:hint="eastAsia"/>
      </w:rPr>
    </w:lvl>
    <w:lvl w:ilvl="1" w:tentative="0">
      <w:start w:val="1"/>
      <w:numFmt w:val="decimal"/>
      <w:lvlText w:val="2.%2"/>
      <w:lvlJc w:val="left"/>
      <w:pPr>
        <w:ind w:left="992" w:hanging="567"/>
      </w:pPr>
      <w:rPr>
        <w:rFonts w:hint="eastAsia"/>
      </w:rPr>
    </w:lvl>
    <w:lvl w:ilvl="2" w:tentative="0">
      <w:start w:val="1"/>
      <w:numFmt w:val="none"/>
      <w:lvlText w:val="2.1.1"/>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8">
    <w:nsid w:val="67962457"/>
    <w:multiLevelType w:val="multilevel"/>
    <w:tmpl w:val="67962457"/>
    <w:lvl w:ilvl="0" w:tentative="0">
      <w:start w:val="1"/>
      <w:numFmt w:val="decimal"/>
      <w:lvlText w:val="(%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9">
    <w:nsid w:val="79D66AAD"/>
    <w:multiLevelType w:val="multilevel"/>
    <w:tmpl w:val="79D66AAD"/>
    <w:lvl w:ilvl="0" w:tentative="0">
      <w:start w:val="2"/>
      <w:numFmt w:val="decimal"/>
      <w:lvlText w:val="%1"/>
      <w:lvlJc w:val="left"/>
      <w:pPr>
        <w:ind w:left="435" w:hanging="435"/>
      </w:pPr>
      <w:rPr>
        <w:rFonts w:hint="default"/>
      </w:rPr>
    </w:lvl>
    <w:lvl w:ilvl="1" w:tentative="0">
      <w:start w:val="1"/>
      <w:numFmt w:val="decimal"/>
      <w:lvlText w:val="%1.%2"/>
      <w:lvlJc w:val="left"/>
      <w:pPr>
        <w:ind w:left="487" w:hanging="435"/>
      </w:pPr>
      <w:rPr>
        <w:rFonts w:hint="default"/>
      </w:rPr>
    </w:lvl>
    <w:lvl w:ilvl="2" w:tentative="0">
      <w:start w:val="3"/>
      <w:numFmt w:val="decimal"/>
      <w:lvlText w:val="%1.%2.%3"/>
      <w:lvlJc w:val="left"/>
      <w:pPr>
        <w:ind w:left="862" w:hanging="720"/>
      </w:pPr>
      <w:rPr>
        <w:rFonts w:hint="default"/>
      </w:rPr>
    </w:lvl>
    <w:lvl w:ilvl="3" w:tentative="0">
      <w:start w:val="1"/>
      <w:numFmt w:val="decimal"/>
      <w:lvlText w:val="%1.%2.%3.%4"/>
      <w:lvlJc w:val="left"/>
      <w:pPr>
        <w:ind w:left="876" w:hanging="720"/>
      </w:pPr>
      <w:rPr>
        <w:rFonts w:hint="default"/>
      </w:rPr>
    </w:lvl>
    <w:lvl w:ilvl="4" w:tentative="0">
      <w:start w:val="1"/>
      <w:numFmt w:val="decimal"/>
      <w:lvlText w:val="%1.%2.%3.%4.%5"/>
      <w:lvlJc w:val="left"/>
      <w:pPr>
        <w:ind w:left="1288" w:hanging="1080"/>
      </w:pPr>
      <w:rPr>
        <w:rFonts w:hint="default"/>
      </w:rPr>
    </w:lvl>
    <w:lvl w:ilvl="5" w:tentative="0">
      <w:start w:val="1"/>
      <w:numFmt w:val="decimal"/>
      <w:lvlText w:val="%1.%2.%3.%4.%5.%6"/>
      <w:lvlJc w:val="left"/>
      <w:pPr>
        <w:ind w:left="1340" w:hanging="1080"/>
      </w:pPr>
      <w:rPr>
        <w:rFonts w:hint="default"/>
      </w:rPr>
    </w:lvl>
    <w:lvl w:ilvl="6" w:tentative="0">
      <w:start w:val="1"/>
      <w:numFmt w:val="decimal"/>
      <w:lvlText w:val="%1.%2.%3.%4.%5.%6.%7"/>
      <w:lvlJc w:val="left"/>
      <w:pPr>
        <w:ind w:left="1392" w:hanging="1080"/>
      </w:pPr>
      <w:rPr>
        <w:rFonts w:hint="default"/>
      </w:rPr>
    </w:lvl>
    <w:lvl w:ilvl="7" w:tentative="0">
      <w:start w:val="1"/>
      <w:numFmt w:val="decimal"/>
      <w:lvlText w:val="%1.%2.%3.%4.%5.%6.%7.%8"/>
      <w:lvlJc w:val="left"/>
      <w:pPr>
        <w:ind w:left="1804" w:hanging="1440"/>
      </w:pPr>
      <w:rPr>
        <w:rFonts w:hint="default"/>
      </w:rPr>
    </w:lvl>
    <w:lvl w:ilvl="8" w:tentative="0">
      <w:start w:val="1"/>
      <w:numFmt w:val="decimal"/>
      <w:lvlText w:val="%1.%2.%3.%4.%5.%6.%7.%8.%9"/>
      <w:lvlJc w:val="left"/>
      <w:pPr>
        <w:ind w:left="1856" w:hanging="1440"/>
      </w:pPr>
      <w:rPr>
        <w:rFonts w:hint="default"/>
      </w:rPr>
    </w:lvl>
  </w:abstractNum>
  <w:num w:numId="1">
    <w:abstractNumId w:val="2"/>
  </w:num>
  <w:num w:numId="2">
    <w:abstractNumId w:val="7"/>
  </w:num>
  <w:num w:numId="3">
    <w:abstractNumId w:val="1"/>
  </w:num>
  <w:num w:numId="4">
    <w:abstractNumId w:val="4"/>
  </w:num>
  <w:num w:numId="5">
    <w:abstractNumId w:val="6"/>
  </w:num>
  <w:num w:numId="6">
    <w:abstractNumId w:val="0"/>
  </w:num>
  <w:num w:numId="7">
    <w:abstractNumId w:val="9"/>
  </w:num>
  <w:num w:numId="8">
    <w:abstractNumId w:val="5"/>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224BA"/>
    <w:rsid w:val="000246CE"/>
    <w:rsid w:val="00044AB8"/>
    <w:rsid w:val="00046C61"/>
    <w:rsid w:val="00064647"/>
    <w:rsid w:val="000771EE"/>
    <w:rsid w:val="0009796C"/>
    <w:rsid w:val="000D4023"/>
    <w:rsid w:val="00111AC7"/>
    <w:rsid w:val="00120F8E"/>
    <w:rsid w:val="0013149D"/>
    <w:rsid w:val="00132AA6"/>
    <w:rsid w:val="00135CD0"/>
    <w:rsid w:val="00136177"/>
    <w:rsid w:val="00144090"/>
    <w:rsid w:val="00172261"/>
    <w:rsid w:val="00172A27"/>
    <w:rsid w:val="00182872"/>
    <w:rsid w:val="001D42D0"/>
    <w:rsid w:val="001E1D71"/>
    <w:rsid w:val="00203B43"/>
    <w:rsid w:val="00216F13"/>
    <w:rsid w:val="00251CA9"/>
    <w:rsid w:val="002527B9"/>
    <w:rsid w:val="002752A8"/>
    <w:rsid w:val="0027765A"/>
    <w:rsid w:val="002811C2"/>
    <w:rsid w:val="002902D8"/>
    <w:rsid w:val="00296FF2"/>
    <w:rsid w:val="002A0A5B"/>
    <w:rsid w:val="002E0E81"/>
    <w:rsid w:val="002E6F5B"/>
    <w:rsid w:val="002F4F57"/>
    <w:rsid w:val="003022F4"/>
    <w:rsid w:val="00305C52"/>
    <w:rsid w:val="003248F3"/>
    <w:rsid w:val="00326BD9"/>
    <w:rsid w:val="00340144"/>
    <w:rsid w:val="0034531E"/>
    <w:rsid w:val="00374C21"/>
    <w:rsid w:val="00377123"/>
    <w:rsid w:val="003874AD"/>
    <w:rsid w:val="003C4983"/>
    <w:rsid w:val="003E0DB5"/>
    <w:rsid w:val="003E66D4"/>
    <w:rsid w:val="003F3EC2"/>
    <w:rsid w:val="003F495B"/>
    <w:rsid w:val="004016D5"/>
    <w:rsid w:val="004153DC"/>
    <w:rsid w:val="0042272E"/>
    <w:rsid w:val="00424731"/>
    <w:rsid w:val="0042774D"/>
    <w:rsid w:val="00432E71"/>
    <w:rsid w:val="004406FD"/>
    <w:rsid w:val="004653AB"/>
    <w:rsid w:val="00474899"/>
    <w:rsid w:val="004756F2"/>
    <w:rsid w:val="004843A0"/>
    <w:rsid w:val="00494187"/>
    <w:rsid w:val="004A298C"/>
    <w:rsid w:val="004E4CF5"/>
    <w:rsid w:val="004E7B04"/>
    <w:rsid w:val="00501866"/>
    <w:rsid w:val="00511E18"/>
    <w:rsid w:val="0051340B"/>
    <w:rsid w:val="0051688F"/>
    <w:rsid w:val="00517F4A"/>
    <w:rsid w:val="0053277F"/>
    <w:rsid w:val="0055456D"/>
    <w:rsid w:val="005555AE"/>
    <w:rsid w:val="005620BB"/>
    <w:rsid w:val="00564FDC"/>
    <w:rsid w:val="00574451"/>
    <w:rsid w:val="00580F89"/>
    <w:rsid w:val="005820AF"/>
    <w:rsid w:val="00594F6B"/>
    <w:rsid w:val="005A5863"/>
    <w:rsid w:val="005B023D"/>
    <w:rsid w:val="005B6CB1"/>
    <w:rsid w:val="005C7A5D"/>
    <w:rsid w:val="005D0D7D"/>
    <w:rsid w:val="005E56FC"/>
    <w:rsid w:val="005F20C6"/>
    <w:rsid w:val="006054F9"/>
    <w:rsid w:val="00613397"/>
    <w:rsid w:val="0063579B"/>
    <w:rsid w:val="00641207"/>
    <w:rsid w:val="00644897"/>
    <w:rsid w:val="006511D7"/>
    <w:rsid w:val="006563A5"/>
    <w:rsid w:val="006618CD"/>
    <w:rsid w:val="00692B2E"/>
    <w:rsid w:val="006A024D"/>
    <w:rsid w:val="006D7CA3"/>
    <w:rsid w:val="006E5271"/>
    <w:rsid w:val="006E61CB"/>
    <w:rsid w:val="0071443D"/>
    <w:rsid w:val="0072582F"/>
    <w:rsid w:val="00727789"/>
    <w:rsid w:val="00741356"/>
    <w:rsid w:val="0075637F"/>
    <w:rsid w:val="0077039D"/>
    <w:rsid w:val="00772CE9"/>
    <w:rsid w:val="00777072"/>
    <w:rsid w:val="00793B6A"/>
    <w:rsid w:val="007B6309"/>
    <w:rsid w:val="007B7064"/>
    <w:rsid w:val="007D1869"/>
    <w:rsid w:val="007D43C2"/>
    <w:rsid w:val="007D7154"/>
    <w:rsid w:val="007D7A08"/>
    <w:rsid w:val="007E68CB"/>
    <w:rsid w:val="00804C0A"/>
    <w:rsid w:val="008108D6"/>
    <w:rsid w:val="00830C8E"/>
    <w:rsid w:val="00854A2D"/>
    <w:rsid w:val="00882173"/>
    <w:rsid w:val="00896E2A"/>
    <w:rsid w:val="008B166A"/>
    <w:rsid w:val="008B4ABB"/>
    <w:rsid w:val="008C0B4C"/>
    <w:rsid w:val="008C47B2"/>
    <w:rsid w:val="008D77C2"/>
    <w:rsid w:val="008F441C"/>
    <w:rsid w:val="0090550C"/>
    <w:rsid w:val="0091345D"/>
    <w:rsid w:val="00913B8E"/>
    <w:rsid w:val="009145E7"/>
    <w:rsid w:val="009201C8"/>
    <w:rsid w:val="00924E9B"/>
    <w:rsid w:val="009311B4"/>
    <w:rsid w:val="0095792A"/>
    <w:rsid w:val="00961F01"/>
    <w:rsid w:val="00971449"/>
    <w:rsid w:val="0097299E"/>
    <w:rsid w:val="009879D8"/>
    <w:rsid w:val="00991FC5"/>
    <w:rsid w:val="00997783"/>
    <w:rsid w:val="009A6412"/>
    <w:rsid w:val="009B5169"/>
    <w:rsid w:val="009C7DAB"/>
    <w:rsid w:val="009D45F1"/>
    <w:rsid w:val="009E050B"/>
    <w:rsid w:val="009F0B0A"/>
    <w:rsid w:val="009F37DD"/>
    <w:rsid w:val="009F3D19"/>
    <w:rsid w:val="009F6696"/>
    <w:rsid w:val="00A01274"/>
    <w:rsid w:val="00A05F17"/>
    <w:rsid w:val="00A15CC6"/>
    <w:rsid w:val="00A26177"/>
    <w:rsid w:val="00A26ED7"/>
    <w:rsid w:val="00A3625E"/>
    <w:rsid w:val="00A44101"/>
    <w:rsid w:val="00A521F1"/>
    <w:rsid w:val="00A53125"/>
    <w:rsid w:val="00A53AFC"/>
    <w:rsid w:val="00A553B7"/>
    <w:rsid w:val="00A57B70"/>
    <w:rsid w:val="00A606B7"/>
    <w:rsid w:val="00A6201C"/>
    <w:rsid w:val="00A85A0E"/>
    <w:rsid w:val="00AB73A7"/>
    <w:rsid w:val="00AD05D7"/>
    <w:rsid w:val="00AD0E14"/>
    <w:rsid w:val="00AE28AB"/>
    <w:rsid w:val="00AF1D30"/>
    <w:rsid w:val="00B33EC4"/>
    <w:rsid w:val="00B34CD1"/>
    <w:rsid w:val="00B41B75"/>
    <w:rsid w:val="00B549EC"/>
    <w:rsid w:val="00B55CC7"/>
    <w:rsid w:val="00B67B48"/>
    <w:rsid w:val="00B703BE"/>
    <w:rsid w:val="00B77DCF"/>
    <w:rsid w:val="00B845D7"/>
    <w:rsid w:val="00B9270E"/>
    <w:rsid w:val="00B93EFF"/>
    <w:rsid w:val="00BA4C38"/>
    <w:rsid w:val="00BB042B"/>
    <w:rsid w:val="00BC25F4"/>
    <w:rsid w:val="00BD6052"/>
    <w:rsid w:val="00BD6C03"/>
    <w:rsid w:val="00C00045"/>
    <w:rsid w:val="00C06482"/>
    <w:rsid w:val="00C06A44"/>
    <w:rsid w:val="00C16E9D"/>
    <w:rsid w:val="00C24A5F"/>
    <w:rsid w:val="00C27C36"/>
    <w:rsid w:val="00C54908"/>
    <w:rsid w:val="00C728BE"/>
    <w:rsid w:val="00C76E2A"/>
    <w:rsid w:val="00C77E5E"/>
    <w:rsid w:val="00C800F5"/>
    <w:rsid w:val="00C850DE"/>
    <w:rsid w:val="00C85E8F"/>
    <w:rsid w:val="00C91577"/>
    <w:rsid w:val="00CA4C91"/>
    <w:rsid w:val="00CA57E3"/>
    <w:rsid w:val="00CA6176"/>
    <w:rsid w:val="00CB30DB"/>
    <w:rsid w:val="00CD07CF"/>
    <w:rsid w:val="00CD4E12"/>
    <w:rsid w:val="00CD651E"/>
    <w:rsid w:val="00CE20D9"/>
    <w:rsid w:val="00CE2BE5"/>
    <w:rsid w:val="00D2299B"/>
    <w:rsid w:val="00D402F9"/>
    <w:rsid w:val="00D7128F"/>
    <w:rsid w:val="00DA2178"/>
    <w:rsid w:val="00DD0ADA"/>
    <w:rsid w:val="00DF4DFA"/>
    <w:rsid w:val="00E06B10"/>
    <w:rsid w:val="00E07CB3"/>
    <w:rsid w:val="00E14340"/>
    <w:rsid w:val="00E31DDF"/>
    <w:rsid w:val="00E353F9"/>
    <w:rsid w:val="00E5273C"/>
    <w:rsid w:val="00E61191"/>
    <w:rsid w:val="00E808C3"/>
    <w:rsid w:val="00E972EB"/>
    <w:rsid w:val="00EA5265"/>
    <w:rsid w:val="00EB5400"/>
    <w:rsid w:val="00EB5615"/>
    <w:rsid w:val="00EC2176"/>
    <w:rsid w:val="00ED0E03"/>
    <w:rsid w:val="00EE5ED8"/>
    <w:rsid w:val="00EF1F10"/>
    <w:rsid w:val="00EF3945"/>
    <w:rsid w:val="00F2186A"/>
    <w:rsid w:val="00F51768"/>
    <w:rsid w:val="00F54058"/>
    <w:rsid w:val="00F555F8"/>
    <w:rsid w:val="00F70FB8"/>
    <w:rsid w:val="00F840B0"/>
    <w:rsid w:val="00FC1377"/>
    <w:rsid w:val="2DCB40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qFormat/>
    <w:uiPriority w:val="9"/>
    <w:pPr>
      <w:keepNext/>
      <w:keepLines/>
      <w:spacing w:before="260" w:after="260" w:line="416" w:lineRule="auto"/>
      <w:outlineLvl w:val="1"/>
    </w:pPr>
    <w:rPr>
      <w:rFonts w:ascii="Calibri Light" w:hAnsi="Calibri Light"/>
      <w:b/>
      <w:bCs/>
      <w:kern w:val="0"/>
      <w:sz w:val="32"/>
      <w:szCs w:val="32"/>
    </w:rPr>
  </w:style>
  <w:style w:type="paragraph" w:styleId="4">
    <w:name w:val="heading 3"/>
    <w:basedOn w:val="1"/>
    <w:next w:val="1"/>
    <w:link w:val="21"/>
    <w:qFormat/>
    <w:uiPriority w:val="9"/>
    <w:pPr>
      <w:keepNext/>
      <w:keepLines/>
      <w:spacing w:before="260" w:after="260" w:line="416" w:lineRule="auto"/>
      <w:outlineLvl w:val="2"/>
    </w:pPr>
    <w:rPr>
      <w:b/>
      <w:bCs/>
      <w:kern w:val="0"/>
      <w:sz w:val="32"/>
      <w:szCs w:val="32"/>
    </w:rPr>
  </w:style>
  <w:style w:type="paragraph" w:styleId="5">
    <w:name w:val="heading 4"/>
    <w:basedOn w:val="1"/>
    <w:next w:val="1"/>
    <w:link w:val="3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6">
    <w:name w:val="Document Map"/>
    <w:basedOn w:val="1"/>
    <w:link w:val="30"/>
    <w:semiHidden/>
    <w:unhideWhenUsed/>
    <w:qFormat/>
    <w:uiPriority w:val="99"/>
    <w:rPr>
      <w:rFonts w:ascii="宋体"/>
      <w:sz w:val="18"/>
      <w:szCs w:val="18"/>
    </w:rPr>
  </w:style>
  <w:style w:type="paragraph" w:styleId="7">
    <w:name w:val="Body Text Indent"/>
    <w:basedOn w:val="1"/>
    <w:link w:val="31"/>
    <w:uiPriority w:val="0"/>
    <w:pPr>
      <w:ind w:firstLine="480" w:firstLineChars="200"/>
      <w:jc w:val="left"/>
    </w:pPr>
    <w:rPr>
      <w:rFonts w:ascii="Times New Roman" w:hAnsi="Times New Roman"/>
      <w:sz w:val="24"/>
      <w:szCs w:val="24"/>
    </w:rPr>
  </w:style>
  <w:style w:type="paragraph" w:styleId="8">
    <w:name w:val="toc 3"/>
    <w:basedOn w:val="1"/>
    <w:next w:val="1"/>
    <w:unhideWhenUsed/>
    <w:uiPriority w:val="39"/>
    <w:pPr>
      <w:ind w:left="840" w:leftChars="400"/>
    </w:pPr>
  </w:style>
  <w:style w:type="paragraph" w:styleId="9">
    <w:name w:val="Balloon Text"/>
    <w:basedOn w:val="1"/>
    <w:link w:val="23"/>
    <w:unhideWhenUsed/>
    <w:uiPriority w:val="99"/>
    <w:rPr>
      <w:kern w:val="0"/>
      <w:sz w:val="18"/>
      <w:szCs w:val="18"/>
    </w:rPr>
  </w:style>
  <w:style w:type="paragraph" w:styleId="10">
    <w:name w:val="footer"/>
    <w:basedOn w:val="1"/>
    <w:link w:val="22"/>
    <w:unhideWhenUsed/>
    <w:qFormat/>
    <w:uiPriority w:val="99"/>
    <w:pPr>
      <w:tabs>
        <w:tab w:val="center" w:pos="4153"/>
        <w:tab w:val="right" w:pos="8306"/>
      </w:tabs>
      <w:snapToGrid w:val="0"/>
      <w:jc w:val="left"/>
    </w:pPr>
    <w:rPr>
      <w:kern w:val="0"/>
      <w:sz w:val="18"/>
      <w:szCs w:val="18"/>
    </w:rPr>
  </w:style>
  <w:style w:type="paragraph" w:styleId="11">
    <w:name w:val="header"/>
    <w:basedOn w:val="1"/>
    <w:link w:val="19"/>
    <w:unhideWhenUsed/>
    <w:uiPriority w:val="0"/>
    <w:pPr>
      <w:pBdr>
        <w:bottom w:val="single" w:color="auto" w:sz="6" w:space="1"/>
      </w:pBdr>
      <w:tabs>
        <w:tab w:val="center" w:pos="4153"/>
        <w:tab w:val="right" w:pos="8306"/>
      </w:tabs>
      <w:snapToGrid w:val="0"/>
      <w:jc w:val="center"/>
    </w:pPr>
    <w:rPr>
      <w:kern w:val="0"/>
      <w:sz w:val="18"/>
      <w:szCs w:val="18"/>
    </w:rPr>
  </w:style>
  <w:style w:type="paragraph" w:styleId="12">
    <w:name w:val="toc 1"/>
    <w:basedOn w:val="1"/>
    <w:next w:val="1"/>
    <w:unhideWhenUsed/>
    <w:uiPriority w:val="39"/>
  </w:style>
  <w:style w:type="paragraph" w:styleId="13">
    <w:name w:val="toc 2"/>
    <w:basedOn w:val="1"/>
    <w:next w:val="1"/>
    <w:unhideWhenUsed/>
    <w:uiPriority w:val="39"/>
    <w:pPr>
      <w:ind w:left="420" w:leftChars="200"/>
    </w:pPr>
  </w:style>
  <w:style w:type="character" w:styleId="15">
    <w:name w:val="page number"/>
    <w:basedOn w:val="14"/>
    <w:uiPriority w:val="0"/>
  </w:style>
  <w:style w:type="character" w:styleId="16">
    <w:name w:val="Hyperlink"/>
    <w:unhideWhenUsed/>
    <w:qFormat/>
    <w:uiPriority w:val="99"/>
    <w:rPr>
      <w:color w:val="0563C1"/>
      <w:u w:val="single"/>
    </w:rPr>
  </w:style>
  <w:style w:type="character" w:customStyle="1" w:styleId="18">
    <w:name w:val="标题 2 Char"/>
    <w:link w:val="3"/>
    <w:semiHidden/>
    <w:qFormat/>
    <w:uiPriority w:val="9"/>
    <w:rPr>
      <w:rFonts w:ascii="Calibri Light" w:hAnsi="Calibri Light" w:eastAsia="宋体" w:cs="Times New Roman"/>
      <w:b/>
      <w:bCs/>
      <w:sz w:val="32"/>
      <w:szCs w:val="32"/>
    </w:rPr>
  </w:style>
  <w:style w:type="character" w:customStyle="1" w:styleId="19">
    <w:name w:val="页眉 Char"/>
    <w:link w:val="11"/>
    <w:qFormat/>
    <w:uiPriority w:val="0"/>
    <w:rPr>
      <w:sz w:val="18"/>
      <w:szCs w:val="18"/>
    </w:rPr>
  </w:style>
  <w:style w:type="character" w:customStyle="1" w:styleId="20">
    <w:name w:val="标题 1 Char"/>
    <w:link w:val="2"/>
    <w:uiPriority w:val="9"/>
    <w:rPr>
      <w:b/>
      <w:bCs/>
      <w:kern w:val="44"/>
      <w:sz w:val="44"/>
      <w:szCs w:val="44"/>
    </w:rPr>
  </w:style>
  <w:style w:type="character" w:customStyle="1" w:styleId="21">
    <w:name w:val="标题 3 Char"/>
    <w:link w:val="4"/>
    <w:semiHidden/>
    <w:uiPriority w:val="9"/>
    <w:rPr>
      <w:b/>
      <w:bCs/>
      <w:sz w:val="32"/>
      <w:szCs w:val="32"/>
    </w:rPr>
  </w:style>
  <w:style w:type="character" w:customStyle="1" w:styleId="22">
    <w:name w:val="页脚 Char"/>
    <w:link w:val="10"/>
    <w:uiPriority w:val="99"/>
    <w:rPr>
      <w:sz w:val="18"/>
      <w:szCs w:val="18"/>
    </w:rPr>
  </w:style>
  <w:style w:type="character" w:customStyle="1" w:styleId="23">
    <w:name w:val="批注框文本 Char"/>
    <w:link w:val="9"/>
    <w:semiHidden/>
    <w:uiPriority w:val="99"/>
    <w:rPr>
      <w:sz w:val="18"/>
      <w:szCs w:val="18"/>
    </w:rPr>
  </w:style>
  <w:style w:type="paragraph" w:customStyle="1" w:styleId="24">
    <w:name w:val="TOC Heading"/>
    <w:basedOn w:val="2"/>
    <w:next w:val="1"/>
    <w:qFormat/>
    <w:uiPriority w:val="39"/>
    <w:pPr>
      <w:widowControl/>
      <w:spacing w:before="240" w:after="0" w:line="259" w:lineRule="auto"/>
      <w:jc w:val="left"/>
      <w:outlineLvl w:val="9"/>
    </w:pPr>
    <w:rPr>
      <w:rFonts w:ascii="Calibri Light" w:hAnsi="Calibri Light"/>
      <w:b w:val="0"/>
      <w:bCs w:val="0"/>
      <w:color w:val="2E74B5"/>
      <w:kern w:val="0"/>
      <w:sz w:val="32"/>
      <w:szCs w:val="32"/>
    </w:rPr>
  </w:style>
  <w:style w:type="paragraph" w:styleId="25">
    <w:name w:val="List Paragraph"/>
    <w:basedOn w:val="1"/>
    <w:qFormat/>
    <w:uiPriority w:val="34"/>
    <w:pPr>
      <w:ind w:firstLine="420" w:firstLineChars="200"/>
    </w:pPr>
  </w:style>
  <w:style w:type="paragraph" w:customStyle="1" w:styleId="26">
    <w:name w:val="摘要"/>
    <w:basedOn w:val="1"/>
    <w:uiPriority w:val="0"/>
    <w:pPr>
      <w:keepNext/>
      <w:widowControl/>
      <w:tabs>
        <w:tab w:val="left" w:pos="907"/>
      </w:tabs>
      <w:autoSpaceDE w:val="0"/>
      <w:autoSpaceDN w:val="0"/>
      <w:adjustRightInd w:val="0"/>
      <w:spacing w:line="360" w:lineRule="auto"/>
      <w:ind w:left="879" w:hanging="879"/>
    </w:pPr>
    <w:rPr>
      <w:rFonts w:ascii="Arial" w:hAnsi="Arial"/>
      <w:b/>
      <w:kern w:val="0"/>
    </w:rPr>
  </w:style>
  <w:style w:type="paragraph" w:customStyle="1" w:styleId="27">
    <w:name w:val="页脚样式"/>
    <w:basedOn w:val="1"/>
    <w:uiPriority w:val="0"/>
    <w:pPr>
      <w:keepNext/>
      <w:widowControl/>
      <w:autoSpaceDE w:val="0"/>
      <w:autoSpaceDN w:val="0"/>
      <w:adjustRightInd w:val="0"/>
      <w:spacing w:line="360" w:lineRule="auto"/>
      <w:jc w:val="left"/>
    </w:pPr>
    <w:rPr>
      <w:kern w:val="0"/>
      <w:sz w:val="18"/>
      <w:szCs w:val="20"/>
      <w:lang w:eastAsia="en-US"/>
    </w:rPr>
  </w:style>
  <w:style w:type="paragraph" w:customStyle="1" w:styleId="28">
    <w:name w:val="缺省文本"/>
    <w:basedOn w:val="1"/>
    <w:qFormat/>
    <w:uiPriority w:val="0"/>
    <w:pPr>
      <w:keepNext/>
      <w:autoSpaceDE w:val="0"/>
      <w:autoSpaceDN w:val="0"/>
      <w:adjustRightInd w:val="0"/>
      <w:spacing w:line="360" w:lineRule="auto"/>
      <w:jc w:val="left"/>
    </w:pPr>
    <w:rPr>
      <w:rFonts w:ascii="Arial" w:hAnsi="Arial"/>
      <w:kern w:val="0"/>
    </w:rPr>
  </w:style>
  <w:style w:type="paragraph" w:customStyle="1" w:styleId="29">
    <w:name w:val="封面表格文本"/>
    <w:basedOn w:val="1"/>
    <w:uiPriority w:val="0"/>
    <w:pPr>
      <w:keepNext/>
      <w:autoSpaceDE w:val="0"/>
      <w:autoSpaceDN w:val="0"/>
      <w:adjustRightInd w:val="0"/>
      <w:jc w:val="center"/>
    </w:pPr>
    <w:rPr>
      <w:rFonts w:ascii="Arial" w:hAnsi="Arial"/>
      <w:kern w:val="0"/>
    </w:rPr>
  </w:style>
  <w:style w:type="character" w:customStyle="1" w:styleId="30">
    <w:name w:val="文档结构图 Char"/>
    <w:basedOn w:val="14"/>
    <w:link w:val="6"/>
    <w:semiHidden/>
    <w:uiPriority w:val="99"/>
    <w:rPr>
      <w:rFonts w:ascii="宋体"/>
      <w:kern w:val="2"/>
      <w:sz w:val="18"/>
      <w:szCs w:val="18"/>
    </w:rPr>
  </w:style>
  <w:style w:type="character" w:customStyle="1" w:styleId="31">
    <w:name w:val="正文文本缩进 Char"/>
    <w:basedOn w:val="14"/>
    <w:link w:val="7"/>
    <w:uiPriority w:val="0"/>
    <w:rPr>
      <w:rFonts w:ascii="Times New Roman" w:hAnsi="Times New Roman"/>
      <w:kern w:val="2"/>
      <w:sz w:val="24"/>
      <w:szCs w:val="24"/>
    </w:rPr>
  </w:style>
  <w:style w:type="character" w:customStyle="1" w:styleId="32">
    <w:name w:val="标题 4 Char"/>
    <w:basedOn w:val="14"/>
    <w:link w:val="5"/>
    <w:uiPriority w:val="9"/>
    <w:rPr>
      <w:rFonts w:asciiTheme="majorHAnsi" w:hAnsiTheme="majorHAnsi" w:eastAsiaTheme="majorEastAsia" w:cstheme="majorBidi"/>
      <w:b/>
      <w:bCs/>
      <w:kern w:val="2"/>
      <w:sz w:val="28"/>
      <w:szCs w:val="28"/>
    </w:rPr>
  </w:style>
  <w:style w:type="character" w:customStyle="1" w:styleId="33">
    <w:name w:val="编写建议 Char1"/>
    <w:link w:val="34"/>
    <w:uiPriority w:val="0"/>
    <w:rPr>
      <w:rFonts w:ascii="Arial" w:hAnsi="Arial" w:cs="Arial"/>
      <w:i/>
      <w:color w:val="0000FF"/>
      <w:sz w:val="21"/>
      <w:szCs w:val="21"/>
    </w:rPr>
  </w:style>
  <w:style w:type="paragraph" w:customStyle="1" w:styleId="34">
    <w:name w:val="编写建议"/>
    <w:basedOn w:val="1"/>
    <w:link w:val="33"/>
    <w:uiPriority w:val="0"/>
    <w:pPr>
      <w:keepNext/>
      <w:autoSpaceDE w:val="0"/>
      <w:autoSpaceDN w:val="0"/>
      <w:adjustRightInd w:val="0"/>
      <w:spacing w:line="360" w:lineRule="auto"/>
      <w:ind w:firstLine="200" w:firstLineChars="200"/>
      <w:jc w:val="left"/>
    </w:pPr>
    <w:rPr>
      <w:rFonts w:ascii="Arial" w:hAnsi="Arial" w:cs="Arial"/>
      <w:i/>
      <w:color w:val="0000FF"/>
      <w:kern w:val="0"/>
      <w:szCs w:val="21"/>
    </w:rPr>
  </w:style>
  <w:style w:type="paragraph" w:customStyle="1" w:styleId="35">
    <w:name w:val="1 正文"/>
    <w:basedOn w:val="1"/>
    <w:uiPriority w:val="0"/>
    <w:pPr>
      <w:spacing w:before="100" w:beforeAutospacing="1" w:after="100" w:afterAutospacing="1" w:line="360" w:lineRule="auto"/>
      <w:ind w:firstLine="200" w:firstLineChars="200"/>
    </w:pPr>
    <w:rPr>
      <w:rFonts w:ascii="Times New Roman" w:hAnsi="Times New Roman"/>
      <w:sz w:val="24"/>
      <w:szCs w:val="21"/>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diagramColors" Target="diagrams/colors1.xml"/><Relationship Id="rId89" Type="http://schemas.openxmlformats.org/officeDocument/2006/relationships/customXml" Target="../customXml/item2.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52.emf"/><Relationship Id="rId85" Type="http://schemas.openxmlformats.org/officeDocument/2006/relationships/oleObject" Target="embeddings/oleObject25.bin"/><Relationship Id="rId84" Type="http://schemas.openxmlformats.org/officeDocument/2006/relationships/image" Target="media/image51.png"/><Relationship Id="rId83" Type="http://schemas.openxmlformats.org/officeDocument/2006/relationships/image" Target="media/image50.emf"/><Relationship Id="rId82" Type="http://schemas.openxmlformats.org/officeDocument/2006/relationships/oleObject" Target="embeddings/oleObject24.bin"/><Relationship Id="rId81" Type="http://schemas.openxmlformats.org/officeDocument/2006/relationships/image" Target="media/image49.png"/><Relationship Id="rId80" Type="http://schemas.openxmlformats.org/officeDocument/2006/relationships/image" Target="media/image48.emf"/><Relationship Id="rId8" Type="http://schemas.openxmlformats.org/officeDocument/2006/relationships/diagramQuickStyle" Target="diagrams/quickStyle1.xml"/><Relationship Id="rId79" Type="http://schemas.openxmlformats.org/officeDocument/2006/relationships/oleObject" Target="embeddings/oleObject23.bin"/><Relationship Id="rId78" Type="http://schemas.openxmlformats.org/officeDocument/2006/relationships/image" Target="media/image47.png"/><Relationship Id="rId77" Type="http://schemas.openxmlformats.org/officeDocument/2006/relationships/image" Target="media/image46.emf"/><Relationship Id="rId76" Type="http://schemas.openxmlformats.org/officeDocument/2006/relationships/oleObject" Target="embeddings/oleObject22.bin"/><Relationship Id="rId75" Type="http://schemas.openxmlformats.org/officeDocument/2006/relationships/image" Target="media/image45.png"/><Relationship Id="rId74" Type="http://schemas.openxmlformats.org/officeDocument/2006/relationships/image" Target="media/image44.png"/><Relationship Id="rId73" Type="http://schemas.openxmlformats.org/officeDocument/2006/relationships/image" Target="media/image43.emf"/><Relationship Id="rId72" Type="http://schemas.openxmlformats.org/officeDocument/2006/relationships/oleObject" Target="embeddings/oleObject21.bin"/><Relationship Id="rId71" Type="http://schemas.openxmlformats.org/officeDocument/2006/relationships/image" Target="media/image42.png"/><Relationship Id="rId70" Type="http://schemas.openxmlformats.org/officeDocument/2006/relationships/image" Target="media/image41.emf"/><Relationship Id="rId7" Type="http://schemas.openxmlformats.org/officeDocument/2006/relationships/diagramLayout" Target="diagrams/layout1.xml"/><Relationship Id="rId69" Type="http://schemas.openxmlformats.org/officeDocument/2006/relationships/oleObject" Target="embeddings/oleObject20.bin"/><Relationship Id="rId68" Type="http://schemas.openxmlformats.org/officeDocument/2006/relationships/image" Target="media/image40.png"/><Relationship Id="rId67" Type="http://schemas.openxmlformats.org/officeDocument/2006/relationships/image" Target="media/image39.emf"/><Relationship Id="rId66" Type="http://schemas.openxmlformats.org/officeDocument/2006/relationships/oleObject" Target="embeddings/oleObject19.bin"/><Relationship Id="rId65" Type="http://schemas.openxmlformats.org/officeDocument/2006/relationships/image" Target="media/image38.png"/><Relationship Id="rId64" Type="http://schemas.openxmlformats.org/officeDocument/2006/relationships/image" Target="media/image37.emf"/><Relationship Id="rId63" Type="http://schemas.openxmlformats.org/officeDocument/2006/relationships/oleObject" Target="embeddings/oleObject18.bin"/><Relationship Id="rId62" Type="http://schemas.openxmlformats.org/officeDocument/2006/relationships/image" Target="media/image36.png"/><Relationship Id="rId61" Type="http://schemas.openxmlformats.org/officeDocument/2006/relationships/image" Target="media/image35.emf"/><Relationship Id="rId60" Type="http://schemas.openxmlformats.org/officeDocument/2006/relationships/oleObject" Target="embeddings/oleObject17.bin"/><Relationship Id="rId6" Type="http://schemas.openxmlformats.org/officeDocument/2006/relationships/diagramData" Target="diagrams/data1.xml"/><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emf"/><Relationship Id="rId56" Type="http://schemas.openxmlformats.org/officeDocument/2006/relationships/oleObject" Target="embeddings/oleObject16.bin"/><Relationship Id="rId55" Type="http://schemas.openxmlformats.org/officeDocument/2006/relationships/image" Target="media/image31.png"/><Relationship Id="rId54" Type="http://schemas.openxmlformats.org/officeDocument/2006/relationships/image" Target="media/image30.emf"/><Relationship Id="rId53" Type="http://schemas.openxmlformats.org/officeDocument/2006/relationships/oleObject" Target="embeddings/oleObject15.bin"/><Relationship Id="rId52" Type="http://schemas.openxmlformats.org/officeDocument/2006/relationships/image" Target="media/image29.png"/><Relationship Id="rId51" Type="http://schemas.openxmlformats.org/officeDocument/2006/relationships/image" Target="media/image28.emf"/><Relationship Id="rId50" Type="http://schemas.openxmlformats.org/officeDocument/2006/relationships/oleObject" Target="embeddings/oleObject14.bin"/><Relationship Id="rId5" Type="http://schemas.openxmlformats.org/officeDocument/2006/relationships/theme" Target="theme/theme1.xml"/><Relationship Id="rId49" Type="http://schemas.openxmlformats.org/officeDocument/2006/relationships/image" Target="media/image27.png"/><Relationship Id="rId48" Type="http://schemas.openxmlformats.org/officeDocument/2006/relationships/image" Target="media/image26.emf"/><Relationship Id="rId47" Type="http://schemas.openxmlformats.org/officeDocument/2006/relationships/oleObject" Target="embeddings/oleObject13.bin"/><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emf"/><Relationship Id="rId43" Type="http://schemas.openxmlformats.org/officeDocument/2006/relationships/oleObject" Target="embeddings/oleObject12.bin"/><Relationship Id="rId42" Type="http://schemas.openxmlformats.org/officeDocument/2006/relationships/image" Target="media/image22.png"/><Relationship Id="rId41" Type="http://schemas.openxmlformats.org/officeDocument/2006/relationships/image" Target="media/image21.emf"/><Relationship Id="rId40" Type="http://schemas.openxmlformats.org/officeDocument/2006/relationships/oleObject" Target="embeddings/oleObject11.bin"/><Relationship Id="rId4" Type="http://schemas.openxmlformats.org/officeDocument/2006/relationships/footer" Target="footer1.xml"/><Relationship Id="rId39" Type="http://schemas.openxmlformats.org/officeDocument/2006/relationships/image" Target="media/image20.png"/><Relationship Id="rId38" Type="http://schemas.openxmlformats.org/officeDocument/2006/relationships/image" Target="media/image19.emf"/><Relationship Id="rId37" Type="http://schemas.openxmlformats.org/officeDocument/2006/relationships/oleObject" Target="embeddings/oleObject10.bin"/><Relationship Id="rId36" Type="http://schemas.openxmlformats.org/officeDocument/2006/relationships/image" Target="media/image18.png"/><Relationship Id="rId35" Type="http://schemas.openxmlformats.org/officeDocument/2006/relationships/image" Target="media/image17.emf"/><Relationship Id="rId34" Type="http://schemas.openxmlformats.org/officeDocument/2006/relationships/oleObject" Target="embeddings/oleObject9.bin"/><Relationship Id="rId33" Type="http://schemas.openxmlformats.org/officeDocument/2006/relationships/image" Target="media/image16.png"/><Relationship Id="rId32" Type="http://schemas.openxmlformats.org/officeDocument/2006/relationships/image" Target="media/image15.emf"/><Relationship Id="rId31" Type="http://schemas.openxmlformats.org/officeDocument/2006/relationships/oleObject" Target="embeddings/oleObject8.bin"/><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7.bin"/><Relationship Id="rId27" Type="http://schemas.openxmlformats.org/officeDocument/2006/relationships/image" Target="media/image12.png"/><Relationship Id="rId26" Type="http://schemas.openxmlformats.org/officeDocument/2006/relationships/image" Target="media/image11.emf"/><Relationship Id="rId25" Type="http://schemas.openxmlformats.org/officeDocument/2006/relationships/oleObject" Target="embeddings/oleObject6.bin"/><Relationship Id="rId24" Type="http://schemas.openxmlformats.org/officeDocument/2006/relationships/image" Target="media/image10.png"/><Relationship Id="rId23" Type="http://schemas.openxmlformats.org/officeDocument/2006/relationships/image" Target="media/image9.emf"/><Relationship Id="rId22" Type="http://schemas.openxmlformats.org/officeDocument/2006/relationships/oleObject" Target="embeddings/oleObject5.bin"/><Relationship Id="rId21" Type="http://schemas.openxmlformats.org/officeDocument/2006/relationships/image" Target="media/image8.png"/><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6.png"/><Relationship Id="rId17" Type="http://schemas.openxmlformats.org/officeDocument/2006/relationships/image" Target="media/image5.emf"/><Relationship Id="rId16" Type="http://schemas.openxmlformats.org/officeDocument/2006/relationships/oleObject" Target="embeddings/oleObject3.bin"/><Relationship Id="rId15" Type="http://schemas.openxmlformats.org/officeDocument/2006/relationships/image" Target="media/image4.png"/><Relationship Id="rId14" Type="http://schemas.openxmlformats.org/officeDocument/2006/relationships/image" Target="media/image3.emf"/><Relationship Id="rId13" Type="http://schemas.openxmlformats.org/officeDocument/2006/relationships/oleObject" Target="embeddings/oleObject2.bin"/><Relationship Id="rId12" Type="http://schemas.openxmlformats.org/officeDocument/2006/relationships/image" Target="media/image2.png"/><Relationship Id="rId11" Type="http://schemas.openxmlformats.org/officeDocument/2006/relationships/image" Target="media/image1.emf"/><Relationship Id="rId10" Type="http://schemas.openxmlformats.org/officeDocument/2006/relationships/oleObject" Target="embeddings/oleObject1.bin"/><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E17F026B-9F0A-42E0-85DB-93764C6E6F11}" type="doc">
      <dgm:prSet loTypeId="urn:microsoft.com/office/officeart/2005/8/layout/hierarchy6" loCatId="hierarchy" qsTypeId="urn:microsoft.com/office/officeart/2005/8/quickstyle/simple1" qsCatId="simple" csTypeId="urn:microsoft.com/office/officeart/2005/8/colors/accent1_2" csCatId="accent1" phldr="1"/>
      <dgm:spPr/>
      <dgm:t>
        <a:bodyPr/>
        <a:p>
          <a:endParaRPr lang="zh-CN" altLang="en-US"/>
        </a:p>
      </dgm:t>
    </dgm:pt>
    <dgm:pt modelId="{249C5FA1-E790-45C1-B14B-02F637EEB1C9}">
      <dgm:prSet phldrT="[文本]" custT="1"/>
      <dgm:spPr/>
      <dgm:t>
        <a:bodyPr/>
        <a:p>
          <a:r>
            <a:rPr lang="zh-CN" sz="900"/>
            <a:t>企业</a:t>
          </a:r>
          <a:endParaRPr lang="en-US" altLang="zh-CN" sz="900"/>
        </a:p>
        <a:p>
          <a:r>
            <a:rPr lang="en-US" sz="900"/>
            <a:t>ERP</a:t>
          </a:r>
        </a:p>
        <a:p>
          <a:r>
            <a:rPr lang="zh-CN" sz="900"/>
            <a:t>信息</a:t>
          </a:r>
          <a:endParaRPr lang="en-US" altLang="zh-CN" sz="900"/>
        </a:p>
        <a:p>
          <a:r>
            <a:rPr lang="zh-CN" sz="900"/>
            <a:t>管理</a:t>
          </a:r>
          <a:endParaRPr lang="en-US" altLang="zh-CN" sz="900"/>
        </a:p>
        <a:p>
          <a:r>
            <a:rPr lang="zh-CN" sz="900"/>
            <a:t>大师</a:t>
          </a:r>
          <a:endParaRPr lang="zh-CN" altLang="en-US" sz="900"/>
        </a:p>
      </dgm:t>
    </dgm:pt>
    <dgm:pt modelId="{C307602B-E7CE-45EA-81E8-FD2BC2C8EB84}" cxnId="{8F59DAF7-96D8-4951-9E36-C06BCEE5B064}" type="parTrans">
      <dgm:prSet/>
      <dgm:spPr/>
      <dgm:t>
        <a:bodyPr/>
        <a:p>
          <a:endParaRPr lang="zh-CN" altLang="en-US"/>
        </a:p>
      </dgm:t>
    </dgm:pt>
    <dgm:pt modelId="{34D761D5-7317-4BC6-AA7D-EFC4074261F6}" cxnId="{8F59DAF7-96D8-4951-9E36-C06BCEE5B064}" type="sibTrans">
      <dgm:prSet/>
      <dgm:spPr/>
      <dgm:t>
        <a:bodyPr/>
        <a:p>
          <a:endParaRPr lang="zh-CN" altLang="en-US"/>
        </a:p>
      </dgm:t>
    </dgm:pt>
    <dgm:pt modelId="{250D7634-1A43-44FD-849D-49E80F9E34E2}">
      <dgm:prSet phldrT="[文本]" custT="1"/>
      <dgm:spPr/>
      <dgm:t>
        <a:bodyPr/>
        <a:p>
          <a:r>
            <a:rPr lang="zh-CN" altLang="en-US" sz="1400" baseline="0"/>
            <a:t>订</a:t>
          </a:r>
          <a:endParaRPr lang="en-US" altLang="zh-CN" sz="1400" baseline="0"/>
        </a:p>
        <a:p>
          <a:r>
            <a:rPr lang="zh-CN" altLang="en-US" sz="1400" baseline="0"/>
            <a:t>销</a:t>
          </a:r>
          <a:endParaRPr lang="en-US" altLang="zh-CN" sz="1400" baseline="0"/>
        </a:p>
        <a:p>
          <a:r>
            <a:rPr lang="zh-CN" altLang="en-US" sz="1400" baseline="0"/>
            <a:t>管</a:t>
          </a:r>
          <a:endParaRPr lang="en-US" altLang="zh-CN" sz="1400" baseline="0"/>
        </a:p>
        <a:p>
          <a:r>
            <a:rPr lang="zh-CN" altLang="en-US" sz="1400" baseline="0"/>
            <a:t>理</a:t>
          </a:r>
        </a:p>
      </dgm:t>
    </dgm:pt>
    <dgm:pt modelId="{4DC354A1-FA4B-494E-B5B6-C7DA16D94389}" cxnId="{EC2BC2DD-E008-43F4-BD32-36E3FB40FF72}" type="parTrans">
      <dgm:prSet/>
      <dgm:spPr/>
      <dgm:t>
        <a:bodyPr/>
        <a:p>
          <a:endParaRPr lang="zh-CN" altLang="en-US"/>
        </a:p>
      </dgm:t>
    </dgm:pt>
    <dgm:pt modelId="{0F1BFD79-25CC-47D2-8448-AC4E8E14F0F0}" cxnId="{EC2BC2DD-E008-43F4-BD32-36E3FB40FF72}" type="sibTrans">
      <dgm:prSet/>
      <dgm:spPr/>
      <dgm:t>
        <a:bodyPr/>
        <a:p>
          <a:endParaRPr lang="zh-CN" altLang="en-US"/>
        </a:p>
      </dgm:t>
    </dgm:pt>
    <dgm:pt modelId="{FC776CC3-5EF5-48EA-8C18-BAC039E19A5E}">
      <dgm:prSet phldrT="[文本]" custT="1"/>
      <dgm:spPr/>
      <dgm:t>
        <a:bodyPr/>
        <a:p>
          <a:r>
            <a:rPr lang="zh-CN" altLang="en-US" sz="1000"/>
            <a:t>订</a:t>
          </a:r>
          <a:endParaRPr lang="en-US" altLang="zh-CN" sz="1000"/>
        </a:p>
        <a:p>
          <a:r>
            <a:rPr lang="zh-CN" altLang="en-US" sz="1000"/>
            <a:t>购</a:t>
          </a:r>
          <a:endParaRPr lang="en-US" altLang="zh-CN" sz="1000"/>
        </a:p>
        <a:p>
          <a:r>
            <a:rPr lang="zh-CN" altLang="en-US" sz="1000"/>
            <a:t>信</a:t>
          </a:r>
          <a:endParaRPr lang="en-US" altLang="zh-CN" sz="1000"/>
        </a:p>
        <a:p>
          <a:r>
            <a:rPr lang="zh-CN" altLang="en-US" sz="1000"/>
            <a:t>息</a:t>
          </a:r>
          <a:endParaRPr lang="en-US" altLang="zh-CN" sz="1000"/>
        </a:p>
        <a:p>
          <a:r>
            <a:rPr lang="zh-CN" altLang="en-US" sz="1000"/>
            <a:t>查</a:t>
          </a:r>
          <a:endParaRPr lang="en-US" altLang="zh-CN" sz="1000"/>
        </a:p>
        <a:p>
          <a:r>
            <a:rPr lang="zh-CN" altLang="en-US" sz="1000"/>
            <a:t>询</a:t>
          </a:r>
        </a:p>
      </dgm:t>
    </dgm:pt>
    <dgm:pt modelId="{CE3C5EEF-D887-42D5-AEEF-A80E626B3709}" cxnId="{BB340B03-E536-487C-AC83-77DF4265F448}" type="parTrans">
      <dgm:prSet/>
      <dgm:spPr/>
      <dgm:t>
        <a:bodyPr/>
        <a:p>
          <a:endParaRPr lang="zh-CN" altLang="en-US"/>
        </a:p>
      </dgm:t>
    </dgm:pt>
    <dgm:pt modelId="{33FE53D4-E086-422F-877A-1B73E63FBB78}" cxnId="{BB340B03-E536-487C-AC83-77DF4265F448}" type="sibTrans">
      <dgm:prSet/>
      <dgm:spPr/>
      <dgm:t>
        <a:bodyPr/>
        <a:p>
          <a:endParaRPr lang="zh-CN" altLang="en-US"/>
        </a:p>
      </dgm:t>
    </dgm:pt>
    <dgm:pt modelId="{54AC62C7-1312-42DD-B86F-38B24BB78BC2}">
      <dgm:prSet phldrT="[文本]" custT="1"/>
      <dgm:spPr/>
      <dgm:t>
        <a:bodyPr/>
        <a:p>
          <a:r>
            <a:rPr lang="zh-CN" altLang="en-US" sz="1000"/>
            <a:t>订</a:t>
          </a:r>
          <a:endParaRPr lang="en-US" altLang="zh-CN" sz="1000"/>
        </a:p>
        <a:p>
          <a:r>
            <a:rPr lang="zh-CN" altLang="en-US" sz="1000"/>
            <a:t>购</a:t>
          </a:r>
          <a:endParaRPr lang="en-US" altLang="zh-CN" sz="1000"/>
        </a:p>
        <a:p>
          <a:r>
            <a:rPr lang="zh-CN" altLang="en-US" sz="1000"/>
            <a:t>信</a:t>
          </a:r>
          <a:endParaRPr lang="en-US" altLang="zh-CN" sz="1000"/>
        </a:p>
        <a:p>
          <a:r>
            <a:rPr lang="zh-CN" altLang="en-US" sz="1000"/>
            <a:t>息</a:t>
          </a:r>
          <a:endParaRPr lang="en-US" altLang="zh-CN" sz="1000"/>
        </a:p>
        <a:p>
          <a:r>
            <a:rPr lang="zh-CN" altLang="en-US" sz="1000"/>
            <a:t>删</a:t>
          </a:r>
          <a:endParaRPr lang="en-US" altLang="zh-CN" sz="1000"/>
        </a:p>
        <a:p>
          <a:r>
            <a:rPr lang="zh-CN" altLang="en-US" sz="1000"/>
            <a:t>除</a:t>
          </a:r>
        </a:p>
      </dgm:t>
    </dgm:pt>
    <dgm:pt modelId="{5996FA4A-6E9F-4D65-BB7D-D684A5CD2F6C}" cxnId="{83A1FC28-EF16-4209-8735-199FBEFE21EC}" type="parTrans">
      <dgm:prSet/>
      <dgm:spPr/>
      <dgm:t>
        <a:bodyPr/>
        <a:p>
          <a:endParaRPr lang="zh-CN" altLang="en-US"/>
        </a:p>
      </dgm:t>
    </dgm:pt>
    <dgm:pt modelId="{F7A1C673-C3D2-4067-8A77-02D43189808D}" cxnId="{83A1FC28-EF16-4209-8735-199FBEFE21EC}" type="sibTrans">
      <dgm:prSet/>
      <dgm:spPr/>
      <dgm:t>
        <a:bodyPr/>
        <a:p>
          <a:endParaRPr lang="zh-CN" altLang="en-US"/>
        </a:p>
      </dgm:t>
    </dgm:pt>
    <dgm:pt modelId="{462FA841-6CD2-479C-B97F-4DEECD019400}">
      <dgm:prSet phldrT="[文本]" custT="1"/>
      <dgm:spPr/>
      <dgm:t>
        <a:bodyPr/>
        <a:p>
          <a:r>
            <a:rPr lang="zh-CN" altLang="en-US" sz="1400"/>
            <a:t>产</a:t>
          </a:r>
          <a:endParaRPr lang="en-US" altLang="zh-CN" sz="1400"/>
        </a:p>
        <a:p>
          <a:r>
            <a:rPr lang="zh-CN" altLang="en-US" sz="1400"/>
            <a:t>品</a:t>
          </a:r>
          <a:endParaRPr lang="en-US" altLang="zh-CN" sz="1400"/>
        </a:p>
        <a:p>
          <a:r>
            <a:rPr lang="zh-CN" altLang="en-US" sz="1400"/>
            <a:t>管</a:t>
          </a:r>
          <a:endParaRPr lang="en-US" altLang="zh-CN" sz="1400"/>
        </a:p>
        <a:p>
          <a:r>
            <a:rPr lang="zh-CN" altLang="en-US" sz="1400"/>
            <a:t>理</a:t>
          </a:r>
        </a:p>
      </dgm:t>
    </dgm:pt>
    <dgm:pt modelId="{E6E31E25-A311-41D1-AB69-A49BDA71BAF4}" cxnId="{20A388E7-4390-409A-A1D0-71560D9A4B88}" type="parTrans">
      <dgm:prSet/>
      <dgm:spPr/>
      <dgm:t>
        <a:bodyPr/>
        <a:p>
          <a:endParaRPr lang="zh-CN" altLang="en-US"/>
        </a:p>
      </dgm:t>
    </dgm:pt>
    <dgm:pt modelId="{3329E0EA-3075-4F2A-A065-45C83F268F16}" cxnId="{20A388E7-4390-409A-A1D0-71560D9A4B88}" type="sibTrans">
      <dgm:prSet/>
      <dgm:spPr/>
      <dgm:t>
        <a:bodyPr/>
        <a:p>
          <a:endParaRPr lang="zh-CN" altLang="en-US"/>
        </a:p>
      </dgm:t>
    </dgm:pt>
    <dgm:pt modelId="{E1B76CC1-5854-44B0-91AC-9E65C7C79816}">
      <dgm:prSet phldrT="[文本]" custT="1"/>
      <dgm:spPr/>
      <dgm:t>
        <a:bodyPr/>
        <a:p>
          <a:r>
            <a:rPr lang="zh-CN" altLang="en-US" sz="1000"/>
            <a:t>产</a:t>
          </a:r>
          <a:endParaRPr lang="en-US" altLang="zh-CN" sz="1000"/>
        </a:p>
        <a:p>
          <a:r>
            <a:rPr lang="zh-CN" altLang="en-US" sz="1000"/>
            <a:t>品</a:t>
          </a:r>
          <a:endParaRPr lang="en-US" altLang="zh-CN" sz="1000"/>
        </a:p>
        <a:p>
          <a:r>
            <a:rPr lang="zh-CN" altLang="en-US" sz="1000"/>
            <a:t>添</a:t>
          </a:r>
          <a:endParaRPr lang="en-US" altLang="zh-CN" sz="1000"/>
        </a:p>
        <a:p>
          <a:r>
            <a:rPr lang="zh-CN" altLang="en-US" sz="1000"/>
            <a:t>加</a:t>
          </a:r>
        </a:p>
      </dgm:t>
    </dgm:pt>
    <dgm:pt modelId="{EF197E2F-B3D1-42DB-B3B2-470C13E3C92C}" cxnId="{E8C82F23-08E1-4875-AB7B-AFAB051A5542}" type="parTrans">
      <dgm:prSet/>
      <dgm:spPr/>
      <dgm:t>
        <a:bodyPr/>
        <a:p>
          <a:endParaRPr lang="zh-CN" altLang="en-US"/>
        </a:p>
      </dgm:t>
    </dgm:pt>
    <dgm:pt modelId="{E5B5FA69-AAAF-4E74-979F-46251FACC097}" cxnId="{E8C82F23-08E1-4875-AB7B-AFAB051A5542}" type="sibTrans">
      <dgm:prSet/>
      <dgm:spPr/>
      <dgm:t>
        <a:bodyPr/>
        <a:p>
          <a:endParaRPr lang="zh-CN" altLang="en-US"/>
        </a:p>
      </dgm:t>
    </dgm:pt>
    <dgm:pt modelId="{8A4C0043-C7AF-4B85-8BC1-F68B8BC570ED}">
      <dgm:prSet custT="1"/>
      <dgm:spPr/>
      <dgm:t>
        <a:bodyPr/>
        <a:p>
          <a:r>
            <a:rPr lang="zh-CN" altLang="en-US" sz="1400"/>
            <a:t>客</a:t>
          </a:r>
          <a:endParaRPr lang="en-US" altLang="zh-CN" sz="1400"/>
        </a:p>
        <a:p>
          <a:r>
            <a:rPr lang="zh-CN" altLang="en-US" sz="1400"/>
            <a:t>户</a:t>
          </a:r>
          <a:endParaRPr lang="en-US" altLang="zh-CN" sz="1400"/>
        </a:p>
        <a:p>
          <a:r>
            <a:rPr lang="zh-CN" altLang="en-US" sz="1400"/>
            <a:t>管</a:t>
          </a:r>
          <a:endParaRPr lang="en-US" altLang="zh-CN" sz="1400"/>
        </a:p>
        <a:p>
          <a:r>
            <a:rPr lang="zh-CN" altLang="en-US" sz="1400"/>
            <a:t>理</a:t>
          </a:r>
        </a:p>
      </dgm:t>
    </dgm:pt>
    <dgm:pt modelId="{9BD0DFBB-3291-4C5E-B537-6D3EFDCDAD53}" cxnId="{742262B1-2FA1-4BAE-BD8C-87CB0FB30496}" type="parTrans">
      <dgm:prSet/>
      <dgm:spPr/>
      <dgm:t>
        <a:bodyPr/>
        <a:p>
          <a:endParaRPr lang="zh-CN" altLang="en-US"/>
        </a:p>
      </dgm:t>
    </dgm:pt>
    <dgm:pt modelId="{0BDDB202-9462-4791-B837-A8ADE240B8AC}" cxnId="{742262B1-2FA1-4BAE-BD8C-87CB0FB30496}" type="sibTrans">
      <dgm:prSet/>
      <dgm:spPr/>
      <dgm:t>
        <a:bodyPr/>
        <a:p>
          <a:endParaRPr lang="zh-CN" altLang="en-US"/>
        </a:p>
      </dgm:t>
    </dgm:pt>
    <dgm:pt modelId="{B79028AA-D962-4F8E-A61F-17C4E7186F93}">
      <dgm:prSet custT="1"/>
      <dgm:spPr/>
      <dgm:t>
        <a:bodyPr/>
        <a:p>
          <a:r>
            <a:rPr lang="zh-CN" altLang="en-US" sz="1400"/>
            <a:t>配</a:t>
          </a:r>
          <a:endParaRPr lang="en-US" altLang="zh-CN" sz="1400"/>
        </a:p>
        <a:p>
          <a:r>
            <a:rPr lang="zh-CN" altLang="en-US" sz="1400"/>
            <a:t>方</a:t>
          </a:r>
          <a:endParaRPr lang="en-US" altLang="zh-CN" sz="1400"/>
        </a:p>
        <a:p>
          <a:r>
            <a:rPr lang="zh-CN" altLang="en-US" sz="1400"/>
            <a:t>管</a:t>
          </a:r>
          <a:endParaRPr lang="en-US" altLang="zh-CN" sz="1400"/>
        </a:p>
        <a:p>
          <a:r>
            <a:rPr lang="zh-CN" altLang="en-US" sz="1400"/>
            <a:t>理</a:t>
          </a:r>
        </a:p>
      </dgm:t>
    </dgm:pt>
    <dgm:pt modelId="{6A738D3C-0586-4025-9672-C12F5A071F9F}" cxnId="{260B17DC-6636-4D68-B156-B1D113F0DC86}" type="parTrans">
      <dgm:prSet/>
      <dgm:spPr/>
      <dgm:t>
        <a:bodyPr/>
        <a:p>
          <a:endParaRPr lang="zh-CN" altLang="en-US"/>
        </a:p>
      </dgm:t>
    </dgm:pt>
    <dgm:pt modelId="{30A74E1A-198C-4BF8-B5CA-90DE0C7D35AF}" cxnId="{260B17DC-6636-4D68-B156-B1D113F0DC86}" type="sibTrans">
      <dgm:prSet/>
      <dgm:spPr/>
      <dgm:t>
        <a:bodyPr/>
        <a:p>
          <a:endParaRPr lang="zh-CN" altLang="en-US"/>
        </a:p>
      </dgm:t>
    </dgm:pt>
    <dgm:pt modelId="{C0DF4D05-1B64-4E7A-A8D6-69935DFB9AD2}">
      <dgm:prSet custT="1"/>
      <dgm:spPr/>
      <dgm:t>
        <a:bodyPr/>
        <a:p>
          <a:r>
            <a:rPr lang="zh-CN" altLang="en-US" sz="1000"/>
            <a:t>订</a:t>
          </a:r>
          <a:endParaRPr lang="en-US" altLang="zh-CN" sz="1000"/>
        </a:p>
        <a:p>
          <a:r>
            <a:rPr lang="zh-CN" altLang="en-US" sz="1000"/>
            <a:t>购</a:t>
          </a:r>
          <a:endParaRPr lang="en-US" altLang="zh-CN" sz="1000"/>
        </a:p>
        <a:p>
          <a:r>
            <a:rPr lang="zh-CN" altLang="en-US" sz="1000"/>
            <a:t>信</a:t>
          </a:r>
          <a:endParaRPr lang="en-US" altLang="zh-CN" sz="1000"/>
        </a:p>
        <a:p>
          <a:r>
            <a:rPr lang="zh-CN" altLang="en-US" sz="1000"/>
            <a:t>息</a:t>
          </a:r>
          <a:endParaRPr lang="en-US" altLang="zh-CN" sz="1000"/>
        </a:p>
        <a:p>
          <a:r>
            <a:rPr lang="zh-CN" altLang="en-US" sz="1000"/>
            <a:t>添</a:t>
          </a:r>
          <a:endParaRPr lang="en-US" altLang="zh-CN" sz="1000"/>
        </a:p>
        <a:p>
          <a:r>
            <a:rPr lang="zh-CN" altLang="en-US" sz="1000"/>
            <a:t>加</a:t>
          </a:r>
        </a:p>
      </dgm:t>
    </dgm:pt>
    <dgm:pt modelId="{9FB7A42A-1823-4880-AF17-5E6DB2F87824}" cxnId="{3C2CC6C1-48FF-4EF5-8652-3253D0349C6F}" type="parTrans">
      <dgm:prSet/>
      <dgm:spPr/>
      <dgm:t>
        <a:bodyPr/>
        <a:p>
          <a:endParaRPr lang="zh-CN" altLang="en-US"/>
        </a:p>
      </dgm:t>
    </dgm:pt>
    <dgm:pt modelId="{F1EE0D99-3D69-43F3-BE6C-E9B9D27C79A7}" cxnId="{3C2CC6C1-48FF-4EF5-8652-3253D0349C6F}" type="sibTrans">
      <dgm:prSet/>
      <dgm:spPr/>
      <dgm:t>
        <a:bodyPr/>
        <a:p>
          <a:endParaRPr lang="zh-CN" altLang="en-US"/>
        </a:p>
      </dgm:t>
    </dgm:pt>
    <dgm:pt modelId="{355518AE-1644-4B78-A35B-9BF519DA8A81}">
      <dgm:prSet custT="1"/>
      <dgm:spPr/>
      <dgm:t>
        <a:bodyPr/>
        <a:p>
          <a:r>
            <a:rPr lang="zh-CN" altLang="en-US" sz="1000"/>
            <a:t>产</a:t>
          </a:r>
          <a:endParaRPr lang="en-US" altLang="zh-CN" sz="1000"/>
        </a:p>
        <a:p>
          <a:r>
            <a:rPr lang="zh-CN" altLang="en-US" sz="1000"/>
            <a:t>品</a:t>
          </a:r>
          <a:endParaRPr lang="en-US" altLang="zh-CN" sz="1000"/>
        </a:p>
        <a:p>
          <a:r>
            <a:rPr lang="zh-CN" altLang="en-US" sz="1000"/>
            <a:t>查</a:t>
          </a:r>
          <a:endParaRPr lang="en-US" altLang="zh-CN" sz="1000"/>
        </a:p>
        <a:p>
          <a:r>
            <a:rPr lang="zh-CN" altLang="en-US" sz="1000"/>
            <a:t>询</a:t>
          </a:r>
        </a:p>
      </dgm:t>
    </dgm:pt>
    <dgm:pt modelId="{6E13D078-5DEE-4B85-A12F-3EE77C4A2DD8}" cxnId="{A191EC8D-A241-4F14-9FD9-FB6C192924DE}" type="parTrans">
      <dgm:prSet/>
      <dgm:spPr/>
      <dgm:t>
        <a:bodyPr/>
        <a:p>
          <a:endParaRPr lang="zh-CN" altLang="en-US"/>
        </a:p>
      </dgm:t>
    </dgm:pt>
    <dgm:pt modelId="{76DFE54E-2AB0-47AC-95A1-D0A0494DABC2}" cxnId="{A191EC8D-A241-4F14-9FD9-FB6C192924DE}" type="sibTrans">
      <dgm:prSet/>
      <dgm:spPr/>
      <dgm:t>
        <a:bodyPr/>
        <a:p>
          <a:endParaRPr lang="zh-CN" altLang="en-US"/>
        </a:p>
      </dgm:t>
    </dgm:pt>
    <dgm:pt modelId="{795D85F1-42A5-4D09-B1DD-FA6B6B090444}">
      <dgm:prSet custT="1"/>
      <dgm:spPr/>
      <dgm:t>
        <a:bodyPr/>
        <a:p>
          <a:r>
            <a:rPr lang="zh-CN" altLang="en-US" sz="1000"/>
            <a:t>产</a:t>
          </a:r>
          <a:endParaRPr lang="en-US" altLang="zh-CN" sz="1000"/>
        </a:p>
        <a:p>
          <a:r>
            <a:rPr lang="zh-CN" altLang="en-US" sz="1000"/>
            <a:t>品</a:t>
          </a:r>
          <a:endParaRPr lang="en-US" altLang="zh-CN" sz="1000"/>
        </a:p>
        <a:p>
          <a:r>
            <a:rPr lang="zh-CN" altLang="en-US" sz="1000"/>
            <a:t>删</a:t>
          </a:r>
          <a:endParaRPr lang="en-US" altLang="zh-CN" sz="1000"/>
        </a:p>
        <a:p>
          <a:r>
            <a:rPr lang="zh-CN" altLang="en-US" sz="1000"/>
            <a:t>除</a:t>
          </a:r>
        </a:p>
      </dgm:t>
    </dgm:pt>
    <dgm:pt modelId="{F5A15B87-CE6D-4717-B8B6-85D136327A9D}" cxnId="{EBC461DB-5365-4D80-AEC3-C2EB3803102E}" type="parTrans">
      <dgm:prSet/>
      <dgm:spPr/>
      <dgm:t>
        <a:bodyPr/>
        <a:p>
          <a:endParaRPr lang="zh-CN" altLang="en-US"/>
        </a:p>
      </dgm:t>
    </dgm:pt>
    <dgm:pt modelId="{FC04DCB1-5909-4E7C-9CFF-480EB25299F3}" cxnId="{EBC461DB-5365-4D80-AEC3-C2EB3803102E}" type="sibTrans">
      <dgm:prSet/>
      <dgm:spPr/>
      <dgm:t>
        <a:bodyPr/>
        <a:p>
          <a:endParaRPr lang="zh-CN" altLang="en-US"/>
        </a:p>
      </dgm:t>
    </dgm:pt>
    <dgm:pt modelId="{1F2268C9-769E-4862-849F-9D090CE55CF5}">
      <dgm:prSet custT="1"/>
      <dgm:spPr/>
      <dgm:t>
        <a:bodyPr/>
        <a:p>
          <a:r>
            <a:rPr lang="zh-CN" altLang="en-US" sz="1000"/>
            <a:t>客</a:t>
          </a:r>
          <a:endParaRPr lang="en-US" altLang="zh-CN" sz="1000"/>
        </a:p>
        <a:p>
          <a:r>
            <a:rPr lang="zh-CN" altLang="en-US" sz="1000"/>
            <a:t>户</a:t>
          </a:r>
          <a:endParaRPr lang="en-US" altLang="zh-CN" sz="1000"/>
        </a:p>
        <a:p>
          <a:r>
            <a:rPr lang="zh-CN" altLang="en-US" sz="1000"/>
            <a:t>查</a:t>
          </a:r>
          <a:endParaRPr lang="en-US" altLang="zh-CN" sz="1000"/>
        </a:p>
        <a:p>
          <a:r>
            <a:rPr lang="zh-CN" altLang="en-US" sz="1000"/>
            <a:t>询</a:t>
          </a:r>
        </a:p>
      </dgm:t>
    </dgm:pt>
    <dgm:pt modelId="{47EE757D-80C7-4156-9134-3FC57AC17566}" cxnId="{E60CCEED-AB83-49B5-BC4B-B2F62D718F78}" type="parTrans">
      <dgm:prSet/>
      <dgm:spPr/>
      <dgm:t>
        <a:bodyPr/>
        <a:p>
          <a:endParaRPr lang="zh-CN" altLang="en-US"/>
        </a:p>
      </dgm:t>
    </dgm:pt>
    <dgm:pt modelId="{17D743CA-3961-4121-B283-723A2E6FE6B9}" cxnId="{E60CCEED-AB83-49B5-BC4B-B2F62D718F78}" type="sibTrans">
      <dgm:prSet/>
      <dgm:spPr/>
      <dgm:t>
        <a:bodyPr/>
        <a:p>
          <a:endParaRPr lang="zh-CN" altLang="en-US"/>
        </a:p>
      </dgm:t>
    </dgm:pt>
    <dgm:pt modelId="{C4D59B65-528C-4C12-B554-371B6ADB2005}">
      <dgm:prSet custT="1"/>
      <dgm:spPr/>
      <dgm:t>
        <a:bodyPr/>
        <a:p>
          <a:r>
            <a:rPr lang="zh-CN" altLang="en-US" sz="1000"/>
            <a:t>客</a:t>
          </a:r>
          <a:endParaRPr lang="en-US" altLang="zh-CN" sz="1000"/>
        </a:p>
        <a:p>
          <a:r>
            <a:rPr lang="zh-CN" altLang="en-US" sz="1000"/>
            <a:t>户</a:t>
          </a:r>
          <a:endParaRPr lang="en-US" altLang="zh-CN" sz="1000"/>
        </a:p>
        <a:p>
          <a:r>
            <a:rPr lang="zh-CN" altLang="en-US" sz="1000"/>
            <a:t>添</a:t>
          </a:r>
          <a:endParaRPr lang="en-US" altLang="zh-CN" sz="1000"/>
        </a:p>
        <a:p>
          <a:r>
            <a:rPr lang="zh-CN" altLang="en-US" sz="1000"/>
            <a:t>加</a:t>
          </a:r>
        </a:p>
      </dgm:t>
    </dgm:pt>
    <dgm:pt modelId="{EFB7C3FA-43E3-4A6E-8D76-DD5035A87439}" cxnId="{4A9C1344-76A6-44B1-B803-AC39BE57A729}" type="parTrans">
      <dgm:prSet/>
      <dgm:spPr/>
      <dgm:t>
        <a:bodyPr/>
        <a:p>
          <a:endParaRPr lang="zh-CN" altLang="en-US"/>
        </a:p>
      </dgm:t>
    </dgm:pt>
    <dgm:pt modelId="{9ECB81C2-3837-4AD4-9E79-1713E3132450}" cxnId="{4A9C1344-76A6-44B1-B803-AC39BE57A729}" type="sibTrans">
      <dgm:prSet/>
      <dgm:spPr/>
      <dgm:t>
        <a:bodyPr/>
        <a:p>
          <a:endParaRPr lang="zh-CN" altLang="en-US"/>
        </a:p>
      </dgm:t>
    </dgm:pt>
    <dgm:pt modelId="{A7E24BAE-88CE-4CDC-A477-D7A7F2DDD081}">
      <dgm:prSet custT="1"/>
      <dgm:spPr/>
      <dgm:t>
        <a:bodyPr/>
        <a:p>
          <a:r>
            <a:rPr lang="zh-CN" altLang="en-US" sz="1000"/>
            <a:t>客</a:t>
          </a:r>
          <a:endParaRPr lang="en-US" altLang="zh-CN" sz="1000"/>
        </a:p>
        <a:p>
          <a:r>
            <a:rPr lang="zh-CN" altLang="en-US" sz="1000"/>
            <a:t>户</a:t>
          </a:r>
          <a:endParaRPr lang="en-US" altLang="zh-CN" sz="1000"/>
        </a:p>
        <a:p>
          <a:r>
            <a:rPr lang="zh-CN" altLang="en-US" sz="1000"/>
            <a:t>删</a:t>
          </a:r>
          <a:endParaRPr lang="en-US" altLang="zh-CN" sz="1000"/>
        </a:p>
        <a:p>
          <a:r>
            <a:rPr lang="zh-CN" altLang="en-US" sz="1000"/>
            <a:t>除</a:t>
          </a:r>
        </a:p>
      </dgm:t>
    </dgm:pt>
    <dgm:pt modelId="{73AD4E80-FD52-4D9B-A62F-74DC52782441}" cxnId="{64A6BDB8-2BD1-4FF0-8E34-A7FD5A862FCE}" type="parTrans">
      <dgm:prSet/>
      <dgm:spPr/>
      <dgm:t>
        <a:bodyPr/>
        <a:p>
          <a:endParaRPr lang="zh-CN" altLang="en-US"/>
        </a:p>
      </dgm:t>
    </dgm:pt>
    <dgm:pt modelId="{33509693-8212-4AF9-8B09-D621A3A18043}" cxnId="{64A6BDB8-2BD1-4FF0-8E34-A7FD5A862FCE}" type="sibTrans">
      <dgm:prSet/>
      <dgm:spPr/>
      <dgm:t>
        <a:bodyPr/>
        <a:p>
          <a:endParaRPr lang="zh-CN" altLang="en-US"/>
        </a:p>
      </dgm:t>
    </dgm:pt>
    <dgm:pt modelId="{6521ED69-B7D7-48D6-94EC-EB8EA45502E8}">
      <dgm:prSet custT="1"/>
      <dgm:spPr/>
      <dgm:t>
        <a:bodyPr/>
        <a:p>
          <a:r>
            <a:rPr lang="zh-CN" altLang="en-US" sz="1000"/>
            <a:t>配</a:t>
          </a:r>
          <a:endParaRPr lang="en-US" altLang="zh-CN" sz="1000"/>
        </a:p>
        <a:p>
          <a:r>
            <a:rPr lang="zh-CN" altLang="en-US" sz="1000"/>
            <a:t>方</a:t>
          </a:r>
          <a:endParaRPr lang="en-US" altLang="zh-CN" sz="1000"/>
        </a:p>
        <a:p>
          <a:r>
            <a:rPr lang="zh-CN" altLang="en-US" sz="1000"/>
            <a:t>添</a:t>
          </a:r>
          <a:endParaRPr lang="en-US" altLang="zh-CN" sz="1000"/>
        </a:p>
        <a:p>
          <a:r>
            <a:rPr lang="zh-CN" altLang="en-US" sz="1000"/>
            <a:t>加</a:t>
          </a:r>
        </a:p>
      </dgm:t>
    </dgm:pt>
    <dgm:pt modelId="{FF320E18-5D1D-48E7-9E1F-A166441017B1}" cxnId="{19B8596D-E19C-41F6-AAFA-63336453838E}" type="parTrans">
      <dgm:prSet/>
      <dgm:spPr/>
      <dgm:t>
        <a:bodyPr/>
        <a:p>
          <a:endParaRPr lang="zh-CN" altLang="en-US"/>
        </a:p>
      </dgm:t>
    </dgm:pt>
    <dgm:pt modelId="{A5D74F5B-F5CD-490A-BB7C-5CA6809BF1A0}" cxnId="{19B8596D-E19C-41F6-AAFA-63336453838E}" type="sibTrans">
      <dgm:prSet/>
      <dgm:spPr/>
      <dgm:t>
        <a:bodyPr/>
        <a:p>
          <a:endParaRPr lang="zh-CN" altLang="en-US"/>
        </a:p>
      </dgm:t>
    </dgm:pt>
    <dgm:pt modelId="{D2038505-1D07-4865-886E-D78C982761CD}">
      <dgm:prSet custT="1"/>
      <dgm:spPr/>
      <dgm:t>
        <a:bodyPr/>
        <a:p>
          <a:r>
            <a:rPr lang="zh-CN" altLang="en-US" sz="1000"/>
            <a:t>配</a:t>
          </a:r>
          <a:endParaRPr lang="en-US" altLang="zh-CN" sz="1000"/>
        </a:p>
        <a:p>
          <a:r>
            <a:rPr lang="zh-CN" altLang="en-US" sz="1000"/>
            <a:t>方</a:t>
          </a:r>
          <a:endParaRPr lang="en-US" altLang="zh-CN" sz="1000"/>
        </a:p>
        <a:p>
          <a:r>
            <a:rPr lang="zh-CN" altLang="en-US" sz="1000"/>
            <a:t>删</a:t>
          </a:r>
          <a:endParaRPr lang="en-US" altLang="zh-CN" sz="1000"/>
        </a:p>
        <a:p>
          <a:r>
            <a:rPr lang="zh-CN" altLang="en-US" sz="1000"/>
            <a:t>除</a:t>
          </a:r>
        </a:p>
      </dgm:t>
    </dgm:pt>
    <dgm:pt modelId="{4A5002B9-A45A-44E6-BF14-B6E4DF820C15}" cxnId="{A1AE430E-DE78-4E33-953E-A1679DCDBA32}" type="parTrans">
      <dgm:prSet/>
      <dgm:spPr/>
      <dgm:t>
        <a:bodyPr/>
        <a:p>
          <a:endParaRPr lang="zh-CN" altLang="en-US"/>
        </a:p>
      </dgm:t>
    </dgm:pt>
    <dgm:pt modelId="{8ED3F01E-0058-4F22-9573-06E67331503D}" cxnId="{A1AE430E-DE78-4E33-953E-A1679DCDBA32}" type="sibTrans">
      <dgm:prSet/>
      <dgm:spPr/>
      <dgm:t>
        <a:bodyPr/>
        <a:p>
          <a:endParaRPr lang="zh-CN" altLang="en-US"/>
        </a:p>
      </dgm:t>
    </dgm:pt>
    <dgm:pt modelId="{99ECB76B-F1A4-4F40-BDA9-CA0219B489FA}">
      <dgm:prSet custT="1"/>
      <dgm:spPr/>
      <dgm:t>
        <a:bodyPr/>
        <a:p>
          <a:r>
            <a:rPr lang="zh-CN" altLang="en-US" sz="1000"/>
            <a:t>配</a:t>
          </a:r>
          <a:endParaRPr lang="en-US" altLang="zh-CN" sz="1000"/>
        </a:p>
        <a:p>
          <a:r>
            <a:rPr lang="zh-CN" altLang="en-US" sz="1000"/>
            <a:t>方</a:t>
          </a:r>
          <a:endParaRPr lang="en-US" altLang="zh-CN" sz="1000"/>
        </a:p>
        <a:p>
          <a:r>
            <a:rPr lang="zh-CN" altLang="en-US" sz="1000"/>
            <a:t>查</a:t>
          </a:r>
          <a:endParaRPr lang="en-US" altLang="zh-CN" sz="1000"/>
        </a:p>
        <a:p>
          <a:r>
            <a:rPr lang="zh-CN" altLang="en-US" sz="1000"/>
            <a:t>询</a:t>
          </a:r>
        </a:p>
      </dgm:t>
    </dgm:pt>
    <dgm:pt modelId="{17AEC8EE-8F57-4424-9871-90DAF5C5160B}" cxnId="{8AEF8F7F-2FB1-4EC8-ACD7-B38EADA4D3F9}" type="parTrans">
      <dgm:prSet/>
      <dgm:spPr/>
      <dgm:t>
        <a:bodyPr/>
        <a:p>
          <a:endParaRPr lang="zh-CN" altLang="en-US"/>
        </a:p>
      </dgm:t>
    </dgm:pt>
    <dgm:pt modelId="{EED54BB4-4BA6-489A-AADD-14C0BF20E835}" cxnId="{8AEF8F7F-2FB1-4EC8-ACD7-B38EADA4D3F9}" type="sibTrans">
      <dgm:prSet/>
      <dgm:spPr/>
      <dgm:t>
        <a:bodyPr/>
        <a:p>
          <a:endParaRPr lang="zh-CN" altLang="en-US"/>
        </a:p>
      </dgm:t>
    </dgm:pt>
    <dgm:pt modelId="{51730226-5F31-4600-ADD7-BAED82171823}">
      <dgm:prSet custT="1"/>
      <dgm:spPr/>
      <dgm:t>
        <a:bodyPr/>
        <a:p>
          <a:r>
            <a:rPr lang="zh-CN" altLang="en-US" sz="1000"/>
            <a:t>原</a:t>
          </a:r>
          <a:endParaRPr lang="en-US" altLang="zh-CN" sz="1000"/>
        </a:p>
        <a:p>
          <a:r>
            <a:rPr lang="zh-CN" altLang="en-US" sz="1000"/>
            <a:t>材</a:t>
          </a:r>
          <a:endParaRPr lang="en-US" altLang="zh-CN" sz="1000"/>
        </a:p>
        <a:p>
          <a:r>
            <a:rPr lang="zh-CN" altLang="en-US" sz="1000"/>
            <a:t>料</a:t>
          </a:r>
          <a:endParaRPr lang="en-US" altLang="zh-CN" sz="1000"/>
        </a:p>
        <a:p>
          <a:r>
            <a:rPr lang="zh-CN" altLang="en-US" sz="1000"/>
            <a:t>删</a:t>
          </a:r>
          <a:endParaRPr lang="en-US" altLang="zh-CN" sz="1000"/>
        </a:p>
        <a:p>
          <a:r>
            <a:rPr lang="zh-CN" altLang="en-US" sz="1000"/>
            <a:t>除</a:t>
          </a:r>
        </a:p>
      </dgm:t>
    </dgm:pt>
    <dgm:pt modelId="{1C6A37E5-5104-452A-942F-78CFC265ACA0}">
      <dgm:prSet custT="1"/>
      <dgm:spPr/>
      <dgm:t>
        <a:bodyPr/>
        <a:p>
          <a:r>
            <a:rPr lang="zh-CN" altLang="en-US" sz="1000"/>
            <a:t>原</a:t>
          </a:r>
          <a:endParaRPr lang="en-US" altLang="zh-CN" sz="1000"/>
        </a:p>
        <a:p>
          <a:r>
            <a:rPr lang="zh-CN" altLang="en-US" sz="1000"/>
            <a:t>材</a:t>
          </a:r>
          <a:endParaRPr lang="en-US" altLang="zh-CN" sz="1000"/>
        </a:p>
        <a:p>
          <a:r>
            <a:rPr lang="zh-CN" altLang="en-US" sz="1000"/>
            <a:t>料</a:t>
          </a:r>
          <a:endParaRPr lang="en-US" altLang="zh-CN" sz="1000"/>
        </a:p>
        <a:p>
          <a:r>
            <a:rPr lang="zh-CN" altLang="en-US" sz="1000"/>
            <a:t>添</a:t>
          </a:r>
          <a:endParaRPr lang="en-US" altLang="zh-CN" sz="1000"/>
        </a:p>
        <a:p>
          <a:r>
            <a:rPr lang="zh-CN" altLang="en-US" sz="1000"/>
            <a:t>加</a:t>
          </a:r>
        </a:p>
      </dgm:t>
    </dgm:pt>
    <dgm:pt modelId="{DDA61F3B-AFB2-4E61-A3AD-7ECDAD933C13}">
      <dgm:prSet custT="1"/>
      <dgm:spPr/>
      <dgm:t>
        <a:bodyPr/>
        <a:p>
          <a:r>
            <a:rPr lang="zh-CN" altLang="en-US" sz="1400"/>
            <a:t>原</a:t>
          </a:r>
          <a:endParaRPr lang="en-US" altLang="zh-CN" sz="1400"/>
        </a:p>
        <a:p>
          <a:r>
            <a:rPr lang="zh-CN" altLang="en-US" sz="1400"/>
            <a:t>料</a:t>
          </a:r>
          <a:endParaRPr lang="en-US" altLang="zh-CN" sz="1400"/>
        </a:p>
        <a:p>
          <a:r>
            <a:rPr lang="zh-CN" altLang="en-US" sz="1400"/>
            <a:t>查</a:t>
          </a:r>
          <a:endParaRPr lang="en-US" altLang="zh-CN" sz="1400"/>
        </a:p>
        <a:p>
          <a:r>
            <a:rPr lang="zh-CN" altLang="en-US" sz="1400"/>
            <a:t>询</a:t>
          </a:r>
        </a:p>
      </dgm:t>
    </dgm:pt>
    <dgm:pt modelId="{90835305-256D-45B0-8D2C-6BDC683634B6}" cxnId="{6698C9D7-93DF-4620-A691-A51468EB693D}" type="sibTrans">
      <dgm:prSet/>
      <dgm:spPr/>
      <dgm:t>
        <a:bodyPr/>
        <a:p>
          <a:endParaRPr lang="zh-CN" altLang="en-US"/>
        </a:p>
      </dgm:t>
    </dgm:pt>
    <dgm:pt modelId="{BB64630F-E4AB-412E-A4E8-FA3F2B62150C}" cxnId="{6698C9D7-93DF-4620-A691-A51468EB693D}" type="parTrans">
      <dgm:prSet/>
      <dgm:spPr/>
      <dgm:t>
        <a:bodyPr/>
        <a:p>
          <a:endParaRPr lang="zh-CN" altLang="en-US"/>
        </a:p>
      </dgm:t>
    </dgm:pt>
    <dgm:pt modelId="{4A85BF01-7EF3-4EC7-8212-8027E5052112}" cxnId="{11FD486E-1F9F-4E40-9775-078E29866553}" type="sibTrans">
      <dgm:prSet/>
      <dgm:spPr/>
      <dgm:t>
        <a:bodyPr/>
        <a:p>
          <a:endParaRPr lang="zh-CN" altLang="en-US"/>
        </a:p>
      </dgm:t>
    </dgm:pt>
    <dgm:pt modelId="{88263768-E4E1-48BC-A335-3F871A14AB61}" cxnId="{11FD486E-1F9F-4E40-9775-078E29866553}" type="parTrans">
      <dgm:prSet/>
      <dgm:spPr/>
      <dgm:t>
        <a:bodyPr/>
        <a:p>
          <a:endParaRPr lang="zh-CN" altLang="en-US"/>
        </a:p>
      </dgm:t>
    </dgm:pt>
    <dgm:pt modelId="{CD02D090-E86A-4631-9C03-901313C32D81}" cxnId="{9A780F90-C40D-4E91-BF02-21C8BD070995}" type="sibTrans">
      <dgm:prSet/>
      <dgm:spPr/>
      <dgm:t>
        <a:bodyPr/>
        <a:p>
          <a:endParaRPr lang="zh-CN" altLang="en-US"/>
        </a:p>
      </dgm:t>
    </dgm:pt>
    <dgm:pt modelId="{D95916D5-6F86-444E-8452-164E045A9191}" cxnId="{9A780F90-C40D-4E91-BF02-21C8BD070995}" type="parTrans">
      <dgm:prSet/>
      <dgm:spPr/>
      <dgm:t>
        <a:bodyPr/>
        <a:p>
          <a:endParaRPr lang="zh-CN" altLang="en-US"/>
        </a:p>
      </dgm:t>
    </dgm:pt>
    <dgm:pt modelId="{96E33F06-41F6-4038-BA7D-D59D71C6757E}">
      <dgm:prSet custT="1"/>
      <dgm:spPr/>
      <dgm:t>
        <a:bodyPr/>
        <a:p>
          <a:r>
            <a:rPr lang="zh-CN" altLang="en-US" sz="1000"/>
            <a:t>原</a:t>
          </a:r>
          <a:endParaRPr lang="en-US" altLang="zh-CN" sz="1000"/>
        </a:p>
        <a:p>
          <a:r>
            <a:rPr lang="zh-CN" altLang="en-US" sz="1000"/>
            <a:t>材</a:t>
          </a:r>
          <a:endParaRPr lang="en-US" altLang="zh-CN" sz="1000"/>
        </a:p>
        <a:p>
          <a:r>
            <a:rPr lang="zh-CN" altLang="en-US" sz="1000"/>
            <a:t>料</a:t>
          </a:r>
          <a:endParaRPr lang="en-US" altLang="zh-CN" sz="1000"/>
        </a:p>
        <a:p>
          <a:r>
            <a:rPr lang="zh-CN" altLang="en-US" sz="1000"/>
            <a:t>修</a:t>
          </a:r>
          <a:endParaRPr lang="en-US" altLang="zh-CN" sz="1000"/>
        </a:p>
        <a:p>
          <a:r>
            <a:rPr lang="zh-CN" altLang="en-US" sz="1000"/>
            <a:t>改</a:t>
          </a:r>
        </a:p>
      </dgm:t>
    </dgm:pt>
    <dgm:pt modelId="{FF1ACE2E-559B-4FC6-8BE1-36C6EB8445F3}" cxnId="{1871C618-6CE3-4A50-8D13-809BFFBAE2AE}" type="parTrans">
      <dgm:prSet/>
      <dgm:spPr/>
      <dgm:t>
        <a:bodyPr/>
        <a:p>
          <a:endParaRPr lang="zh-CN" altLang="en-US"/>
        </a:p>
      </dgm:t>
    </dgm:pt>
    <dgm:pt modelId="{1F4A3B28-80F2-4633-8B4F-98FFAA694483}" cxnId="{1871C618-6CE3-4A50-8D13-809BFFBAE2AE}" type="sibTrans">
      <dgm:prSet/>
      <dgm:spPr/>
      <dgm:t>
        <a:bodyPr/>
        <a:p>
          <a:endParaRPr lang="zh-CN" altLang="en-US"/>
        </a:p>
      </dgm:t>
    </dgm:pt>
    <dgm:pt modelId="{5FB3E675-581A-4CD1-9F63-9F06D21F68DA}">
      <dgm:prSet custT="1"/>
      <dgm:spPr/>
      <dgm:t>
        <a:bodyPr/>
        <a:p>
          <a:r>
            <a:rPr lang="zh-CN" altLang="en-US" sz="1000"/>
            <a:t>原</a:t>
          </a:r>
          <a:endParaRPr lang="en-US" altLang="zh-CN" sz="1000"/>
        </a:p>
        <a:p>
          <a:r>
            <a:rPr lang="zh-CN" altLang="en-US" sz="1000"/>
            <a:t>材</a:t>
          </a:r>
          <a:endParaRPr lang="en-US" altLang="zh-CN" sz="1000"/>
        </a:p>
        <a:p>
          <a:r>
            <a:rPr lang="zh-CN" altLang="en-US" sz="1000"/>
            <a:t>料</a:t>
          </a:r>
          <a:endParaRPr lang="en-US" altLang="zh-CN" sz="1000"/>
        </a:p>
        <a:p>
          <a:r>
            <a:rPr lang="zh-CN" altLang="en-US" sz="1000"/>
            <a:t>查</a:t>
          </a:r>
          <a:endParaRPr lang="en-US" altLang="zh-CN" sz="1000"/>
        </a:p>
        <a:p>
          <a:r>
            <a:rPr lang="zh-CN" altLang="en-US" sz="1000"/>
            <a:t>询</a:t>
          </a:r>
        </a:p>
      </dgm:t>
    </dgm:pt>
    <dgm:pt modelId="{52BE3874-EE4A-4487-87FD-D5D9AE918EF2}" cxnId="{FC886F4C-2C5D-4306-8880-9C72D60A5805}" type="parTrans">
      <dgm:prSet/>
      <dgm:spPr/>
      <dgm:t>
        <a:bodyPr/>
        <a:p>
          <a:endParaRPr lang="zh-CN" altLang="en-US"/>
        </a:p>
      </dgm:t>
    </dgm:pt>
    <dgm:pt modelId="{09018D7B-486B-4022-85BD-8AEDB76BB3EF}" cxnId="{FC886F4C-2C5D-4306-8880-9C72D60A5805}" type="sibTrans">
      <dgm:prSet/>
      <dgm:spPr/>
      <dgm:t>
        <a:bodyPr/>
        <a:p>
          <a:endParaRPr lang="zh-CN" altLang="en-US"/>
        </a:p>
      </dgm:t>
    </dgm:pt>
    <dgm:pt modelId="{CCFFA8FB-4CD7-435A-9726-D1275DA9B72E}">
      <dgm:prSet custT="1"/>
      <dgm:spPr/>
      <dgm:t>
        <a:bodyPr/>
        <a:p>
          <a:r>
            <a:rPr lang="zh-CN" altLang="en-US" sz="1000"/>
            <a:t>订</a:t>
          </a:r>
          <a:endParaRPr lang="en-US" altLang="zh-CN" sz="1000"/>
        </a:p>
        <a:p>
          <a:r>
            <a:rPr lang="zh-CN" altLang="en-US" sz="1000"/>
            <a:t>购</a:t>
          </a:r>
          <a:endParaRPr lang="en-US" altLang="zh-CN" sz="1000"/>
        </a:p>
        <a:p>
          <a:r>
            <a:rPr lang="zh-CN" altLang="en-US" sz="1000"/>
            <a:t>信</a:t>
          </a:r>
          <a:endParaRPr lang="en-US" altLang="zh-CN" sz="1000"/>
        </a:p>
        <a:p>
          <a:r>
            <a:rPr lang="zh-CN" altLang="en-US" sz="1000"/>
            <a:t>息</a:t>
          </a:r>
          <a:endParaRPr lang="en-US" altLang="zh-CN" sz="1000"/>
        </a:p>
        <a:p>
          <a:r>
            <a:rPr lang="zh-CN" altLang="en-US" sz="1000"/>
            <a:t>修改</a:t>
          </a:r>
          <a:endParaRPr lang="en-US" altLang="zh-CN" sz="1000"/>
        </a:p>
      </dgm:t>
    </dgm:pt>
    <dgm:pt modelId="{7F0D9D86-A52C-4D64-A958-AB52B43532C4}" cxnId="{F88FC7BD-341A-4E44-949F-FD8F983EB067}" type="parTrans">
      <dgm:prSet/>
      <dgm:spPr/>
      <dgm:t>
        <a:bodyPr/>
        <a:p>
          <a:endParaRPr lang="zh-CN" altLang="en-US"/>
        </a:p>
      </dgm:t>
    </dgm:pt>
    <dgm:pt modelId="{0CA89E82-E868-4B62-8AE5-FDEF51D07947}" cxnId="{F88FC7BD-341A-4E44-949F-FD8F983EB067}" type="sibTrans">
      <dgm:prSet/>
      <dgm:spPr/>
      <dgm:t>
        <a:bodyPr/>
        <a:p>
          <a:endParaRPr lang="zh-CN" altLang="en-US"/>
        </a:p>
      </dgm:t>
    </dgm:pt>
    <dgm:pt modelId="{ED9D10F6-89A2-4063-919D-F9C853C82215}">
      <dgm:prSet custT="1"/>
      <dgm:spPr/>
      <dgm:t>
        <a:bodyPr/>
        <a:p>
          <a:r>
            <a:rPr lang="zh-CN" altLang="en-US" sz="1000"/>
            <a:t>产</a:t>
          </a:r>
          <a:endParaRPr lang="en-US" altLang="zh-CN" sz="1000"/>
        </a:p>
        <a:p>
          <a:r>
            <a:rPr lang="zh-CN" altLang="en-US" sz="1000"/>
            <a:t>品</a:t>
          </a:r>
          <a:endParaRPr lang="en-US" altLang="zh-CN" sz="1000"/>
        </a:p>
        <a:p>
          <a:r>
            <a:rPr lang="zh-CN" altLang="en-US" sz="1000"/>
            <a:t>修</a:t>
          </a:r>
          <a:endParaRPr lang="en-US" altLang="zh-CN" sz="1000"/>
        </a:p>
        <a:p>
          <a:r>
            <a:rPr lang="zh-CN" altLang="en-US" sz="1000"/>
            <a:t>改</a:t>
          </a:r>
          <a:endParaRPr lang="en-US" altLang="zh-CN" sz="1000"/>
        </a:p>
      </dgm:t>
    </dgm:pt>
    <dgm:pt modelId="{87D7FD4E-A0A0-4EC1-9353-517743C7466A}" cxnId="{818BD1E2-A898-4C51-9944-C8A8528A8968}" type="parTrans">
      <dgm:prSet/>
      <dgm:spPr/>
      <dgm:t>
        <a:bodyPr/>
        <a:p>
          <a:endParaRPr lang="zh-CN" altLang="en-US"/>
        </a:p>
      </dgm:t>
    </dgm:pt>
    <dgm:pt modelId="{5BE932E4-7DC2-4AEC-82D4-831133C1CB77}" cxnId="{818BD1E2-A898-4C51-9944-C8A8528A8968}" type="sibTrans">
      <dgm:prSet/>
      <dgm:spPr/>
      <dgm:t>
        <a:bodyPr/>
        <a:p>
          <a:endParaRPr lang="zh-CN" altLang="en-US"/>
        </a:p>
      </dgm:t>
    </dgm:pt>
    <dgm:pt modelId="{C7C4F6B1-5AA1-4A42-8E32-7A76F6C14722}">
      <dgm:prSet custT="1"/>
      <dgm:spPr/>
      <dgm:t>
        <a:bodyPr/>
        <a:p>
          <a:r>
            <a:rPr lang="zh-CN" altLang="en-US" sz="800"/>
            <a:t>客</a:t>
          </a:r>
          <a:endParaRPr lang="en-US" altLang="zh-CN" sz="1000"/>
        </a:p>
        <a:p>
          <a:r>
            <a:rPr lang="zh-CN" altLang="en-US" sz="1000"/>
            <a:t>户</a:t>
          </a:r>
          <a:endParaRPr lang="en-US" altLang="zh-CN" sz="1000"/>
        </a:p>
        <a:p>
          <a:r>
            <a:rPr lang="zh-CN" altLang="en-US" sz="1000"/>
            <a:t>修</a:t>
          </a:r>
          <a:endParaRPr lang="en-US" altLang="zh-CN" sz="1000"/>
        </a:p>
        <a:p>
          <a:r>
            <a:rPr lang="zh-CN" altLang="en-US" sz="1000"/>
            <a:t>改</a:t>
          </a:r>
          <a:endParaRPr lang="en-US" altLang="zh-CN" sz="1000"/>
        </a:p>
      </dgm:t>
    </dgm:pt>
    <dgm:pt modelId="{0ABF06D1-ADD4-4EB3-BC37-65DB5AA8A8D8}" cxnId="{58185F1A-9504-4E5F-A63B-064245A9148F}" type="parTrans">
      <dgm:prSet/>
      <dgm:spPr/>
      <dgm:t>
        <a:bodyPr/>
        <a:p>
          <a:endParaRPr lang="zh-CN" altLang="en-US"/>
        </a:p>
      </dgm:t>
    </dgm:pt>
    <dgm:pt modelId="{EF60B917-FA16-44B0-AA4B-1F394AE121C0}" cxnId="{58185F1A-9504-4E5F-A63B-064245A9148F}" type="sibTrans">
      <dgm:prSet/>
      <dgm:spPr/>
      <dgm:t>
        <a:bodyPr/>
        <a:p>
          <a:endParaRPr lang="zh-CN" altLang="en-US"/>
        </a:p>
      </dgm:t>
    </dgm:pt>
    <dgm:pt modelId="{CA596BAE-FD35-4BAD-809F-15D79E35DCF6}">
      <dgm:prSet phldrT="[文本]"/>
      <dgm:spPr/>
      <dgm:t>
        <a:bodyPr/>
        <a:p>
          <a:r>
            <a:rPr lang="zh-CN" altLang="en-US" baseline="0"/>
            <a:t>生</a:t>
          </a:r>
          <a:endParaRPr lang="en-US" altLang="zh-CN" baseline="0"/>
        </a:p>
        <a:p>
          <a:r>
            <a:rPr lang="zh-CN" altLang="en-US" baseline="0"/>
            <a:t>产</a:t>
          </a:r>
          <a:endParaRPr lang="en-US" altLang="zh-CN" baseline="0"/>
        </a:p>
        <a:p>
          <a:r>
            <a:rPr lang="zh-CN" altLang="en-US" baseline="0"/>
            <a:t>管</a:t>
          </a:r>
          <a:endParaRPr lang="en-US" altLang="zh-CN" baseline="0"/>
        </a:p>
        <a:p>
          <a:r>
            <a:rPr lang="zh-CN" altLang="en-US" baseline="0"/>
            <a:t>理</a:t>
          </a:r>
        </a:p>
      </dgm:t>
    </dgm:pt>
    <dgm:pt modelId="{68F030C9-5EBF-4235-9CDF-AE1D4EEC2656}" cxnId="{31C714F2-4C80-4806-98B7-31C45570AFB3}" type="parTrans">
      <dgm:prSet/>
      <dgm:spPr/>
      <dgm:t>
        <a:bodyPr/>
        <a:p>
          <a:endParaRPr lang="zh-CN" altLang="en-US"/>
        </a:p>
      </dgm:t>
    </dgm:pt>
    <dgm:pt modelId="{5A4E76AA-DB78-4860-BFDE-75C20844E81D}" cxnId="{31C714F2-4C80-4806-98B7-31C45570AFB3}" type="sibTrans">
      <dgm:prSet/>
      <dgm:spPr/>
      <dgm:t>
        <a:bodyPr/>
        <a:p>
          <a:endParaRPr lang="zh-CN" altLang="en-US"/>
        </a:p>
      </dgm:t>
    </dgm:pt>
    <dgm:pt modelId="{296E2E8E-A4AA-4246-85E0-9DE91830FF0A}">
      <dgm:prSet custT="1"/>
      <dgm:spPr/>
      <dgm:t>
        <a:bodyPr/>
        <a:p>
          <a:r>
            <a:rPr lang="zh-CN" altLang="en-US" sz="1000"/>
            <a:t>待生产产品查询</a:t>
          </a:r>
          <a:endParaRPr lang="en-US" altLang="zh-CN" sz="1000"/>
        </a:p>
      </dgm:t>
    </dgm:pt>
    <dgm:pt modelId="{3E3E83E8-D6C1-4238-B894-BFB0F4C00A0F}" cxnId="{5BCDF497-8B6F-45BB-9303-6D0AE7FBE997}" type="parTrans">
      <dgm:prSet/>
      <dgm:spPr/>
      <dgm:t>
        <a:bodyPr/>
        <a:p>
          <a:endParaRPr lang="zh-CN" altLang="en-US"/>
        </a:p>
      </dgm:t>
    </dgm:pt>
    <dgm:pt modelId="{0B8CD985-BC97-48ED-A981-DC634DB9C9D4}" cxnId="{5BCDF497-8B6F-45BB-9303-6D0AE7FBE997}" type="sibTrans">
      <dgm:prSet/>
      <dgm:spPr/>
      <dgm:t>
        <a:bodyPr/>
        <a:p>
          <a:endParaRPr lang="zh-CN" altLang="en-US"/>
        </a:p>
      </dgm:t>
    </dgm:pt>
    <dgm:pt modelId="{B968B51A-CC54-48EE-806C-552FFB9140CC}">
      <dgm:prSet custT="1"/>
      <dgm:spPr/>
      <dgm:t>
        <a:bodyPr/>
        <a:p>
          <a:r>
            <a:rPr lang="zh-CN" altLang="en-US" sz="1000"/>
            <a:t>生产原谅配置统计</a:t>
          </a:r>
          <a:endParaRPr lang="en-US" altLang="zh-CN" sz="1000"/>
        </a:p>
      </dgm:t>
    </dgm:pt>
    <dgm:pt modelId="{59E08AF6-6425-4B43-B99D-3328500B306F}" cxnId="{E4FC971F-DC51-4712-8974-AAAFD68879D8}" type="parTrans">
      <dgm:prSet/>
      <dgm:spPr/>
      <dgm:t>
        <a:bodyPr/>
        <a:p>
          <a:endParaRPr lang="zh-CN" altLang="en-US"/>
        </a:p>
      </dgm:t>
    </dgm:pt>
    <dgm:pt modelId="{ABDDCF7E-F9CF-499D-9731-E6A4315999B8}" cxnId="{E4FC971F-DC51-4712-8974-AAAFD68879D8}" type="sibTrans">
      <dgm:prSet/>
      <dgm:spPr/>
      <dgm:t>
        <a:bodyPr/>
        <a:p>
          <a:endParaRPr lang="zh-CN" altLang="en-US"/>
        </a:p>
      </dgm:t>
    </dgm:pt>
    <dgm:pt modelId="{56B973A7-CED6-4A99-937C-7A9361853595}">
      <dgm:prSet custT="1"/>
      <dgm:spPr/>
      <dgm:t>
        <a:bodyPr/>
        <a:p>
          <a:r>
            <a:rPr lang="zh-CN" altLang="en-US" sz="1000"/>
            <a:t>不生产产品汇总</a:t>
          </a:r>
          <a:endParaRPr lang="en-US" altLang="zh-CN" sz="1000"/>
        </a:p>
      </dgm:t>
    </dgm:pt>
    <dgm:pt modelId="{4EEF0F28-4FE9-486D-9607-6A5F4D2B6DCC}" cxnId="{D49607B7-B6E5-41A4-853B-7D0004B6B4B8}" type="parTrans">
      <dgm:prSet/>
      <dgm:spPr/>
      <dgm:t>
        <a:bodyPr/>
        <a:p>
          <a:endParaRPr lang="zh-CN" altLang="en-US"/>
        </a:p>
      </dgm:t>
    </dgm:pt>
    <dgm:pt modelId="{961325A9-29A2-4346-A8C0-8E5F8EB3C03C}" cxnId="{D49607B7-B6E5-41A4-853B-7D0004B6B4B8}" type="sibTrans">
      <dgm:prSet/>
      <dgm:spPr/>
      <dgm:t>
        <a:bodyPr/>
        <a:p>
          <a:endParaRPr lang="zh-CN" altLang="en-US"/>
        </a:p>
      </dgm:t>
    </dgm:pt>
    <dgm:pt modelId="{4F61E750-49F6-4D92-8E79-5A21D187BF1A}">
      <dgm:prSet custT="1"/>
      <dgm:spPr/>
      <dgm:t>
        <a:bodyPr/>
        <a:p>
          <a:r>
            <a:rPr lang="zh-CN" altLang="en-US" sz="1000"/>
            <a:t>供货商信息自动采集</a:t>
          </a:r>
        </a:p>
      </dgm:t>
    </dgm:pt>
    <dgm:pt modelId="{038CCC55-164B-478F-BF47-90E0E2114DFA}" cxnId="{8615F75C-8391-4010-AAC7-78EC70C18AE5}" type="parTrans">
      <dgm:prSet/>
      <dgm:spPr/>
      <dgm:t>
        <a:bodyPr/>
        <a:p>
          <a:endParaRPr lang="zh-CN" altLang="en-US"/>
        </a:p>
      </dgm:t>
    </dgm:pt>
    <dgm:pt modelId="{CE5E56A5-AC9B-4C84-AB52-582BCF9F48C9}" cxnId="{8615F75C-8391-4010-AAC7-78EC70C18AE5}" type="sibTrans">
      <dgm:prSet/>
      <dgm:spPr/>
      <dgm:t>
        <a:bodyPr/>
        <a:p>
          <a:endParaRPr lang="zh-CN" altLang="en-US"/>
        </a:p>
      </dgm:t>
    </dgm:pt>
    <dgm:pt modelId="{FCE321E4-836F-45BC-A045-A76C05693778}" type="pres">
      <dgm:prSet presAssocID="{E17F026B-9F0A-42E0-85DB-93764C6E6F11}" presName="mainComposite" presStyleCnt="0">
        <dgm:presLayoutVars>
          <dgm:chPref val="1"/>
          <dgm:dir/>
          <dgm:animOne val="branch"/>
          <dgm:animLvl val="lvl"/>
          <dgm:resizeHandles val="exact"/>
        </dgm:presLayoutVars>
      </dgm:prSet>
      <dgm:spPr/>
      <dgm:t>
        <a:bodyPr/>
        <a:p>
          <a:endParaRPr lang="zh-CN" altLang="en-US"/>
        </a:p>
      </dgm:t>
    </dgm:pt>
    <dgm:pt modelId="{7F5D8DFE-0941-4095-9A2D-09E5C1AC36C1}" type="pres">
      <dgm:prSet presAssocID="{E17F026B-9F0A-42E0-85DB-93764C6E6F11}" presName="hierFlow" presStyleCnt="0"/>
      <dgm:spPr/>
      <dgm:t>
        <a:bodyPr/>
        <a:p>
          <a:endParaRPr lang="zh-CN" altLang="en-US"/>
        </a:p>
      </dgm:t>
    </dgm:pt>
    <dgm:pt modelId="{E3C2060E-E0FB-42EF-9B4B-3FDB614E5710}" type="pres">
      <dgm:prSet presAssocID="{E17F026B-9F0A-42E0-85DB-93764C6E6F11}" presName="hierChild1" presStyleCnt="0">
        <dgm:presLayoutVars>
          <dgm:chPref val="1"/>
          <dgm:animOne val="branch"/>
          <dgm:animLvl val="lvl"/>
        </dgm:presLayoutVars>
      </dgm:prSet>
      <dgm:spPr/>
      <dgm:t>
        <a:bodyPr/>
        <a:p>
          <a:endParaRPr lang="zh-CN" altLang="en-US"/>
        </a:p>
      </dgm:t>
    </dgm:pt>
    <dgm:pt modelId="{20E4F61D-B151-4664-9870-FB9C21F86E71}" type="pres">
      <dgm:prSet presAssocID="{249C5FA1-E790-45C1-B14B-02F637EEB1C9}" presName="Name14" presStyleCnt="0"/>
      <dgm:spPr/>
      <dgm:t>
        <a:bodyPr/>
        <a:p>
          <a:endParaRPr lang="zh-CN" altLang="en-US"/>
        </a:p>
      </dgm:t>
    </dgm:pt>
    <dgm:pt modelId="{AFED53A2-66CF-4CD7-A8FE-4DB4A115B541}" type="pres">
      <dgm:prSet presAssocID="{249C5FA1-E790-45C1-B14B-02F637EEB1C9}" presName="level1Shape" presStyleLbl="node0" presStyleIdx="0" presStyleCnt="1" custScaleX="177156" custScaleY="419532" custLinFactNeighborX="-93796" custLinFactNeighborY="2840">
        <dgm:presLayoutVars>
          <dgm:chPref val="3"/>
        </dgm:presLayoutVars>
      </dgm:prSet>
      <dgm:spPr/>
      <dgm:t>
        <a:bodyPr/>
        <a:p>
          <a:endParaRPr lang="zh-CN" altLang="en-US"/>
        </a:p>
      </dgm:t>
    </dgm:pt>
    <dgm:pt modelId="{B144C95D-1166-4969-A3DE-102E28DBB5C8}" type="pres">
      <dgm:prSet presAssocID="{249C5FA1-E790-45C1-B14B-02F637EEB1C9}" presName="hierChild2" presStyleCnt="0"/>
      <dgm:spPr/>
      <dgm:t>
        <a:bodyPr/>
        <a:p>
          <a:endParaRPr lang="zh-CN" altLang="en-US"/>
        </a:p>
      </dgm:t>
    </dgm:pt>
    <dgm:pt modelId="{52513C9D-1E0A-4F6B-BA24-C2ADF91DE49B}" type="pres">
      <dgm:prSet presAssocID="{4DC354A1-FA4B-494E-B5B6-C7DA16D94389}" presName="Name19" presStyleLbl="parChTrans1D2" presStyleIdx="0" presStyleCnt="6"/>
      <dgm:spPr/>
      <dgm:t>
        <a:bodyPr/>
        <a:p>
          <a:endParaRPr lang="zh-CN" altLang="en-US"/>
        </a:p>
      </dgm:t>
    </dgm:pt>
    <dgm:pt modelId="{A1FE911E-914D-4953-83A2-E306BC0C3B43}" type="pres">
      <dgm:prSet presAssocID="{250D7634-1A43-44FD-849D-49E80F9E34E2}" presName="Name21" presStyleCnt="0"/>
      <dgm:spPr/>
      <dgm:t>
        <a:bodyPr/>
        <a:p>
          <a:endParaRPr lang="zh-CN" altLang="en-US"/>
        </a:p>
      </dgm:t>
    </dgm:pt>
    <dgm:pt modelId="{D0F9E504-FE7E-4DA8-A69A-0BE7088AE817}" type="pres">
      <dgm:prSet presAssocID="{250D7634-1A43-44FD-849D-49E80F9E34E2}" presName="level2Shape" presStyleLbl="node2" presStyleIdx="0" presStyleCnt="6" custScaleX="81523" custScaleY="463676" custLinFactNeighborX="62354"/>
      <dgm:spPr/>
      <dgm:t>
        <a:bodyPr/>
        <a:p>
          <a:endParaRPr lang="zh-CN" altLang="en-US"/>
        </a:p>
      </dgm:t>
    </dgm:pt>
    <dgm:pt modelId="{8BD9FCEA-6747-43E6-9954-897D246F177A}" type="pres">
      <dgm:prSet presAssocID="{250D7634-1A43-44FD-849D-49E80F9E34E2}" presName="hierChild3" presStyleCnt="0"/>
      <dgm:spPr/>
      <dgm:t>
        <a:bodyPr/>
        <a:p>
          <a:endParaRPr lang="zh-CN" altLang="en-US"/>
        </a:p>
      </dgm:t>
    </dgm:pt>
    <dgm:pt modelId="{79FA621F-6A6E-45AA-B086-E724AB52A81A}" type="pres">
      <dgm:prSet presAssocID="{CE3C5EEF-D887-42D5-AEEF-A80E626B3709}" presName="Name19" presStyleLbl="parChTrans1D3" presStyleIdx="0" presStyleCnt="23"/>
      <dgm:spPr/>
      <dgm:t>
        <a:bodyPr/>
        <a:p>
          <a:endParaRPr lang="zh-CN" altLang="en-US"/>
        </a:p>
      </dgm:t>
    </dgm:pt>
    <dgm:pt modelId="{DB0A39DD-454E-4B1C-896A-741609B3DA4A}" type="pres">
      <dgm:prSet presAssocID="{FC776CC3-5EF5-48EA-8C18-BAC039E19A5E}" presName="Name21" presStyleCnt="0"/>
      <dgm:spPr/>
      <dgm:t>
        <a:bodyPr/>
        <a:p>
          <a:endParaRPr lang="zh-CN" altLang="en-US"/>
        </a:p>
      </dgm:t>
    </dgm:pt>
    <dgm:pt modelId="{6926D3B6-683B-4B29-A68F-7B86A77E8FD3}" type="pres">
      <dgm:prSet presAssocID="{FC776CC3-5EF5-48EA-8C18-BAC039E19A5E}" presName="level2Shape" presStyleLbl="node3" presStyleIdx="0" presStyleCnt="23" custScaleX="35992" custScaleY="459499" custLinFactNeighborX="64972"/>
      <dgm:spPr/>
      <dgm:t>
        <a:bodyPr/>
        <a:p>
          <a:endParaRPr lang="zh-CN" altLang="en-US"/>
        </a:p>
      </dgm:t>
    </dgm:pt>
    <dgm:pt modelId="{A91AFDEC-AB27-4071-BA0F-8B7118A28009}" type="pres">
      <dgm:prSet presAssocID="{FC776CC3-5EF5-48EA-8C18-BAC039E19A5E}" presName="hierChild3" presStyleCnt="0"/>
      <dgm:spPr/>
      <dgm:t>
        <a:bodyPr/>
        <a:p>
          <a:endParaRPr lang="zh-CN" altLang="en-US"/>
        </a:p>
      </dgm:t>
    </dgm:pt>
    <dgm:pt modelId="{8D077986-D9DF-423A-B1B9-CA019AFA3F49}" type="pres">
      <dgm:prSet presAssocID="{5996FA4A-6E9F-4D65-BB7D-D684A5CD2F6C}" presName="Name19" presStyleLbl="parChTrans1D3" presStyleIdx="1" presStyleCnt="23"/>
      <dgm:spPr/>
      <dgm:t>
        <a:bodyPr/>
        <a:p>
          <a:endParaRPr lang="zh-CN" altLang="en-US"/>
        </a:p>
      </dgm:t>
    </dgm:pt>
    <dgm:pt modelId="{53A1E82E-AB0F-48F4-A4C7-6844FCED423D}" type="pres">
      <dgm:prSet presAssocID="{54AC62C7-1312-42DD-B86F-38B24BB78BC2}" presName="Name21" presStyleCnt="0"/>
      <dgm:spPr/>
      <dgm:t>
        <a:bodyPr/>
        <a:p>
          <a:endParaRPr lang="zh-CN" altLang="en-US"/>
        </a:p>
      </dgm:t>
    </dgm:pt>
    <dgm:pt modelId="{0C503EE1-C16C-4014-902A-16DFE20ECC2B}" type="pres">
      <dgm:prSet presAssocID="{54AC62C7-1312-42DD-B86F-38B24BB78BC2}" presName="level2Shape" presStyleLbl="node3" presStyleIdx="1" presStyleCnt="23" custScaleX="42247" custScaleY="459499" custLinFactNeighborX="52812"/>
      <dgm:spPr/>
      <dgm:t>
        <a:bodyPr/>
        <a:p>
          <a:endParaRPr lang="zh-CN" altLang="en-US"/>
        </a:p>
      </dgm:t>
    </dgm:pt>
    <dgm:pt modelId="{2694D1FA-9964-4375-B738-6FDB6C492B51}" type="pres">
      <dgm:prSet presAssocID="{54AC62C7-1312-42DD-B86F-38B24BB78BC2}" presName="hierChild3" presStyleCnt="0"/>
      <dgm:spPr/>
      <dgm:t>
        <a:bodyPr/>
        <a:p>
          <a:endParaRPr lang="zh-CN" altLang="en-US"/>
        </a:p>
      </dgm:t>
    </dgm:pt>
    <dgm:pt modelId="{22B7B93E-D133-4782-B843-8B90DC7EA181}" type="pres">
      <dgm:prSet presAssocID="{9FB7A42A-1823-4880-AF17-5E6DB2F87824}" presName="Name19" presStyleLbl="parChTrans1D3" presStyleIdx="2" presStyleCnt="23"/>
      <dgm:spPr/>
      <dgm:t>
        <a:bodyPr/>
        <a:p>
          <a:endParaRPr lang="zh-CN" altLang="en-US"/>
        </a:p>
      </dgm:t>
    </dgm:pt>
    <dgm:pt modelId="{1347659F-A421-4111-8D45-F00539DDF59D}" type="pres">
      <dgm:prSet presAssocID="{C0DF4D05-1B64-4E7A-A8D6-69935DFB9AD2}" presName="Name21" presStyleCnt="0"/>
      <dgm:spPr/>
      <dgm:t>
        <a:bodyPr/>
        <a:p>
          <a:endParaRPr lang="zh-CN" altLang="en-US"/>
        </a:p>
      </dgm:t>
    </dgm:pt>
    <dgm:pt modelId="{E9C8E677-8217-4132-950A-A2EDC36B4121}" type="pres">
      <dgm:prSet presAssocID="{C0DF4D05-1B64-4E7A-A8D6-69935DFB9AD2}" presName="level2Shape" presStyleLbl="node3" presStyleIdx="2" presStyleCnt="23" custScaleX="44589" custScaleY="459499" custLinFactNeighborX="38350"/>
      <dgm:spPr/>
      <dgm:t>
        <a:bodyPr/>
        <a:p>
          <a:endParaRPr lang="zh-CN" altLang="en-US"/>
        </a:p>
      </dgm:t>
    </dgm:pt>
    <dgm:pt modelId="{25205580-53B7-4F93-BC8A-58A85E56789C}" type="pres">
      <dgm:prSet presAssocID="{C0DF4D05-1B64-4E7A-A8D6-69935DFB9AD2}" presName="hierChild3" presStyleCnt="0"/>
      <dgm:spPr/>
      <dgm:t>
        <a:bodyPr/>
        <a:p>
          <a:endParaRPr lang="zh-CN" altLang="en-US"/>
        </a:p>
      </dgm:t>
    </dgm:pt>
    <dgm:pt modelId="{5879568C-1A7D-410E-9FDE-6C16DBA29EED}" type="pres">
      <dgm:prSet presAssocID="{7F0D9D86-A52C-4D64-A958-AB52B43532C4}" presName="Name19" presStyleLbl="parChTrans1D3" presStyleIdx="3" presStyleCnt="23"/>
      <dgm:spPr/>
      <dgm:t>
        <a:bodyPr/>
        <a:p>
          <a:endParaRPr lang="zh-CN" altLang="en-US"/>
        </a:p>
      </dgm:t>
    </dgm:pt>
    <dgm:pt modelId="{6E3DE660-1822-4691-A3D4-4475F8018CEA}" type="pres">
      <dgm:prSet presAssocID="{CCFFA8FB-4CD7-435A-9726-D1275DA9B72E}" presName="Name21" presStyleCnt="0"/>
      <dgm:spPr/>
    </dgm:pt>
    <dgm:pt modelId="{3E202150-57AA-4755-9427-DAB81CE71F7C}" type="pres">
      <dgm:prSet presAssocID="{CCFFA8FB-4CD7-435A-9726-D1275DA9B72E}" presName="level2Shape" presStyleLbl="node3" presStyleIdx="3" presStyleCnt="23" custScaleX="44589" custScaleY="459499" custLinFactNeighborX="25801"/>
      <dgm:spPr/>
      <dgm:t>
        <a:bodyPr/>
        <a:p>
          <a:endParaRPr lang="zh-CN" altLang="en-US"/>
        </a:p>
      </dgm:t>
    </dgm:pt>
    <dgm:pt modelId="{4658033E-C61C-4396-A410-DCC35C2855D2}" type="pres">
      <dgm:prSet presAssocID="{CCFFA8FB-4CD7-435A-9726-D1275DA9B72E}" presName="hierChild3" presStyleCnt="0"/>
      <dgm:spPr/>
    </dgm:pt>
    <dgm:pt modelId="{370B58A3-339F-49D4-9F58-EF89878AE9F6}" type="pres">
      <dgm:prSet presAssocID="{68F030C9-5EBF-4235-9CDF-AE1D4EEC2656}" presName="Name19" presStyleLbl="parChTrans1D2" presStyleIdx="1" presStyleCnt="6"/>
      <dgm:spPr/>
      <dgm:t>
        <a:bodyPr/>
        <a:p>
          <a:endParaRPr lang="zh-CN" altLang="en-US"/>
        </a:p>
      </dgm:t>
    </dgm:pt>
    <dgm:pt modelId="{C4F14BA6-0AE1-4745-BDEB-5E6739046340}" type="pres">
      <dgm:prSet presAssocID="{CA596BAE-FD35-4BAD-809F-15D79E35DCF6}" presName="Name21" presStyleCnt="0"/>
      <dgm:spPr/>
    </dgm:pt>
    <dgm:pt modelId="{70E720FC-C125-4810-99E4-81A0D0C1FF56}" type="pres">
      <dgm:prSet presAssocID="{CA596BAE-FD35-4BAD-809F-15D79E35DCF6}" presName="level2Shape" presStyleLbl="node2" presStyleIdx="1" presStyleCnt="6" custScaleX="81523" custScaleY="463676" custLinFactNeighborX="31122"/>
      <dgm:spPr/>
      <dgm:t>
        <a:bodyPr/>
        <a:p>
          <a:endParaRPr lang="zh-CN" altLang="en-US"/>
        </a:p>
      </dgm:t>
    </dgm:pt>
    <dgm:pt modelId="{29C03331-2642-4680-8D95-011E16FE620A}" type="pres">
      <dgm:prSet presAssocID="{CA596BAE-FD35-4BAD-809F-15D79E35DCF6}" presName="hierChild3" presStyleCnt="0"/>
      <dgm:spPr/>
    </dgm:pt>
    <dgm:pt modelId="{A03DCF1B-359E-4B57-8CCB-A4F0B35C5C4F}" type="pres">
      <dgm:prSet presAssocID="{3E3E83E8-D6C1-4238-B894-BFB0F4C00A0F}" presName="Name19" presStyleLbl="parChTrans1D3" presStyleIdx="4" presStyleCnt="23"/>
      <dgm:spPr/>
      <dgm:t>
        <a:bodyPr/>
        <a:p>
          <a:endParaRPr lang="zh-CN" altLang="en-US"/>
        </a:p>
      </dgm:t>
    </dgm:pt>
    <dgm:pt modelId="{6BE8B166-7F8C-4FA4-9480-31FBC7C29F9C}" type="pres">
      <dgm:prSet presAssocID="{296E2E8E-A4AA-4246-85E0-9DE91830FF0A}" presName="Name21" presStyleCnt="0"/>
      <dgm:spPr/>
    </dgm:pt>
    <dgm:pt modelId="{98103BAE-3BF2-49F6-9D4F-76C02CE8C387}" type="pres">
      <dgm:prSet presAssocID="{296E2E8E-A4AA-4246-85E0-9DE91830FF0A}" presName="level2Shape" presStyleLbl="node3" presStyleIdx="4" presStyleCnt="23" custScaleX="44589" custScaleY="459499" custLinFactNeighborX="25801"/>
      <dgm:spPr/>
      <dgm:t>
        <a:bodyPr/>
        <a:p>
          <a:endParaRPr lang="zh-CN" altLang="en-US"/>
        </a:p>
      </dgm:t>
    </dgm:pt>
    <dgm:pt modelId="{AB958F71-E8AB-4BB5-B513-140EE3789E5A}" type="pres">
      <dgm:prSet presAssocID="{296E2E8E-A4AA-4246-85E0-9DE91830FF0A}" presName="hierChild3" presStyleCnt="0"/>
      <dgm:spPr/>
    </dgm:pt>
    <dgm:pt modelId="{863E3C6B-C3B3-4D59-8D01-6F4B2B60EDB4}" type="pres">
      <dgm:prSet presAssocID="{59E08AF6-6425-4B43-B99D-3328500B306F}" presName="Name19" presStyleLbl="parChTrans1D3" presStyleIdx="5" presStyleCnt="23"/>
      <dgm:spPr/>
      <dgm:t>
        <a:bodyPr/>
        <a:p>
          <a:endParaRPr lang="zh-CN" altLang="en-US"/>
        </a:p>
      </dgm:t>
    </dgm:pt>
    <dgm:pt modelId="{7BB17E58-FFB3-4379-8F52-D612D8C995B7}" type="pres">
      <dgm:prSet presAssocID="{B968B51A-CC54-48EE-806C-552FFB9140CC}" presName="Name21" presStyleCnt="0"/>
      <dgm:spPr/>
    </dgm:pt>
    <dgm:pt modelId="{FB187BF8-A30E-4189-91A2-AE2548E586D1}" type="pres">
      <dgm:prSet presAssocID="{B968B51A-CC54-48EE-806C-552FFB9140CC}" presName="level2Shape" presStyleLbl="node3" presStyleIdx="5" presStyleCnt="23" custScaleX="44589" custScaleY="459499" custLinFactNeighborX="28103"/>
      <dgm:spPr/>
      <dgm:t>
        <a:bodyPr/>
        <a:p>
          <a:endParaRPr lang="zh-CN" altLang="en-US"/>
        </a:p>
      </dgm:t>
    </dgm:pt>
    <dgm:pt modelId="{11ECBF38-947E-495B-8C46-2C33C805BF6D}" type="pres">
      <dgm:prSet presAssocID="{B968B51A-CC54-48EE-806C-552FFB9140CC}" presName="hierChild3" presStyleCnt="0"/>
      <dgm:spPr/>
    </dgm:pt>
    <dgm:pt modelId="{B0E5D138-FA08-4DF0-90FD-41DB6588F103}" type="pres">
      <dgm:prSet presAssocID="{4EEF0F28-4FE9-486D-9607-6A5F4D2B6DCC}" presName="Name19" presStyleLbl="parChTrans1D3" presStyleIdx="6" presStyleCnt="23"/>
      <dgm:spPr/>
      <dgm:t>
        <a:bodyPr/>
        <a:p>
          <a:endParaRPr lang="zh-CN" altLang="en-US"/>
        </a:p>
      </dgm:t>
    </dgm:pt>
    <dgm:pt modelId="{8F4DD8A1-4280-43F6-A709-F71FD325A38C}" type="pres">
      <dgm:prSet presAssocID="{56B973A7-CED6-4A99-937C-7A9361853595}" presName="Name21" presStyleCnt="0"/>
      <dgm:spPr/>
    </dgm:pt>
    <dgm:pt modelId="{6833BE6E-BEE1-42FA-979C-3C6A42204594}" type="pres">
      <dgm:prSet presAssocID="{56B973A7-CED6-4A99-937C-7A9361853595}" presName="level2Shape" presStyleLbl="node3" presStyleIdx="6" presStyleCnt="23" custScaleX="44589" custScaleY="459499" custLinFactNeighborX="28103"/>
      <dgm:spPr/>
      <dgm:t>
        <a:bodyPr/>
        <a:p>
          <a:endParaRPr lang="zh-CN" altLang="en-US"/>
        </a:p>
      </dgm:t>
    </dgm:pt>
    <dgm:pt modelId="{12313A08-5AA9-4E32-9EB8-03B6565FF9B0}" type="pres">
      <dgm:prSet presAssocID="{56B973A7-CED6-4A99-937C-7A9361853595}" presName="hierChild3" presStyleCnt="0"/>
      <dgm:spPr/>
    </dgm:pt>
    <dgm:pt modelId="{9D41414B-A4FC-4D85-9A4A-16C02ABE48BD}" type="pres">
      <dgm:prSet presAssocID="{E6E31E25-A311-41D1-AB69-A49BDA71BAF4}" presName="Name19" presStyleLbl="parChTrans1D2" presStyleIdx="2" presStyleCnt="6"/>
      <dgm:spPr/>
      <dgm:t>
        <a:bodyPr/>
        <a:p>
          <a:endParaRPr lang="zh-CN" altLang="en-US"/>
        </a:p>
      </dgm:t>
    </dgm:pt>
    <dgm:pt modelId="{158E6C11-726E-41A1-8EB4-52A69168DD79}" type="pres">
      <dgm:prSet presAssocID="{462FA841-6CD2-479C-B97F-4DEECD019400}" presName="Name21" presStyleCnt="0"/>
      <dgm:spPr/>
      <dgm:t>
        <a:bodyPr/>
        <a:p>
          <a:endParaRPr lang="zh-CN" altLang="en-US"/>
        </a:p>
      </dgm:t>
    </dgm:pt>
    <dgm:pt modelId="{FD0A5621-A238-415F-8A5A-A335C4CD134E}" type="pres">
      <dgm:prSet presAssocID="{462FA841-6CD2-479C-B97F-4DEECD019400}" presName="level2Shape" presStyleLbl="node2" presStyleIdx="2" presStyleCnt="6" custScaleX="86177" custScaleY="467322" custLinFactNeighborX="-14999"/>
      <dgm:spPr/>
      <dgm:t>
        <a:bodyPr/>
        <a:p>
          <a:endParaRPr lang="zh-CN" altLang="en-US"/>
        </a:p>
      </dgm:t>
    </dgm:pt>
    <dgm:pt modelId="{BAF280A8-57BB-4DDE-88FC-83C487D4C10D}" type="pres">
      <dgm:prSet presAssocID="{462FA841-6CD2-479C-B97F-4DEECD019400}" presName="hierChild3" presStyleCnt="0"/>
      <dgm:spPr/>
      <dgm:t>
        <a:bodyPr/>
        <a:p>
          <a:endParaRPr lang="zh-CN" altLang="en-US"/>
        </a:p>
      </dgm:t>
    </dgm:pt>
    <dgm:pt modelId="{783B63C2-3311-4E4C-9C0D-E264AA888159}" type="pres">
      <dgm:prSet presAssocID="{EF197E2F-B3D1-42DB-B3B2-470C13E3C92C}" presName="Name19" presStyleLbl="parChTrans1D3" presStyleIdx="7" presStyleCnt="23"/>
      <dgm:spPr/>
      <dgm:t>
        <a:bodyPr/>
        <a:p>
          <a:endParaRPr lang="zh-CN" altLang="en-US"/>
        </a:p>
      </dgm:t>
    </dgm:pt>
    <dgm:pt modelId="{7E36BA96-2AD1-4D6C-8727-B6959A1C0E71}" type="pres">
      <dgm:prSet presAssocID="{E1B76CC1-5854-44B0-91AC-9E65C7C79816}" presName="Name21" presStyleCnt="0"/>
      <dgm:spPr/>
      <dgm:t>
        <a:bodyPr/>
        <a:p>
          <a:endParaRPr lang="zh-CN" altLang="en-US"/>
        </a:p>
      </dgm:t>
    </dgm:pt>
    <dgm:pt modelId="{25BA33C1-2132-46F5-B6E3-0E094EB82D44}" type="pres">
      <dgm:prSet presAssocID="{E1B76CC1-5854-44B0-91AC-9E65C7C79816}" presName="level2Shape" presStyleLbl="node3" presStyleIdx="7" presStyleCnt="23" custScaleX="46264" custScaleY="459499" custLinFactNeighborX="22081"/>
      <dgm:spPr/>
      <dgm:t>
        <a:bodyPr/>
        <a:p>
          <a:endParaRPr lang="zh-CN" altLang="en-US"/>
        </a:p>
      </dgm:t>
    </dgm:pt>
    <dgm:pt modelId="{A5A24EF9-1779-4099-A634-08529B1E86E4}" type="pres">
      <dgm:prSet presAssocID="{E1B76CC1-5854-44B0-91AC-9E65C7C79816}" presName="hierChild3" presStyleCnt="0"/>
      <dgm:spPr/>
      <dgm:t>
        <a:bodyPr/>
        <a:p>
          <a:endParaRPr lang="zh-CN" altLang="en-US"/>
        </a:p>
      </dgm:t>
    </dgm:pt>
    <dgm:pt modelId="{5F3216F1-A694-4E1A-8128-D17BB390E095}" type="pres">
      <dgm:prSet presAssocID="{6E13D078-5DEE-4B85-A12F-3EE77C4A2DD8}" presName="Name19" presStyleLbl="parChTrans1D3" presStyleIdx="8" presStyleCnt="23"/>
      <dgm:spPr/>
      <dgm:t>
        <a:bodyPr/>
        <a:p>
          <a:endParaRPr lang="zh-CN" altLang="en-US"/>
        </a:p>
      </dgm:t>
    </dgm:pt>
    <dgm:pt modelId="{3794EB42-9AF1-4A66-B114-151E50F8FB1F}" type="pres">
      <dgm:prSet presAssocID="{355518AE-1644-4B78-A35B-9BF519DA8A81}" presName="Name21" presStyleCnt="0"/>
      <dgm:spPr/>
      <dgm:t>
        <a:bodyPr/>
        <a:p>
          <a:endParaRPr lang="zh-CN" altLang="en-US"/>
        </a:p>
      </dgm:t>
    </dgm:pt>
    <dgm:pt modelId="{E332E26A-A3A2-4681-A574-9EF424C223D7}" type="pres">
      <dgm:prSet presAssocID="{355518AE-1644-4B78-A35B-9BF519DA8A81}" presName="level2Shape" presStyleLbl="node3" presStyleIdx="8" presStyleCnt="23" custScaleX="50388" custScaleY="459499" custLinFactNeighborX="1492"/>
      <dgm:spPr/>
      <dgm:t>
        <a:bodyPr/>
        <a:p>
          <a:endParaRPr lang="zh-CN" altLang="en-US"/>
        </a:p>
      </dgm:t>
    </dgm:pt>
    <dgm:pt modelId="{CF15896B-5F05-470F-B1D8-C63DEF08FF53}" type="pres">
      <dgm:prSet presAssocID="{355518AE-1644-4B78-A35B-9BF519DA8A81}" presName="hierChild3" presStyleCnt="0"/>
      <dgm:spPr/>
      <dgm:t>
        <a:bodyPr/>
        <a:p>
          <a:endParaRPr lang="zh-CN" altLang="en-US"/>
        </a:p>
      </dgm:t>
    </dgm:pt>
    <dgm:pt modelId="{5A2B88AF-AD1A-41CD-BDD2-F936CD36A731}" type="pres">
      <dgm:prSet presAssocID="{F5A15B87-CE6D-4717-B8B6-85D136327A9D}" presName="Name19" presStyleLbl="parChTrans1D3" presStyleIdx="9" presStyleCnt="23"/>
      <dgm:spPr/>
      <dgm:t>
        <a:bodyPr/>
        <a:p>
          <a:endParaRPr lang="zh-CN" altLang="en-US"/>
        </a:p>
      </dgm:t>
    </dgm:pt>
    <dgm:pt modelId="{001A19E7-0665-4411-ADDF-23C619BA080E}" type="pres">
      <dgm:prSet presAssocID="{795D85F1-42A5-4D09-B1DD-FA6B6B090444}" presName="Name21" presStyleCnt="0"/>
      <dgm:spPr/>
      <dgm:t>
        <a:bodyPr/>
        <a:p>
          <a:endParaRPr lang="zh-CN" altLang="en-US"/>
        </a:p>
      </dgm:t>
    </dgm:pt>
    <dgm:pt modelId="{35FB1BD6-7838-42C2-B53D-24C7859FA3D6}" type="pres">
      <dgm:prSet presAssocID="{795D85F1-42A5-4D09-B1DD-FA6B6B090444}" presName="level2Shape" presStyleLbl="node3" presStyleIdx="9" presStyleCnt="23" custScaleX="48841" custScaleY="459499" custLinFactNeighborX="-19318"/>
      <dgm:spPr/>
      <dgm:t>
        <a:bodyPr/>
        <a:p>
          <a:endParaRPr lang="zh-CN" altLang="en-US"/>
        </a:p>
      </dgm:t>
    </dgm:pt>
    <dgm:pt modelId="{EECFF071-962C-4390-AA8B-D8BD8E70B350}" type="pres">
      <dgm:prSet presAssocID="{795D85F1-42A5-4D09-B1DD-FA6B6B090444}" presName="hierChild3" presStyleCnt="0"/>
      <dgm:spPr/>
      <dgm:t>
        <a:bodyPr/>
        <a:p>
          <a:endParaRPr lang="zh-CN" altLang="en-US"/>
        </a:p>
      </dgm:t>
    </dgm:pt>
    <dgm:pt modelId="{389CA97D-9E3C-415F-B3EA-4DF50E9BB2D0}" type="pres">
      <dgm:prSet presAssocID="{87D7FD4E-A0A0-4EC1-9353-517743C7466A}" presName="Name19" presStyleLbl="parChTrans1D3" presStyleIdx="10" presStyleCnt="23"/>
      <dgm:spPr/>
      <dgm:t>
        <a:bodyPr/>
        <a:p>
          <a:endParaRPr lang="zh-CN" altLang="en-US"/>
        </a:p>
      </dgm:t>
    </dgm:pt>
    <dgm:pt modelId="{62DE8E2D-C7C7-4652-9468-DA7CA4979542}" type="pres">
      <dgm:prSet presAssocID="{ED9D10F6-89A2-4063-919D-F9C853C82215}" presName="Name21" presStyleCnt="0"/>
      <dgm:spPr/>
    </dgm:pt>
    <dgm:pt modelId="{80B50F0F-60E4-4099-86DC-138AB7CC9258}" type="pres">
      <dgm:prSet presAssocID="{ED9D10F6-89A2-4063-919D-F9C853C82215}" presName="level2Shape" presStyleLbl="node3" presStyleIdx="10" presStyleCnt="23" custScaleX="48841" custScaleY="459499" custLinFactNeighborX="-32646"/>
      <dgm:spPr/>
      <dgm:t>
        <a:bodyPr/>
        <a:p>
          <a:endParaRPr lang="zh-CN" altLang="en-US"/>
        </a:p>
      </dgm:t>
    </dgm:pt>
    <dgm:pt modelId="{095DABC3-4E5A-40BF-A229-CB4B7153133E}" type="pres">
      <dgm:prSet presAssocID="{ED9D10F6-89A2-4063-919D-F9C853C82215}" presName="hierChild3" presStyleCnt="0"/>
      <dgm:spPr/>
    </dgm:pt>
    <dgm:pt modelId="{0816567B-AAE5-40F1-A05A-C4A0D09D9F4A}" type="pres">
      <dgm:prSet presAssocID="{9BD0DFBB-3291-4C5E-B537-6D3EFDCDAD53}" presName="Name19" presStyleLbl="parChTrans1D2" presStyleIdx="3" presStyleCnt="6"/>
      <dgm:spPr/>
      <dgm:t>
        <a:bodyPr/>
        <a:p>
          <a:endParaRPr lang="zh-CN" altLang="en-US"/>
        </a:p>
      </dgm:t>
    </dgm:pt>
    <dgm:pt modelId="{E004CB50-123C-43F2-9608-8D8A4A3F3089}" type="pres">
      <dgm:prSet presAssocID="{8A4C0043-C7AF-4B85-8BC1-F68B8BC570ED}" presName="Name21" presStyleCnt="0"/>
      <dgm:spPr/>
      <dgm:t>
        <a:bodyPr/>
        <a:p>
          <a:endParaRPr lang="zh-CN" altLang="en-US"/>
        </a:p>
      </dgm:t>
    </dgm:pt>
    <dgm:pt modelId="{1E5D04FB-1BE6-4BD0-9BC9-A035A32D4B55}" type="pres">
      <dgm:prSet presAssocID="{8A4C0043-C7AF-4B85-8BC1-F68B8BC570ED}" presName="level2Shape" presStyleLbl="node2" presStyleIdx="3" presStyleCnt="6" custScaleX="83329" custScaleY="469401" custLinFactNeighborX="-82761"/>
      <dgm:spPr/>
      <dgm:t>
        <a:bodyPr/>
        <a:p>
          <a:endParaRPr lang="zh-CN" altLang="en-US"/>
        </a:p>
      </dgm:t>
    </dgm:pt>
    <dgm:pt modelId="{180780FA-EAA9-4E92-9382-444FD40962E7}" type="pres">
      <dgm:prSet presAssocID="{8A4C0043-C7AF-4B85-8BC1-F68B8BC570ED}" presName="hierChild3" presStyleCnt="0"/>
      <dgm:spPr/>
      <dgm:t>
        <a:bodyPr/>
        <a:p>
          <a:endParaRPr lang="zh-CN" altLang="en-US"/>
        </a:p>
      </dgm:t>
    </dgm:pt>
    <dgm:pt modelId="{35B6A241-1682-4971-9726-A5DEF3F4F93D}" type="pres">
      <dgm:prSet presAssocID="{47EE757D-80C7-4156-9134-3FC57AC17566}" presName="Name19" presStyleLbl="parChTrans1D3" presStyleIdx="11" presStyleCnt="23"/>
      <dgm:spPr/>
      <dgm:t>
        <a:bodyPr/>
        <a:p>
          <a:endParaRPr lang="zh-CN" altLang="en-US"/>
        </a:p>
      </dgm:t>
    </dgm:pt>
    <dgm:pt modelId="{71C47ACD-991E-4E41-BD15-D211D17CE055}" type="pres">
      <dgm:prSet presAssocID="{1F2268C9-769E-4862-849F-9D090CE55CF5}" presName="Name21" presStyleCnt="0"/>
      <dgm:spPr/>
      <dgm:t>
        <a:bodyPr/>
        <a:p>
          <a:endParaRPr lang="zh-CN" altLang="en-US"/>
        </a:p>
      </dgm:t>
    </dgm:pt>
    <dgm:pt modelId="{5FB31046-8F90-4F9B-9E86-0F02121D8E56}" type="pres">
      <dgm:prSet presAssocID="{1F2268C9-769E-4862-849F-9D090CE55CF5}" presName="level2Shape" presStyleLbl="node3" presStyleIdx="11" presStyleCnt="23" custScaleX="42779" custScaleY="459499" custLinFactNeighborX="-35057"/>
      <dgm:spPr/>
      <dgm:t>
        <a:bodyPr/>
        <a:p>
          <a:endParaRPr lang="zh-CN" altLang="en-US"/>
        </a:p>
      </dgm:t>
    </dgm:pt>
    <dgm:pt modelId="{42ED35A2-CF75-45E3-AA36-EAFC4C9EC986}" type="pres">
      <dgm:prSet presAssocID="{1F2268C9-769E-4862-849F-9D090CE55CF5}" presName="hierChild3" presStyleCnt="0"/>
      <dgm:spPr/>
      <dgm:t>
        <a:bodyPr/>
        <a:p>
          <a:endParaRPr lang="zh-CN" altLang="en-US"/>
        </a:p>
      </dgm:t>
    </dgm:pt>
    <dgm:pt modelId="{06F75D54-73B7-46F7-8B10-FAE5E3A6887C}" type="pres">
      <dgm:prSet presAssocID="{EFB7C3FA-43E3-4A6E-8D76-DD5035A87439}" presName="Name19" presStyleLbl="parChTrans1D3" presStyleIdx="12" presStyleCnt="23"/>
      <dgm:spPr/>
      <dgm:t>
        <a:bodyPr/>
        <a:p>
          <a:endParaRPr lang="zh-CN" altLang="en-US"/>
        </a:p>
      </dgm:t>
    </dgm:pt>
    <dgm:pt modelId="{C2C680CA-223C-4F67-99CC-4C1B7DB00F10}" type="pres">
      <dgm:prSet presAssocID="{C4D59B65-528C-4C12-B554-371B6ADB2005}" presName="Name21" presStyleCnt="0"/>
      <dgm:spPr/>
      <dgm:t>
        <a:bodyPr/>
        <a:p>
          <a:endParaRPr lang="zh-CN" altLang="en-US"/>
        </a:p>
      </dgm:t>
    </dgm:pt>
    <dgm:pt modelId="{8B59BD18-885E-47C1-BB29-0214056052E0}" type="pres">
      <dgm:prSet presAssocID="{C4D59B65-528C-4C12-B554-371B6ADB2005}" presName="level2Shape" presStyleLbl="node3" presStyleIdx="12" presStyleCnt="23" custScaleX="42535" custScaleY="459499" custLinFactNeighborX="-61587"/>
      <dgm:spPr/>
      <dgm:t>
        <a:bodyPr/>
        <a:p>
          <a:endParaRPr lang="zh-CN" altLang="en-US"/>
        </a:p>
      </dgm:t>
    </dgm:pt>
    <dgm:pt modelId="{A89775CE-069F-4540-A603-41EB4041481A}" type="pres">
      <dgm:prSet presAssocID="{C4D59B65-528C-4C12-B554-371B6ADB2005}" presName="hierChild3" presStyleCnt="0"/>
      <dgm:spPr/>
      <dgm:t>
        <a:bodyPr/>
        <a:p>
          <a:endParaRPr lang="zh-CN" altLang="en-US"/>
        </a:p>
      </dgm:t>
    </dgm:pt>
    <dgm:pt modelId="{471516D5-B6B9-49AB-B22C-CC974F3459F0}" type="pres">
      <dgm:prSet presAssocID="{73AD4E80-FD52-4D9B-A62F-74DC52782441}" presName="Name19" presStyleLbl="parChTrans1D3" presStyleIdx="13" presStyleCnt="23"/>
      <dgm:spPr/>
      <dgm:t>
        <a:bodyPr/>
        <a:p>
          <a:endParaRPr lang="zh-CN" altLang="en-US"/>
        </a:p>
      </dgm:t>
    </dgm:pt>
    <dgm:pt modelId="{20264C34-3019-4535-A272-4A5D24276A02}" type="pres">
      <dgm:prSet presAssocID="{A7E24BAE-88CE-4CDC-A477-D7A7F2DDD081}" presName="Name21" presStyleCnt="0"/>
      <dgm:spPr/>
      <dgm:t>
        <a:bodyPr/>
        <a:p>
          <a:endParaRPr lang="zh-CN" altLang="en-US"/>
        </a:p>
      </dgm:t>
    </dgm:pt>
    <dgm:pt modelId="{4ECA2FB9-F671-4256-ACAF-CA205CD64E49}" type="pres">
      <dgm:prSet presAssocID="{A7E24BAE-88CE-4CDC-A477-D7A7F2DDD081}" presName="level2Shape" presStyleLbl="node3" presStyleIdx="13" presStyleCnt="23" custScaleX="42130" custScaleY="459499" custLinFactNeighborX="-84327"/>
      <dgm:spPr/>
      <dgm:t>
        <a:bodyPr/>
        <a:p>
          <a:endParaRPr lang="zh-CN" altLang="en-US"/>
        </a:p>
      </dgm:t>
    </dgm:pt>
    <dgm:pt modelId="{BF2D8DEA-EC5F-477E-8B8D-7D3BD20A3B31}" type="pres">
      <dgm:prSet presAssocID="{A7E24BAE-88CE-4CDC-A477-D7A7F2DDD081}" presName="hierChild3" presStyleCnt="0"/>
      <dgm:spPr/>
      <dgm:t>
        <a:bodyPr/>
        <a:p>
          <a:endParaRPr lang="zh-CN" altLang="en-US"/>
        </a:p>
      </dgm:t>
    </dgm:pt>
    <dgm:pt modelId="{83356625-40B2-4C16-B864-7AA33F73E81B}" type="pres">
      <dgm:prSet presAssocID="{0ABF06D1-ADD4-4EB3-BC37-65DB5AA8A8D8}" presName="Name19" presStyleLbl="parChTrans1D3" presStyleIdx="14" presStyleCnt="23"/>
      <dgm:spPr/>
      <dgm:t>
        <a:bodyPr/>
        <a:p>
          <a:endParaRPr lang="zh-CN" altLang="en-US"/>
        </a:p>
      </dgm:t>
    </dgm:pt>
    <dgm:pt modelId="{B098EB63-E6FF-4450-AD30-D42768C6B91D}" type="pres">
      <dgm:prSet presAssocID="{C7C4F6B1-5AA1-4A42-8E32-7A76F6C14722}" presName="Name21" presStyleCnt="0"/>
      <dgm:spPr/>
    </dgm:pt>
    <dgm:pt modelId="{B8596E4F-3DE3-420B-B024-385877F1363E}" type="pres">
      <dgm:prSet presAssocID="{C7C4F6B1-5AA1-4A42-8E32-7A76F6C14722}" presName="level2Shape" presStyleLbl="node3" presStyleIdx="14" presStyleCnt="23" custScaleX="42130" custScaleY="459499" custLinFactNeighborX="-98565"/>
      <dgm:spPr/>
      <dgm:t>
        <a:bodyPr/>
        <a:p>
          <a:endParaRPr lang="zh-CN" altLang="en-US"/>
        </a:p>
      </dgm:t>
    </dgm:pt>
    <dgm:pt modelId="{1185E021-3EFF-4254-AF4E-7A1BE82F2C2D}" type="pres">
      <dgm:prSet presAssocID="{C7C4F6B1-5AA1-4A42-8E32-7A76F6C14722}" presName="hierChild3" presStyleCnt="0"/>
      <dgm:spPr/>
    </dgm:pt>
    <dgm:pt modelId="{3B32157A-E112-441B-AF5E-FB7049CB1C74}" type="pres">
      <dgm:prSet presAssocID="{6A738D3C-0586-4025-9672-C12F5A071F9F}" presName="Name19" presStyleLbl="parChTrans1D2" presStyleIdx="4" presStyleCnt="6"/>
      <dgm:spPr/>
      <dgm:t>
        <a:bodyPr/>
        <a:p>
          <a:endParaRPr lang="zh-CN" altLang="en-US"/>
        </a:p>
      </dgm:t>
    </dgm:pt>
    <dgm:pt modelId="{3776CB2F-CB59-43FB-AD21-C409BB452691}" type="pres">
      <dgm:prSet presAssocID="{B79028AA-D962-4F8E-A61F-17C4E7186F93}" presName="Name21" presStyleCnt="0"/>
      <dgm:spPr/>
      <dgm:t>
        <a:bodyPr/>
        <a:p>
          <a:endParaRPr lang="zh-CN" altLang="en-US"/>
        </a:p>
      </dgm:t>
    </dgm:pt>
    <dgm:pt modelId="{9DB9703B-5B66-404A-9428-CC59D1E8CE9F}" type="pres">
      <dgm:prSet presAssocID="{B79028AA-D962-4F8E-A61F-17C4E7186F93}" presName="level2Shape" presStyleLbl="node2" presStyleIdx="4" presStyleCnt="6" custScaleX="89194" custScaleY="462032" custLinFactX="-28228" custLinFactNeighborX="-100000"/>
      <dgm:spPr/>
      <dgm:t>
        <a:bodyPr/>
        <a:p>
          <a:endParaRPr lang="zh-CN" altLang="en-US"/>
        </a:p>
      </dgm:t>
    </dgm:pt>
    <dgm:pt modelId="{4DF7FFC2-2AAA-4157-B554-DD4C382325BE}" type="pres">
      <dgm:prSet presAssocID="{B79028AA-D962-4F8E-A61F-17C4E7186F93}" presName="hierChild3" presStyleCnt="0"/>
      <dgm:spPr/>
      <dgm:t>
        <a:bodyPr/>
        <a:p>
          <a:endParaRPr lang="zh-CN" altLang="en-US"/>
        </a:p>
      </dgm:t>
    </dgm:pt>
    <dgm:pt modelId="{E1B6BD76-0C9D-45BF-B8AA-36351EE5C12F}" type="pres">
      <dgm:prSet presAssocID="{FF320E18-5D1D-48E7-9E1F-A166441017B1}" presName="Name19" presStyleLbl="parChTrans1D3" presStyleIdx="15" presStyleCnt="23"/>
      <dgm:spPr/>
      <dgm:t>
        <a:bodyPr/>
        <a:p>
          <a:endParaRPr lang="zh-CN" altLang="en-US"/>
        </a:p>
      </dgm:t>
    </dgm:pt>
    <dgm:pt modelId="{41F25A5B-7E9F-4703-9231-2B2C60D29DC0}" type="pres">
      <dgm:prSet presAssocID="{6521ED69-B7D7-48D6-94EC-EB8EA45502E8}" presName="Name21" presStyleCnt="0"/>
      <dgm:spPr/>
      <dgm:t>
        <a:bodyPr/>
        <a:p>
          <a:endParaRPr lang="zh-CN" altLang="en-US"/>
        </a:p>
      </dgm:t>
    </dgm:pt>
    <dgm:pt modelId="{0817F311-C42F-4206-AE83-AB1779AC4391}" type="pres">
      <dgm:prSet presAssocID="{6521ED69-B7D7-48D6-94EC-EB8EA45502E8}" presName="level2Shape" presStyleLbl="node3" presStyleIdx="15" presStyleCnt="23" custScaleX="47504" custScaleY="459499" custLinFactX="-10483" custLinFactNeighborX="-100000" custLinFactNeighborY="7580"/>
      <dgm:spPr/>
      <dgm:t>
        <a:bodyPr/>
        <a:p>
          <a:endParaRPr lang="zh-CN" altLang="en-US"/>
        </a:p>
      </dgm:t>
    </dgm:pt>
    <dgm:pt modelId="{78C6EB89-C244-411D-BC6E-60B895E3B359}" type="pres">
      <dgm:prSet presAssocID="{6521ED69-B7D7-48D6-94EC-EB8EA45502E8}" presName="hierChild3" presStyleCnt="0"/>
      <dgm:spPr/>
      <dgm:t>
        <a:bodyPr/>
        <a:p>
          <a:endParaRPr lang="zh-CN" altLang="en-US"/>
        </a:p>
      </dgm:t>
    </dgm:pt>
    <dgm:pt modelId="{D280216F-D37E-4099-A1D1-141178A727B9}" type="pres">
      <dgm:prSet presAssocID="{4A5002B9-A45A-44E6-BF14-B6E4DF820C15}" presName="Name19" presStyleLbl="parChTrans1D3" presStyleIdx="16" presStyleCnt="23"/>
      <dgm:spPr/>
      <dgm:t>
        <a:bodyPr/>
        <a:p>
          <a:endParaRPr lang="zh-CN" altLang="en-US"/>
        </a:p>
      </dgm:t>
    </dgm:pt>
    <dgm:pt modelId="{30AC510E-AA44-4BB5-8367-A1A0F2D4B8A6}" type="pres">
      <dgm:prSet presAssocID="{D2038505-1D07-4865-886E-D78C982761CD}" presName="Name21" presStyleCnt="0"/>
      <dgm:spPr/>
      <dgm:t>
        <a:bodyPr/>
        <a:p>
          <a:endParaRPr lang="zh-CN" altLang="en-US"/>
        </a:p>
      </dgm:t>
    </dgm:pt>
    <dgm:pt modelId="{EE3ACB5E-05B0-4758-992B-A5E5A6F889E5}" type="pres">
      <dgm:prSet presAssocID="{D2038505-1D07-4865-886E-D78C982761CD}" presName="level2Shape" presStyleLbl="node3" presStyleIdx="16" presStyleCnt="23" custScaleX="54381" custScaleY="459499" custLinFactX="-27912" custLinFactNeighborX="-100000" custLinFactNeighborY="7580"/>
      <dgm:spPr/>
      <dgm:t>
        <a:bodyPr/>
        <a:p>
          <a:endParaRPr lang="zh-CN" altLang="en-US"/>
        </a:p>
      </dgm:t>
    </dgm:pt>
    <dgm:pt modelId="{3BC535FB-5D09-4F43-9D41-1C7C79A68F07}" type="pres">
      <dgm:prSet presAssocID="{D2038505-1D07-4865-886E-D78C982761CD}" presName="hierChild3" presStyleCnt="0"/>
      <dgm:spPr/>
      <dgm:t>
        <a:bodyPr/>
        <a:p>
          <a:endParaRPr lang="zh-CN" altLang="en-US"/>
        </a:p>
      </dgm:t>
    </dgm:pt>
    <dgm:pt modelId="{E999BA48-850B-4064-8134-47DD38626F32}" type="pres">
      <dgm:prSet presAssocID="{17AEC8EE-8F57-4424-9871-90DAF5C5160B}" presName="Name19" presStyleLbl="parChTrans1D3" presStyleIdx="17" presStyleCnt="23"/>
      <dgm:spPr/>
      <dgm:t>
        <a:bodyPr/>
        <a:p>
          <a:endParaRPr lang="zh-CN" altLang="en-US"/>
        </a:p>
      </dgm:t>
    </dgm:pt>
    <dgm:pt modelId="{1EB1F474-C600-4873-9B21-B8461FF7B9E7}" type="pres">
      <dgm:prSet presAssocID="{99ECB76B-F1A4-4F40-BDA9-CA0219B489FA}" presName="Name21" presStyleCnt="0"/>
      <dgm:spPr/>
      <dgm:t>
        <a:bodyPr/>
        <a:p>
          <a:endParaRPr lang="zh-CN" altLang="en-US"/>
        </a:p>
      </dgm:t>
    </dgm:pt>
    <dgm:pt modelId="{C2195FDB-6A0F-48C7-AE1C-615D5D36EC8E}" type="pres">
      <dgm:prSet presAssocID="{99ECB76B-F1A4-4F40-BDA9-CA0219B489FA}" presName="level2Shape" presStyleLbl="node3" presStyleIdx="17" presStyleCnt="23" custScaleX="48704" custScaleY="459499" custLinFactX="-50652" custLinFactNeighborX="-100000" custLinFactNeighborY="7580"/>
      <dgm:spPr/>
      <dgm:t>
        <a:bodyPr/>
        <a:p>
          <a:endParaRPr lang="zh-CN" altLang="en-US"/>
        </a:p>
      </dgm:t>
    </dgm:pt>
    <dgm:pt modelId="{ED2A03CF-ABBB-4C73-819B-A82931D66916}" type="pres">
      <dgm:prSet presAssocID="{99ECB76B-F1A4-4F40-BDA9-CA0219B489FA}" presName="hierChild3" presStyleCnt="0"/>
      <dgm:spPr/>
      <dgm:t>
        <a:bodyPr/>
        <a:p>
          <a:endParaRPr lang="zh-CN" altLang="en-US"/>
        </a:p>
      </dgm:t>
    </dgm:pt>
    <dgm:pt modelId="{BC7C1920-4319-43C2-94A3-8254C09E8595}" type="pres">
      <dgm:prSet presAssocID="{BB64630F-E4AB-412E-A4E8-FA3F2B62150C}" presName="Name19" presStyleLbl="parChTrans1D2" presStyleIdx="5" presStyleCnt="6"/>
      <dgm:spPr/>
      <dgm:t>
        <a:bodyPr/>
        <a:p>
          <a:endParaRPr lang="zh-CN" altLang="en-US"/>
        </a:p>
      </dgm:t>
    </dgm:pt>
    <dgm:pt modelId="{9F905929-A83F-45C1-9331-F1DA472182A9}" type="pres">
      <dgm:prSet presAssocID="{DDA61F3B-AFB2-4E61-A3AD-7ECDAD933C13}" presName="Name21" presStyleCnt="0"/>
      <dgm:spPr/>
      <dgm:t>
        <a:bodyPr/>
        <a:p>
          <a:endParaRPr lang="zh-CN" altLang="en-US"/>
        </a:p>
      </dgm:t>
    </dgm:pt>
    <dgm:pt modelId="{78F1B2D8-878A-4995-9112-9631413C09B1}" type="pres">
      <dgm:prSet presAssocID="{DDA61F3B-AFB2-4E61-A3AD-7ECDAD933C13}" presName="level2Shape" presStyleLbl="node2" presStyleIdx="5" presStyleCnt="6" custScaleY="452063" custLinFactX="-100000" custLinFactNeighborX="-108057"/>
      <dgm:spPr/>
      <dgm:t>
        <a:bodyPr/>
        <a:p>
          <a:endParaRPr lang="zh-CN" altLang="en-US"/>
        </a:p>
      </dgm:t>
    </dgm:pt>
    <dgm:pt modelId="{827304BD-83B3-48DF-86E3-75042B5F6E82}" type="pres">
      <dgm:prSet presAssocID="{DDA61F3B-AFB2-4E61-A3AD-7ECDAD933C13}" presName="hierChild3" presStyleCnt="0"/>
      <dgm:spPr/>
      <dgm:t>
        <a:bodyPr/>
        <a:p>
          <a:endParaRPr lang="zh-CN" altLang="en-US"/>
        </a:p>
      </dgm:t>
    </dgm:pt>
    <dgm:pt modelId="{BAF2FBDE-F4CA-4CF4-85A0-953E1217BEFE}" type="pres">
      <dgm:prSet presAssocID="{D95916D5-6F86-444E-8452-164E045A9191}" presName="Name19" presStyleLbl="parChTrans1D3" presStyleIdx="18" presStyleCnt="23"/>
      <dgm:spPr/>
      <dgm:t>
        <a:bodyPr/>
        <a:p>
          <a:endParaRPr lang="zh-CN" altLang="en-US"/>
        </a:p>
      </dgm:t>
    </dgm:pt>
    <dgm:pt modelId="{E728B103-1E6D-46DF-92F9-A8D42AA7EC8A}" type="pres">
      <dgm:prSet presAssocID="{1C6A37E5-5104-452A-942F-78CFC265ACA0}" presName="Name21" presStyleCnt="0"/>
      <dgm:spPr/>
      <dgm:t>
        <a:bodyPr/>
        <a:p>
          <a:endParaRPr lang="zh-CN" altLang="en-US"/>
        </a:p>
      </dgm:t>
    </dgm:pt>
    <dgm:pt modelId="{1176793A-302D-47B8-8D35-41C5331B1D5F}" type="pres">
      <dgm:prSet presAssocID="{1C6A37E5-5104-452A-942F-78CFC265ACA0}" presName="level2Shape" presStyleLbl="node3" presStyleIdx="18" presStyleCnt="23" custScaleX="43637" custScaleY="459499" custLinFactX="-71723" custLinFactNeighborX="-100000" custLinFactNeighborY="17549"/>
      <dgm:spPr/>
      <dgm:t>
        <a:bodyPr/>
        <a:p>
          <a:endParaRPr lang="zh-CN" altLang="en-US"/>
        </a:p>
      </dgm:t>
    </dgm:pt>
    <dgm:pt modelId="{C4103CCF-2AA7-4671-A172-99AAD7FAD7DC}" type="pres">
      <dgm:prSet presAssocID="{1C6A37E5-5104-452A-942F-78CFC265ACA0}" presName="hierChild3" presStyleCnt="0"/>
      <dgm:spPr/>
      <dgm:t>
        <a:bodyPr/>
        <a:p>
          <a:endParaRPr lang="zh-CN" altLang="en-US"/>
        </a:p>
      </dgm:t>
    </dgm:pt>
    <dgm:pt modelId="{6767CF2F-178A-400C-BBC4-616DE9C27B07}" type="pres">
      <dgm:prSet presAssocID="{88263768-E4E1-48BC-A335-3F871A14AB61}" presName="Name19" presStyleLbl="parChTrans1D3" presStyleIdx="19" presStyleCnt="23"/>
      <dgm:spPr/>
      <dgm:t>
        <a:bodyPr/>
        <a:p>
          <a:endParaRPr lang="zh-CN" altLang="en-US"/>
        </a:p>
      </dgm:t>
    </dgm:pt>
    <dgm:pt modelId="{421A918D-A6F2-4B56-939C-7FD3CBF1F098}" type="pres">
      <dgm:prSet presAssocID="{51730226-5F31-4600-ADD7-BAED82171823}" presName="Name21" presStyleCnt="0"/>
      <dgm:spPr/>
      <dgm:t>
        <a:bodyPr/>
        <a:p>
          <a:endParaRPr lang="zh-CN" altLang="en-US"/>
        </a:p>
      </dgm:t>
    </dgm:pt>
    <dgm:pt modelId="{1CE8BB0B-15D1-46B3-8C6F-35252F93185A}" type="pres">
      <dgm:prSet presAssocID="{51730226-5F31-4600-ADD7-BAED82171823}" presName="level2Shape" presStyleLbl="node3" presStyleIdx="19" presStyleCnt="23" custScaleX="46670" custScaleY="459499" custLinFactX="-86531" custLinFactNeighborX="-100000" custLinFactNeighborY="17549"/>
      <dgm:spPr/>
      <dgm:t>
        <a:bodyPr/>
        <a:p>
          <a:endParaRPr lang="zh-CN" altLang="en-US"/>
        </a:p>
      </dgm:t>
    </dgm:pt>
    <dgm:pt modelId="{B38BE7D2-16F1-4483-B52A-A54D6A6AE55D}" type="pres">
      <dgm:prSet presAssocID="{51730226-5F31-4600-ADD7-BAED82171823}" presName="hierChild3" presStyleCnt="0"/>
      <dgm:spPr/>
      <dgm:t>
        <a:bodyPr/>
        <a:p>
          <a:endParaRPr lang="zh-CN" altLang="en-US"/>
        </a:p>
      </dgm:t>
    </dgm:pt>
    <dgm:pt modelId="{8058C9DB-0E18-4D42-8954-9DBC3E6B3C9B}" type="pres">
      <dgm:prSet presAssocID="{FF1ACE2E-559B-4FC6-8BE1-36C6EB8445F3}" presName="Name19" presStyleLbl="parChTrans1D3" presStyleIdx="20" presStyleCnt="23"/>
      <dgm:spPr/>
      <dgm:t>
        <a:bodyPr/>
        <a:p>
          <a:endParaRPr lang="zh-CN" altLang="en-US"/>
        </a:p>
      </dgm:t>
    </dgm:pt>
    <dgm:pt modelId="{FEA9BEFE-32D1-48FA-8DFE-9426F8EEF504}" type="pres">
      <dgm:prSet presAssocID="{96E33F06-41F6-4038-BA7D-D59D71C6757E}" presName="Name21" presStyleCnt="0"/>
      <dgm:spPr/>
    </dgm:pt>
    <dgm:pt modelId="{6C687AB6-7D13-4836-B1BF-0FB388E0A986}" type="pres">
      <dgm:prSet presAssocID="{96E33F06-41F6-4038-BA7D-D59D71C6757E}" presName="level2Shape" presStyleLbl="node3" presStyleIdx="20" presStyleCnt="23" custScaleX="42362" custScaleY="459499" custLinFactX="-100000" custLinFactNeighborX="-105522" custLinFactNeighborY="14210"/>
      <dgm:spPr/>
      <dgm:t>
        <a:bodyPr/>
        <a:p>
          <a:endParaRPr lang="zh-CN" altLang="en-US"/>
        </a:p>
      </dgm:t>
    </dgm:pt>
    <dgm:pt modelId="{65A88304-14C6-4298-AAF9-1F982149E1EF}" type="pres">
      <dgm:prSet presAssocID="{96E33F06-41F6-4038-BA7D-D59D71C6757E}" presName="hierChild3" presStyleCnt="0"/>
      <dgm:spPr/>
    </dgm:pt>
    <dgm:pt modelId="{136CBC4C-7FBE-400D-932C-9919DA62FBBF}" type="pres">
      <dgm:prSet presAssocID="{52BE3874-EE4A-4487-87FD-D5D9AE918EF2}" presName="Name19" presStyleLbl="parChTrans1D3" presStyleIdx="21" presStyleCnt="23"/>
      <dgm:spPr/>
      <dgm:t>
        <a:bodyPr/>
        <a:p>
          <a:endParaRPr lang="zh-CN" altLang="en-US"/>
        </a:p>
      </dgm:t>
    </dgm:pt>
    <dgm:pt modelId="{FCB54626-6DF5-40AD-A594-F03CF3F93EF0}" type="pres">
      <dgm:prSet presAssocID="{5FB3E675-581A-4CD1-9F63-9F06D21F68DA}" presName="Name21" presStyleCnt="0"/>
      <dgm:spPr/>
    </dgm:pt>
    <dgm:pt modelId="{7258D93B-ECAC-4CEC-A867-7D46E207B24F}" type="pres">
      <dgm:prSet presAssocID="{5FB3E675-581A-4CD1-9F63-9F06D21F68DA}" presName="level2Shape" presStyleLbl="node3" presStyleIdx="21" presStyleCnt="23" custScaleX="42362" custScaleY="459499" custLinFactX="-100000" custLinFactNeighborX="-119601" custLinFactNeighborY="14210"/>
      <dgm:spPr/>
      <dgm:t>
        <a:bodyPr/>
        <a:p>
          <a:endParaRPr lang="zh-CN" altLang="en-US"/>
        </a:p>
      </dgm:t>
    </dgm:pt>
    <dgm:pt modelId="{78C5000E-79E5-4532-8975-A2100708B894}" type="pres">
      <dgm:prSet presAssocID="{5FB3E675-581A-4CD1-9F63-9F06D21F68DA}" presName="hierChild3" presStyleCnt="0"/>
      <dgm:spPr/>
    </dgm:pt>
    <dgm:pt modelId="{9B2FCCEA-7527-493B-BE76-3A8757794E8C}" type="pres">
      <dgm:prSet presAssocID="{038CCC55-164B-478F-BF47-90E0E2114DFA}" presName="Name19" presStyleLbl="parChTrans1D3" presStyleIdx="22" presStyleCnt="23"/>
      <dgm:spPr/>
      <dgm:t>
        <a:bodyPr/>
        <a:p>
          <a:endParaRPr lang="zh-CN" altLang="en-US"/>
        </a:p>
      </dgm:t>
    </dgm:pt>
    <dgm:pt modelId="{18A13853-CED8-4ADE-B267-4C386A8E1EB3}" type="pres">
      <dgm:prSet presAssocID="{4F61E750-49F6-4D92-8E79-5A21D187BF1A}" presName="Name21" presStyleCnt="0"/>
      <dgm:spPr/>
    </dgm:pt>
    <dgm:pt modelId="{4481022C-86A2-4371-A6FE-0555BB86123E}" type="pres">
      <dgm:prSet presAssocID="{4F61E750-49F6-4D92-8E79-5A21D187BF1A}" presName="level2Shape" presStyleLbl="node3" presStyleIdx="22" presStyleCnt="23" custScaleX="46136" custScaleY="623151" custLinFactX="-100000" custLinFactNeighborX="-119601" custLinFactNeighborY="14210"/>
      <dgm:spPr/>
      <dgm:t>
        <a:bodyPr/>
        <a:p>
          <a:endParaRPr lang="zh-CN" altLang="en-US"/>
        </a:p>
      </dgm:t>
    </dgm:pt>
    <dgm:pt modelId="{98E3879D-6DD4-419A-8D47-4B74BFE59EA2}" type="pres">
      <dgm:prSet presAssocID="{4F61E750-49F6-4D92-8E79-5A21D187BF1A}" presName="hierChild3" presStyleCnt="0"/>
      <dgm:spPr/>
    </dgm:pt>
    <dgm:pt modelId="{B29ED3EE-2785-4139-BAE2-C7680CC5EF5E}" type="pres">
      <dgm:prSet presAssocID="{E17F026B-9F0A-42E0-85DB-93764C6E6F11}" presName="bgShapesFlow" presStyleCnt="0"/>
      <dgm:spPr/>
      <dgm:t>
        <a:bodyPr/>
        <a:p>
          <a:endParaRPr lang="zh-CN" altLang="en-US"/>
        </a:p>
      </dgm:t>
    </dgm:pt>
  </dgm:ptLst>
  <dgm:cxnLst>
    <dgm:cxn modelId="{742262B1-2FA1-4BAE-BD8C-87CB0FB30496}" srcId="{249C5FA1-E790-45C1-B14B-02F637EEB1C9}" destId="{8A4C0043-C7AF-4B85-8BC1-F68B8BC570ED}" srcOrd="3" destOrd="0" parTransId="{9BD0DFBB-3291-4C5E-B537-6D3EFDCDAD53}" sibTransId="{0BDDB202-9462-4791-B837-A8ADE240B8AC}"/>
    <dgm:cxn modelId="{19B8596D-E19C-41F6-AAFA-63336453838E}" srcId="{B79028AA-D962-4F8E-A61F-17C4E7186F93}" destId="{6521ED69-B7D7-48D6-94EC-EB8EA45502E8}" srcOrd="0" destOrd="0" parTransId="{FF320E18-5D1D-48E7-9E1F-A166441017B1}" sibTransId="{A5D74F5B-F5CD-490A-BB7C-5CA6809BF1A0}"/>
    <dgm:cxn modelId="{29604AE1-53A0-445A-B197-19504B7C2547}" type="presOf" srcId="{CCFFA8FB-4CD7-435A-9726-D1275DA9B72E}" destId="{3E202150-57AA-4755-9427-DAB81CE71F7C}" srcOrd="0" destOrd="0" presId="urn:microsoft.com/office/officeart/2005/8/layout/hierarchy6"/>
    <dgm:cxn modelId="{94002DB3-1891-45C7-B906-07494FA02DE1}" type="presOf" srcId="{EFB7C3FA-43E3-4A6E-8D76-DD5035A87439}" destId="{06F75D54-73B7-46F7-8B10-FAE5E3A6887C}" srcOrd="0" destOrd="0" presId="urn:microsoft.com/office/officeart/2005/8/layout/hierarchy6"/>
    <dgm:cxn modelId="{20A388E7-4390-409A-A1D0-71560D9A4B88}" srcId="{249C5FA1-E790-45C1-B14B-02F637EEB1C9}" destId="{462FA841-6CD2-479C-B97F-4DEECD019400}" srcOrd="2" destOrd="0" parTransId="{E6E31E25-A311-41D1-AB69-A49BDA71BAF4}" sibTransId="{3329E0EA-3075-4F2A-A065-45C83F268F16}"/>
    <dgm:cxn modelId="{DEC42580-41D4-4332-BE9F-6378FD4C5693}" type="presOf" srcId="{E1B76CC1-5854-44B0-91AC-9E65C7C79816}" destId="{25BA33C1-2132-46F5-B6E3-0E094EB82D44}" srcOrd="0" destOrd="0" presId="urn:microsoft.com/office/officeart/2005/8/layout/hierarchy6"/>
    <dgm:cxn modelId="{33BF33DD-050A-4C58-8B48-7DAFDBBE3EDD}" type="presOf" srcId="{EF197E2F-B3D1-42DB-B3B2-470C13E3C92C}" destId="{783B63C2-3311-4E4C-9C0D-E264AA888159}" srcOrd="0" destOrd="0" presId="urn:microsoft.com/office/officeart/2005/8/layout/hierarchy6"/>
    <dgm:cxn modelId="{B1E5FD47-A2BF-4F40-AC86-63B3B6A6F41E}" type="presOf" srcId="{355518AE-1644-4B78-A35B-9BF519DA8A81}" destId="{E332E26A-A3A2-4681-A574-9EF424C223D7}" srcOrd="0" destOrd="0" presId="urn:microsoft.com/office/officeart/2005/8/layout/hierarchy6"/>
    <dgm:cxn modelId="{8E486F52-13C2-49FA-82A0-8C7E8E151B2E}" type="presOf" srcId="{DDA61F3B-AFB2-4E61-A3AD-7ECDAD933C13}" destId="{78F1B2D8-878A-4995-9112-9631413C09B1}" srcOrd="0" destOrd="0" presId="urn:microsoft.com/office/officeart/2005/8/layout/hierarchy6"/>
    <dgm:cxn modelId="{BB340B03-E536-487C-AC83-77DF4265F448}" srcId="{250D7634-1A43-44FD-849D-49E80F9E34E2}" destId="{FC776CC3-5EF5-48EA-8C18-BAC039E19A5E}" srcOrd="0" destOrd="0" parTransId="{CE3C5EEF-D887-42D5-AEEF-A80E626B3709}" sibTransId="{33FE53D4-E086-422F-877A-1B73E63FBB78}"/>
    <dgm:cxn modelId="{7A63B99B-AA3C-4445-AC19-FFE9A9C339C5}" type="presOf" srcId="{FC776CC3-5EF5-48EA-8C18-BAC039E19A5E}" destId="{6926D3B6-683B-4B29-A68F-7B86A77E8FD3}" srcOrd="0" destOrd="0" presId="urn:microsoft.com/office/officeart/2005/8/layout/hierarchy6"/>
    <dgm:cxn modelId="{E02F876E-5CED-4646-BC9C-1630EB2DD2B4}" type="presOf" srcId="{54AC62C7-1312-42DD-B86F-38B24BB78BC2}" destId="{0C503EE1-C16C-4014-902A-16DFE20ECC2B}" srcOrd="0" destOrd="0" presId="urn:microsoft.com/office/officeart/2005/8/layout/hierarchy6"/>
    <dgm:cxn modelId="{E8C82F23-08E1-4875-AB7B-AFAB051A5542}" srcId="{462FA841-6CD2-479C-B97F-4DEECD019400}" destId="{E1B76CC1-5854-44B0-91AC-9E65C7C79816}" srcOrd="0" destOrd="0" parTransId="{EF197E2F-B3D1-42DB-B3B2-470C13E3C92C}" sibTransId="{E5B5FA69-AAAF-4E74-979F-46251FACC097}"/>
    <dgm:cxn modelId="{3773D21A-F960-4CE5-9B9C-267541EF6FE6}" type="presOf" srcId="{795D85F1-42A5-4D09-B1DD-FA6B6B090444}" destId="{35FB1BD6-7838-42C2-B53D-24C7859FA3D6}" srcOrd="0" destOrd="0" presId="urn:microsoft.com/office/officeart/2005/8/layout/hierarchy6"/>
    <dgm:cxn modelId="{3EA0AA32-3EFD-4530-9C20-1E9C9D2CE85B}" type="presOf" srcId="{CA596BAE-FD35-4BAD-809F-15D79E35DCF6}" destId="{70E720FC-C125-4810-99E4-81A0D0C1FF56}" srcOrd="0" destOrd="0" presId="urn:microsoft.com/office/officeart/2005/8/layout/hierarchy6"/>
    <dgm:cxn modelId="{3C2CC6C1-48FF-4EF5-8652-3253D0349C6F}" srcId="{250D7634-1A43-44FD-849D-49E80F9E34E2}" destId="{C0DF4D05-1B64-4E7A-A8D6-69935DFB9AD2}" srcOrd="2" destOrd="0" parTransId="{9FB7A42A-1823-4880-AF17-5E6DB2F87824}" sibTransId="{F1EE0D99-3D69-43F3-BE6C-E9B9D27C79A7}"/>
    <dgm:cxn modelId="{F7998836-B373-4675-923B-69A2BB154347}" type="presOf" srcId="{96E33F06-41F6-4038-BA7D-D59D71C6757E}" destId="{6C687AB6-7D13-4836-B1BF-0FB388E0A986}" srcOrd="0" destOrd="0" presId="urn:microsoft.com/office/officeart/2005/8/layout/hierarchy6"/>
    <dgm:cxn modelId="{A191EC8D-A241-4F14-9FD9-FB6C192924DE}" srcId="{462FA841-6CD2-479C-B97F-4DEECD019400}" destId="{355518AE-1644-4B78-A35B-9BF519DA8A81}" srcOrd="1" destOrd="0" parTransId="{6E13D078-5DEE-4B85-A12F-3EE77C4A2DD8}" sibTransId="{76DFE54E-2AB0-47AC-95A1-D0A0494DABC2}"/>
    <dgm:cxn modelId="{4A9C1344-76A6-44B1-B803-AC39BE57A729}" srcId="{8A4C0043-C7AF-4B85-8BC1-F68B8BC570ED}" destId="{C4D59B65-528C-4C12-B554-371B6ADB2005}" srcOrd="1" destOrd="0" parTransId="{EFB7C3FA-43E3-4A6E-8D76-DD5035A87439}" sibTransId="{9ECB81C2-3837-4AD4-9E79-1713E3132450}"/>
    <dgm:cxn modelId="{E60CCEED-AB83-49B5-BC4B-B2F62D718F78}" srcId="{8A4C0043-C7AF-4B85-8BC1-F68B8BC570ED}" destId="{1F2268C9-769E-4862-849F-9D090CE55CF5}" srcOrd="0" destOrd="0" parTransId="{47EE757D-80C7-4156-9134-3FC57AC17566}" sibTransId="{17D743CA-3961-4121-B283-723A2E6FE6B9}"/>
    <dgm:cxn modelId="{C59390E5-70DF-41AA-9AD2-A63C945195E7}" type="presOf" srcId="{1F2268C9-769E-4862-849F-9D090CE55CF5}" destId="{5FB31046-8F90-4F9B-9E86-0F02121D8E56}" srcOrd="0" destOrd="0" presId="urn:microsoft.com/office/officeart/2005/8/layout/hierarchy6"/>
    <dgm:cxn modelId="{A1AE430E-DE78-4E33-953E-A1679DCDBA32}" srcId="{B79028AA-D962-4F8E-A61F-17C4E7186F93}" destId="{D2038505-1D07-4865-886E-D78C982761CD}" srcOrd="1" destOrd="0" parTransId="{4A5002B9-A45A-44E6-BF14-B6E4DF820C15}" sibTransId="{8ED3F01E-0058-4F22-9573-06E67331503D}"/>
    <dgm:cxn modelId="{11FD486E-1F9F-4E40-9775-078E29866553}" srcId="{DDA61F3B-AFB2-4E61-A3AD-7ECDAD933C13}" destId="{51730226-5F31-4600-ADD7-BAED82171823}" srcOrd="1" destOrd="0" parTransId="{88263768-E4E1-48BC-A335-3F871A14AB61}" sibTransId="{4A85BF01-7EF3-4EC7-8212-8027E5052112}"/>
    <dgm:cxn modelId="{6DDD8C9E-6040-4556-98BF-B002C550971E}" type="presOf" srcId="{52BE3874-EE4A-4487-87FD-D5D9AE918EF2}" destId="{136CBC4C-7FBE-400D-932C-9919DA62FBBF}" srcOrd="0" destOrd="0" presId="urn:microsoft.com/office/officeart/2005/8/layout/hierarchy6"/>
    <dgm:cxn modelId="{EBC461DB-5365-4D80-AEC3-C2EB3803102E}" srcId="{462FA841-6CD2-479C-B97F-4DEECD019400}" destId="{795D85F1-42A5-4D09-B1DD-FA6B6B090444}" srcOrd="2" destOrd="0" parTransId="{F5A15B87-CE6D-4717-B8B6-85D136327A9D}" sibTransId="{FC04DCB1-5909-4E7C-9CFF-480EB25299F3}"/>
    <dgm:cxn modelId="{31C714F2-4C80-4806-98B7-31C45570AFB3}" srcId="{249C5FA1-E790-45C1-B14B-02F637EEB1C9}" destId="{CA596BAE-FD35-4BAD-809F-15D79E35DCF6}" srcOrd="1" destOrd="0" parTransId="{68F030C9-5EBF-4235-9CDF-AE1D4EEC2656}" sibTransId="{5A4E76AA-DB78-4860-BFDE-75C20844E81D}"/>
    <dgm:cxn modelId="{A2A69A2C-C509-4360-8C4F-BE7E7CA1E04A}" type="presOf" srcId="{296E2E8E-A4AA-4246-85E0-9DE91830FF0A}" destId="{98103BAE-3BF2-49F6-9D4F-76C02CE8C387}" srcOrd="0" destOrd="0" presId="urn:microsoft.com/office/officeart/2005/8/layout/hierarchy6"/>
    <dgm:cxn modelId="{FC886F4C-2C5D-4306-8880-9C72D60A5805}" srcId="{DDA61F3B-AFB2-4E61-A3AD-7ECDAD933C13}" destId="{5FB3E675-581A-4CD1-9F63-9F06D21F68DA}" srcOrd="3" destOrd="0" parTransId="{52BE3874-EE4A-4487-87FD-D5D9AE918EF2}" sibTransId="{09018D7B-486B-4022-85BD-8AEDB76BB3EF}"/>
    <dgm:cxn modelId="{FCF52CDB-6C34-448F-A51E-350E27FB916D}" type="presOf" srcId="{E17F026B-9F0A-42E0-85DB-93764C6E6F11}" destId="{FCE321E4-836F-45BC-A045-A76C05693778}" srcOrd="0" destOrd="0" presId="urn:microsoft.com/office/officeart/2005/8/layout/hierarchy6"/>
    <dgm:cxn modelId="{9A780F90-C40D-4E91-BF02-21C8BD070995}" srcId="{DDA61F3B-AFB2-4E61-A3AD-7ECDAD933C13}" destId="{1C6A37E5-5104-452A-942F-78CFC265ACA0}" srcOrd="0" destOrd="0" parTransId="{D95916D5-6F86-444E-8452-164E045A9191}" sibTransId="{CD02D090-E86A-4631-9C03-901313C32D81}"/>
    <dgm:cxn modelId="{5E59E1F6-EACE-43AD-A4BD-FB7E10CE26BC}" type="presOf" srcId="{9FB7A42A-1823-4880-AF17-5E6DB2F87824}" destId="{22B7B93E-D133-4782-B843-8B90DC7EA181}" srcOrd="0" destOrd="0" presId="urn:microsoft.com/office/officeart/2005/8/layout/hierarchy6"/>
    <dgm:cxn modelId="{3BD96228-E6A9-4128-AD3E-F5CCA5642EFA}" type="presOf" srcId="{D95916D5-6F86-444E-8452-164E045A9191}" destId="{BAF2FBDE-F4CA-4CF4-85A0-953E1217BEFE}" srcOrd="0" destOrd="0" presId="urn:microsoft.com/office/officeart/2005/8/layout/hierarchy6"/>
    <dgm:cxn modelId="{D25D5132-5181-4D96-99FD-F6EF1FB76B41}" type="presOf" srcId="{250D7634-1A43-44FD-849D-49E80F9E34E2}" destId="{D0F9E504-FE7E-4DA8-A69A-0BE7088AE817}" srcOrd="0" destOrd="0" presId="urn:microsoft.com/office/officeart/2005/8/layout/hierarchy6"/>
    <dgm:cxn modelId="{6B79E8BD-745B-48E6-A1D0-82F08ECBA5B1}" type="presOf" srcId="{4F61E750-49F6-4D92-8E79-5A21D187BF1A}" destId="{4481022C-86A2-4371-A6FE-0555BB86123E}" srcOrd="0" destOrd="0" presId="urn:microsoft.com/office/officeart/2005/8/layout/hierarchy6"/>
    <dgm:cxn modelId="{818BD1E2-A898-4C51-9944-C8A8528A8968}" srcId="{462FA841-6CD2-479C-B97F-4DEECD019400}" destId="{ED9D10F6-89A2-4063-919D-F9C853C82215}" srcOrd="3" destOrd="0" parTransId="{87D7FD4E-A0A0-4EC1-9353-517743C7466A}" sibTransId="{5BE932E4-7DC2-4AEC-82D4-831133C1CB77}"/>
    <dgm:cxn modelId="{F88FC7BD-341A-4E44-949F-FD8F983EB067}" srcId="{250D7634-1A43-44FD-849D-49E80F9E34E2}" destId="{CCFFA8FB-4CD7-435A-9726-D1275DA9B72E}" srcOrd="3" destOrd="0" parTransId="{7F0D9D86-A52C-4D64-A958-AB52B43532C4}" sibTransId="{0CA89E82-E868-4B62-8AE5-FDEF51D07947}"/>
    <dgm:cxn modelId="{3B1B05C3-2F62-4ADF-A0AB-49E11C8CDB02}" type="presOf" srcId="{ED9D10F6-89A2-4063-919D-F9C853C82215}" destId="{80B50F0F-60E4-4099-86DC-138AB7CC9258}" srcOrd="0" destOrd="0" presId="urn:microsoft.com/office/officeart/2005/8/layout/hierarchy6"/>
    <dgm:cxn modelId="{A4582C30-B7A2-4548-9EDC-50037BC1D170}" type="presOf" srcId="{59E08AF6-6425-4B43-B99D-3328500B306F}" destId="{863E3C6B-C3B3-4D59-8D01-6F4B2B60EDB4}" srcOrd="0" destOrd="0" presId="urn:microsoft.com/office/officeart/2005/8/layout/hierarchy6"/>
    <dgm:cxn modelId="{10F3C612-6CA7-475A-BC21-6FC4D8933801}" type="presOf" srcId="{F5A15B87-CE6D-4717-B8B6-85D136327A9D}" destId="{5A2B88AF-AD1A-41CD-BDD2-F936CD36A731}" srcOrd="0" destOrd="0" presId="urn:microsoft.com/office/officeart/2005/8/layout/hierarchy6"/>
    <dgm:cxn modelId="{2633AB4B-6936-4B09-B86A-2940E53103B1}" type="presOf" srcId="{BB64630F-E4AB-412E-A4E8-FA3F2B62150C}" destId="{BC7C1920-4319-43C2-94A3-8254C09E8595}" srcOrd="0" destOrd="0" presId="urn:microsoft.com/office/officeart/2005/8/layout/hierarchy6"/>
    <dgm:cxn modelId="{9ABD5B8A-72C9-4402-BE1D-F768374C7EFF}" type="presOf" srcId="{B968B51A-CC54-48EE-806C-552FFB9140CC}" destId="{FB187BF8-A30E-4189-91A2-AE2548E586D1}" srcOrd="0" destOrd="0" presId="urn:microsoft.com/office/officeart/2005/8/layout/hierarchy6"/>
    <dgm:cxn modelId="{AB9E097C-0508-4246-A9E9-FDFE6EBA5F67}" type="presOf" srcId="{CE3C5EEF-D887-42D5-AEEF-A80E626B3709}" destId="{79FA621F-6A6E-45AA-B086-E724AB52A81A}" srcOrd="0" destOrd="0" presId="urn:microsoft.com/office/officeart/2005/8/layout/hierarchy6"/>
    <dgm:cxn modelId="{4C1EC384-50A7-456B-B2E9-81DAB762BA44}" type="presOf" srcId="{4DC354A1-FA4B-494E-B5B6-C7DA16D94389}" destId="{52513C9D-1E0A-4F6B-BA24-C2ADF91DE49B}" srcOrd="0" destOrd="0" presId="urn:microsoft.com/office/officeart/2005/8/layout/hierarchy6"/>
    <dgm:cxn modelId="{6698C9D7-93DF-4620-A691-A51468EB693D}" srcId="{249C5FA1-E790-45C1-B14B-02F637EEB1C9}" destId="{DDA61F3B-AFB2-4E61-A3AD-7ECDAD933C13}" srcOrd="5" destOrd="0" parTransId="{BB64630F-E4AB-412E-A4E8-FA3F2B62150C}" sibTransId="{90835305-256D-45B0-8D2C-6BDC683634B6}"/>
    <dgm:cxn modelId="{111794A7-95A0-4BE9-85F7-7BA75CA0E194}" type="presOf" srcId="{4EEF0F28-4FE9-486D-9607-6A5F4D2B6DCC}" destId="{B0E5D138-FA08-4DF0-90FD-41DB6588F103}" srcOrd="0" destOrd="0" presId="urn:microsoft.com/office/officeart/2005/8/layout/hierarchy6"/>
    <dgm:cxn modelId="{FD0B8900-15DC-411F-9A7F-ECD59EAD582B}" type="presOf" srcId="{3E3E83E8-D6C1-4238-B894-BFB0F4C00A0F}" destId="{A03DCF1B-359E-4B57-8CCB-A4F0B35C5C4F}" srcOrd="0" destOrd="0" presId="urn:microsoft.com/office/officeart/2005/8/layout/hierarchy6"/>
    <dgm:cxn modelId="{411553B7-B14C-42DA-8902-EB3A4A150521}" type="presOf" srcId="{6E13D078-5DEE-4B85-A12F-3EE77C4A2DD8}" destId="{5F3216F1-A694-4E1A-8128-D17BB390E095}" srcOrd="0" destOrd="0" presId="urn:microsoft.com/office/officeart/2005/8/layout/hierarchy6"/>
    <dgm:cxn modelId="{662A2EFB-60ED-4F5A-AEC8-6300BA0D466B}" type="presOf" srcId="{249C5FA1-E790-45C1-B14B-02F637EEB1C9}" destId="{AFED53A2-66CF-4CD7-A8FE-4DB4A115B541}" srcOrd="0" destOrd="0" presId="urn:microsoft.com/office/officeart/2005/8/layout/hierarchy6"/>
    <dgm:cxn modelId="{2792E92A-2C24-4213-A7CA-205159E29B05}" type="presOf" srcId="{99ECB76B-F1A4-4F40-BDA9-CA0219B489FA}" destId="{C2195FDB-6A0F-48C7-AE1C-615D5D36EC8E}" srcOrd="0" destOrd="0" presId="urn:microsoft.com/office/officeart/2005/8/layout/hierarchy6"/>
    <dgm:cxn modelId="{74B78D60-A7C7-4526-997E-05EB6C1E5E9E}" type="presOf" srcId="{9BD0DFBB-3291-4C5E-B537-6D3EFDCDAD53}" destId="{0816567B-AAE5-40F1-A05A-C4A0D09D9F4A}" srcOrd="0" destOrd="0" presId="urn:microsoft.com/office/officeart/2005/8/layout/hierarchy6"/>
    <dgm:cxn modelId="{2CFC3B86-9ABB-410C-9E2A-09A1BD8F0747}" type="presOf" srcId="{C0DF4D05-1B64-4E7A-A8D6-69935DFB9AD2}" destId="{E9C8E677-8217-4132-950A-A2EDC36B4121}" srcOrd="0" destOrd="0" presId="urn:microsoft.com/office/officeart/2005/8/layout/hierarchy6"/>
    <dgm:cxn modelId="{249BF958-6A6E-424A-BB86-693F8C346A0D}" type="presOf" srcId="{E6E31E25-A311-41D1-AB69-A49BDA71BAF4}" destId="{9D41414B-A4FC-4D85-9A4A-16C02ABE48BD}" srcOrd="0" destOrd="0" presId="urn:microsoft.com/office/officeart/2005/8/layout/hierarchy6"/>
    <dgm:cxn modelId="{EC2BC2DD-E008-43F4-BD32-36E3FB40FF72}" srcId="{249C5FA1-E790-45C1-B14B-02F637EEB1C9}" destId="{250D7634-1A43-44FD-849D-49E80F9E34E2}" srcOrd="0" destOrd="0" parTransId="{4DC354A1-FA4B-494E-B5B6-C7DA16D94389}" sibTransId="{0F1BFD79-25CC-47D2-8448-AC4E8E14F0F0}"/>
    <dgm:cxn modelId="{83A1FC28-EF16-4209-8735-199FBEFE21EC}" srcId="{250D7634-1A43-44FD-849D-49E80F9E34E2}" destId="{54AC62C7-1312-42DD-B86F-38B24BB78BC2}" srcOrd="1" destOrd="0" parTransId="{5996FA4A-6E9F-4D65-BB7D-D684A5CD2F6C}" sibTransId="{F7A1C673-C3D2-4067-8A77-02D43189808D}"/>
    <dgm:cxn modelId="{A6EAC80D-AB9E-476B-B664-2E9298CDE049}" type="presOf" srcId="{0ABF06D1-ADD4-4EB3-BC37-65DB5AA8A8D8}" destId="{83356625-40B2-4C16-B864-7AA33F73E81B}" srcOrd="0" destOrd="0" presId="urn:microsoft.com/office/officeart/2005/8/layout/hierarchy6"/>
    <dgm:cxn modelId="{64A6BDB8-2BD1-4FF0-8E34-A7FD5A862FCE}" srcId="{8A4C0043-C7AF-4B85-8BC1-F68B8BC570ED}" destId="{A7E24BAE-88CE-4CDC-A477-D7A7F2DDD081}" srcOrd="2" destOrd="0" parTransId="{73AD4E80-FD52-4D9B-A62F-74DC52782441}" sibTransId="{33509693-8212-4AF9-8B09-D621A3A18043}"/>
    <dgm:cxn modelId="{D49607B7-B6E5-41A4-853B-7D0004B6B4B8}" srcId="{CA596BAE-FD35-4BAD-809F-15D79E35DCF6}" destId="{56B973A7-CED6-4A99-937C-7A9361853595}" srcOrd="2" destOrd="0" parTransId="{4EEF0F28-4FE9-486D-9607-6A5F4D2B6DCC}" sibTransId="{961325A9-29A2-4346-A8C0-8E5F8EB3C03C}"/>
    <dgm:cxn modelId="{4663B772-48EC-4D6D-B4BE-1DD6695A6197}" type="presOf" srcId="{17AEC8EE-8F57-4424-9871-90DAF5C5160B}" destId="{E999BA48-850B-4064-8134-47DD38626F32}" srcOrd="0" destOrd="0" presId="urn:microsoft.com/office/officeart/2005/8/layout/hierarchy6"/>
    <dgm:cxn modelId="{D57AD09B-CC42-4922-8256-46FD66D9BBFF}" type="presOf" srcId="{47EE757D-80C7-4156-9134-3FC57AC17566}" destId="{35B6A241-1682-4971-9726-A5DEF3F4F93D}" srcOrd="0" destOrd="0" presId="urn:microsoft.com/office/officeart/2005/8/layout/hierarchy6"/>
    <dgm:cxn modelId="{09501ABB-E649-4651-8C94-A13C6DC969DB}" type="presOf" srcId="{56B973A7-CED6-4A99-937C-7A9361853595}" destId="{6833BE6E-BEE1-42FA-979C-3C6A42204594}" srcOrd="0" destOrd="0" presId="urn:microsoft.com/office/officeart/2005/8/layout/hierarchy6"/>
    <dgm:cxn modelId="{7091F627-DC73-4666-87A0-D0A6BEE86067}" type="presOf" srcId="{5996FA4A-6E9F-4D65-BB7D-D684A5CD2F6C}" destId="{8D077986-D9DF-423A-B1B9-CA019AFA3F49}" srcOrd="0" destOrd="0" presId="urn:microsoft.com/office/officeart/2005/8/layout/hierarchy6"/>
    <dgm:cxn modelId="{5BCDF497-8B6F-45BB-9303-6D0AE7FBE997}" srcId="{CA596BAE-FD35-4BAD-809F-15D79E35DCF6}" destId="{296E2E8E-A4AA-4246-85E0-9DE91830FF0A}" srcOrd="0" destOrd="0" parTransId="{3E3E83E8-D6C1-4238-B894-BFB0F4C00A0F}" sibTransId="{0B8CD985-BC97-48ED-A981-DC634DB9C9D4}"/>
    <dgm:cxn modelId="{EFA1511A-028C-4D9D-97A3-8F26C5997B7E}" type="presOf" srcId="{FF1ACE2E-559B-4FC6-8BE1-36C6EB8445F3}" destId="{8058C9DB-0E18-4D42-8954-9DBC3E6B3C9B}" srcOrd="0" destOrd="0" presId="urn:microsoft.com/office/officeart/2005/8/layout/hierarchy6"/>
    <dgm:cxn modelId="{6E80BB3B-ED32-4CA5-B8D0-E3841D634BC9}" type="presOf" srcId="{73AD4E80-FD52-4D9B-A62F-74DC52782441}" destId="{471516D5-B6B9-49AB-B22C-CC974F3459F0}" srcOrd="0" destOrd="0" presId="urn:microsoft.com/office/officeart/2005/8/layout/hierarchy6"/>
    <dgm:cxn modelId="{C45E9319-BEE6-4371-A69E-AFD69ADFAB4D}" type="presOf" srcId="{4A5002B9-A45A-44E6-BF14-B6E4DF820C15}" destId="{D280216F-D37E-4099-A1D1-141178A727B9}" srcOrd="0" destOrd="0" presId="urn:microsoft.com/office/officeart/2005/8/layout/hierarchy6"/>
    <dgm:cxn modelId="{8F59DAF7-96D8-4951-9E36-C06BCEE5B064}" srcId="{E17F026B-9F0A-42E0-85DB-93764C6E6F11}" destId="{249C5FA1-E790-45C1-B14B-02F637EEB1C9}" srcOrd="0" destOrd="0" parTransId="{C307602B-E7CE-45EA-81E8-FD2BC2C8EB84}" sibTransId="{34D761D5-7317-4BC6-AA7D-EFC4074261F6}"/>
    <dgm:cxn modelId="{58185F1A-9504-4E5F-A63B-064245A9148F}" srcId="{8A4C0043-C7AF-4B85-8BC1-F68B8BC570ED}" destId="{C7C4F6B1-5AA1-4A42-8E32-7A76F6C14722}" srcOrd="3" destOrd="0" parTransId="{0ABF06D1-ADD4-4EB3-BC37-65DB5AA8A8D8}" sibTransId="{EF60B917-FA16-44B0-AA4B-1F394AE121C0}"/>
    <dgm:cxn modelId="{BFC2ED34-AE24-4387-A8EC-3E3830DE9C54}" type="presOf" srcId="{C7C4F6B1-5AA1-4A42-8E32-7A76F6C14722}" destId="{B8596E4F-3DE3-420B-B024-385877F1363E}" srcOrd="0" destOrd="0" presId="urn:microsoft.com/office/officeart/2005/8/layout/hierarchy6"/>
    <dgm:cxn modelId="{281222AF-F906-4EE9-8BFB-D01C40CA0B69}" type="presOf" srcId="{7F0D9D86-A52C-4D64-A958-AB52B43532C4}" destId="{5879568C-1A7D-410E-9FDE-6C16DBA29EED}" srcOrd="0" destOrd="0" presId="urn:microsoft.com/office/officeart/2005/8/layout/hierarchy6"/>
    <dgm:cxn modelId="{B3FC0C1E-DFAA-4D24-A9F3-85469873C362}" type="presOf" srcId="{87D7FD4E-A0A0-4EC1-9353-517743C7466A}" destId="{389CA97D-9E3C-415F-B3EA-4DF50E9BB2D0}" srcOrd="0" destOrd="0" presId="urn:microsoft.com/office/officeart/2005/8/layout/hierarchy6"/>
    <dgm:cxn modelId="{F24D1F4C-940A-4172-96D7-53E7C626A372}" type="presOf" srcId="{038CCC55-164B-478F-BF47-90E0E2114DFA}" destId="{9B2FCCEA-7527-493B-BE76-3A8757794E8C}" srcOrd="0" destOrd="0" presId="urn:microsoft.com/office/officeart/2005/8/layout/hierarchy6"/>
    <dgm:cxn modelId="{84417262-889F-45FC-A228-122CCDA3BBAE}" type="presOf" srcId="{5FB3E675-581A-4CD1-9F63-9F06D21F68DA}" destId="{7258D93B-ECAC-4CEC-A867-7D46E207B24F}" srcOrd="0" destOrd="0" presId="urn:microsoft.com/office/officeart/2005/8/layout/hierarchy6"/>
    <dgm:cxn modelId="{E4FC971F-DC51-4712-8974-AAAFD68879D8}" srcId="{CA596BAE-FD35-4BAD-809F-15D79E35DCF6}" destId="{B968B51A-CC54-48EE-806C-552FFB9140CC}" srcOrd="1" destOrd="0" parTransId="{59E08AF6-6425-4B43-B99D-3328500B306F}" sibTransId="{ABDDCF7E-F9CF-499D-9731-E6A4315999B8}"/>
    <dgm:cxn modelId="{BFE492A4-4902-41AD-995D-55C80FBA5F72}" type="presOf" srcId="{68F030C9-5EBF-4235-9CDF-AE1D4EEC2656}" destId="{370B58A3-339F-49D4-9F58-EF89878AE9F6}" srcOrd="0" destOrd="0" presId="urn:microsoft.com/office/officeart/2005/8/layout/hierarchy6"/>
    <dgm:cxn modelId="{F55B0E0E-F5F0-487E-8253-A75D2EEEAF02}" type="presOf" srcId="{1C6A37E5-5104-452A-942F-78CFC265ACA0}" destId="{1176793A-302D-47B8-8D35-41C5331B1D5F}" srcOrd="0" destOrd="0" presId="urn:microsoft.com/office/officeart/2005/8/layout/hierarchy6"/>
    <dgm:cxn modelId="{D8A28602-5E56-4D6F-86F9-0AF7A2C46493}" type="presOf" srcId="{8A4C0043-C7AF-4B85-8BC1-F68B8BC570ED}" destId="{1E5D04FB-1BE6-4BD0-9BC9-A035A32D4B55}" srcOrd="0" destOrd="0" presId="urn:microsoft.com/office/officeart/2005/8/layout/hierarchy6"/>
    <dgm:cxn modelId="{1871C618-6CE3-4A50-8D13-809BFFBAE2AE}" srcId="{DDA61F3B-AFB2-4E61-A3AD-7ECDAD933C13}" destId="{96E33F06-41F6-4038-BA7D-D59D71C6757E}" srcOrd="2" destOrd="0" parTransId="{FF1ACE2E-559B-4FC6-8BE1-36C6EB8445F3}" sibTransId="{1F4A3B28-80F2-4633-8B4F-98FFAA694483}"/>
    <dgm:cxn modelId="{5E62D728-FEA7-4855-927D-509A2B546AED}" type="presOf" srcId="{462FA841-6CD2-479C-B97F-4DEECD019400}" destId="{FD0A5621-A238-415F-8A5A-A335C4CD134E}" srcOrd="0" destOrd="0" presId="urn:microsoft.com/office/officeart/2005/8/layout/hierarchy6"/>
    <dgm:cxn modelId="{260B17DC-6636-4D68-B156-B1D113F0DC86}" srcId="{249C5FA1-E790-45C1-B14B-02F637EEB1C9}" destId="{B79028AA-D962-4F8E-A61F-17C4E7186F93}" srcOrd="4" destOrd="0" parTransId="{6A738D3C-0586-4025-9672-C12F5A071F9F}" sibTransId="{30A74E1A-198C-4BF8-B5CA-90DE0C7D35AF}"/>
    <dgm:cxn modelId="{8AEF8F7F-2FB1-4EC8-ACD7-B38EADA4D3F9}" srcId="{B79028AA-D962-4F8E-A61F-17C4E7186F93}" destId="{99ECB76B-F1A4-4F40-BDA9-CA0219B489FA}" srcOrd="2" destOrd="0" parTransId="{17AEC8EE-8F57-4424-9871-90DAF5C5160B}" sibTransId="{EED54BB4-4BA6-489A-AADD-14C0BF20E835}"/>
    <dgm:cxn modelId="{13F4312E-3CAF-4B64-8D6C-EDC6EE93F99F}" type="presOf" srcId="{B79028AA-D962-4F8E-A61F-17C4E7186F93}" destId="{9DB9703B-5B66-404A-9428-CC59D1E8CE9F}" srcOrd="0" destOrd="0" presId="urn:microsoft.com/office/officeart/2005/8/layout/hierarchy6"/>
    <dgm:cxn modelId="{27451A25-88E3-4F6F-B960-7B11DB3F8FFA}" type="presOf" srcId="{6521ED69-B7D7-48D6-94EC-EB8EA45502E8}" destId="{0817F311-C42F-4206-AE83-AB1779AC4391}" srcOrd="0" destOrd="0" presId="urn:microsoft.com/office/officeart/2005/8/layout/hierarchy6"/>
    <dgm:cxn modelId="{782C411F-EED4-41EC-BC51-A16D4C6FEEA6}" type="presOf" srcId="{6A738D3C-0586-4025-9672-C12F5A071F9F}" destId="{3B32157A-E112-441B-AF5E-FB7049CB1C74}" srcOrd="0" destOrd="0" presId="urn:microsoft.com/office/officeart/2005/8/layout/hierarchy6"/>
    <dgm:cxn modelId="{A2B3DFF4-5A9E-497F-B32E-FF3629938387}" type="presOf" srcId="{88263768-E4E1-48BC-A335-3F871A14AB61}" destId="{6767CF2F-178A-400C-BBC4-616DE9C27B07}" srcOrd="0" destOrd="0" presId="urn:microsoft.com/office/officeart/2005/8/layout/hierarchy6"/>
    <dgm:cxn modelId="{BB6B3193-D7C2-4ACC-9762-1D0A4E741007}" type="presOf" srcId="{FF320E18-5D1D-48E7-9E1F-A166441017B1}" destId="{E1B6BD76-0C9D-45BF-B8AA-36351EE5C12F}" srcOrd="0" destOrd="0" presId="urn:microsoft.com/office/officeart/2005/8/layout/hierarchy6"/>
    <dgm:cxn modelId="{8615F75C-8391-4010-AAC7-78EC70C18AE5}" srcId="{DDA61F3B-AFB2-4E61-A3AD-7ECDAD933C13}" destId="{4F61E750-49F6-4D92-8E79-5A21D187BF1A}" srcOrd="4" destOrd="0" parTransId="{038CCC55-164B-478F-BF47-90E0E2114DFA}" sibTransId="{CE5E56A5-AC9B-4C84-AB52-582BCF9F48C9}"/>
    <dgm:cxn modelId="{2725F88A-D03A-406A-A42E-37608DD38EC0}" type="presOf" srcId="{A7E24BAE-88CE-4CDC-A477-D7A7F2DDD081}" destId="{4ECA2FB9-F671-4256-ACAF-CA205CD64E49}" srcOrd="0" destOrd="0" presId="urn:microsoft.com/office/officeart/2005/8/layout/hierarchy6"/>
    <dgm:cxn modelId="{E1E43A92-5F25-434A-BB57-933D668A01EC}" type="presOf" srcId="{51730226-5F31-4600-ADD7-BAED82171823}" destId="{1CE8BB0B-15D1-46B3-8C6F-35252F93185A}" srcOrd="0" destOrd="0" presId="urn:microsoft.com/office/officeart/2005/8/layout/hierarchy6"/>
    <dgm:cxn modelId="{ED7007BE-5E5A-472A-B982-0689E0121464}" type="presOf" srcId="{C4D59B65-528C-4C12-B554-371B6ADB2005}" destId="{8B59BD18-885E-47C1-BB29-0214056052E0}" srcOrd="0" destOrd="0" presId="urn:microsoft.com/office/officeart/2005/8/layout/hierarchy6"/>
    <dgm:cxn modelId="{5A3F76FD-EA6F-49D6-90CB-8BB9C044CE99}" type="presOf" srcId="{D2038505-1D07-4865-886E-D78C982761CD}" destId="{EE3ACB5E-05B0-4758-992B-A5E5A6F889E5}" srcOrd="0" destOrd="0" presId="urn:microsoft.com/office/officeart/2005/8/layout/hierarchy6"/>
    <dgm:cxn modelId="{D4FC31ED-336E-4763-A0EA-BF8981E022D8}" type="presParOf" srcId="{FCE321E4-836F-45BC-A045-A76C05693778}" destId="{7F5D8DFE-0941-4095-9A2D-09E5C1AC36C1}" srcOrd="0" destOrd="0" presId="urn:microsoft.com/office/officeart/2005/8/layout/hierarchy6"/>
    <dgm:cxn modelId="{96D523C6-C2F9-4C6B-896A-507291513939}" type="presParOf" srcId="{7F5D8DFE-0941-4095-9A2D-09E5C1AC36C1}" destId="{E3C2060E-E0FB-42EF-9B4B-3FDB614E5710}" srcOrd="0" destOrd="0" presId="urn:microsoft.com/office/officeart/2005/8/layout/hierarchy6"/>
    <dgm:cxn modelId="{73F1CCC2-71C3-4336-9D30-EDA8982131F7}" type="presParOf" srcId="{E3C2060E-E0FB-42EF-9B4B-3FDB614E5710}" destId="{20E4F61D-B151-4664-9870-FB9C21F86E71}" srcOrd="0" destOrd="0" presId="urn:microsoft.com/office/officeart/2005/8/layout/hierarchy6"/>
    <dgm:cxn modelId="{17137CF1-A61B-4946-BFAD-FA9935772511}" type="presParOf" srcId="{20E4F61D-B151-4664-9870-FB9C21F86E71}" destId="{AFED53A2-66CF-4CD7-A8FE-4DB4A115B541}" srcOrd="0" destOrd="0" presId="urn:microsoft.com/office/officeart/2005/8/layout/hierarchy6"/>
    <dgm:cxn modelId="{0F3AF8FA-A9E6-466C-BF7C-E5E8B41B78F6}" type="presParOf" srcId="{20E4F61D-B151-4664-9870-FB9C21F86E71}" destId="{B144C95D-1166-4969-A3DE-102E28DBB5C8}" srcOrd="1" destOrd="0" presId="urn:microsoft.com/office/officeart/2005/8/layout/hierarchy6"/>
    <dgm:cxn modelId="{1E9E9A75-20C1-4C51-A985-A5777FF8A523}" type="presParOf" srcId="{B144C95D-1166-4969-A3DE-102E28DBB5C8}" destId="{52513C9D-1E0A-4F6B-BA24-C2ADF91DE49B}" srcOrd="0" destOrd="0" presId="urn:microsoft.com/office/officeart/2005/8/layout/hierarchy6"/>
    <dgm:cxn modelId="{6598CDFA-8253-476C-8236-5AC6E069AE50}" type="presParOf" srcId="{B144C95D-1166-4969-A3DE-102E28DBB5C8}" destId="{A1FE911E-914D-4953-83A2-E306BC0C3B43}" srcOrd="1" destOrd="0" presId="urn:microsoft.com/office/officeart/2005/8/layout/hierarchy6"/>
    <dgm:cxn modelId="{A8B75011-AD34-4134-B82C-B660753691C7}" type="presParOf" srcId="{A1FE911E-914D-4953-83A2-E306BC0C3B43}" destId="{D0F9E504-FE7E-4DA8-A69A-0BE7088AE817}" srcOrd="0" destOrd="0" presId="urn:microsoft.com/office/officeart/2005/8/layout/hierarchy6"/>
    <dgm:cxn modelId="{7AE6E9BC-1D20-4372-AB84-79E6E5F6608C}" type="presParOf" srcId="{A1FE911E-914D-4953-83A2-E306BC0C3B43}" destId="{8BD9FCEA-6747-43E6-9954-897D246F177A}" srcOrd="1" destOrd="0" presId="urn:microsoft.com/office/officeart/2005/8/layout/hierarchy6"/>
    <dgm:cxn modelId="{DB9521C0-3931-40EB-8C6D-131CF3B23927}" type="presParOf" srcId="{8BD9FCEA-6747-43E6-9954-897D246F177A}" destId="{79FA621F-6A6E-45AA-B086-E724AB52A81A}" srcOrd="0" destOrd="0" presId="urn:microsoft.com/office/officeart/2005/8/layout/hierarchy6"/>
    <dgm:cxn modelId="{9D3890F8-2E91-4970-942D-D10016806460}" type="presParOf" srcId="{8BD9FCEA-6747-43E6-9954-897D246F177A}" destId="{DB0A39DD-454E-4B1C-896A-741609B3DA4A}" srcOrd="1" destOrd="0" presId="urn:microsoft.com/office/officeart/2005/8/layout/hierarchy6"/>
    <dgm:cxn modelId="{B56409CD-7871-4F4A-A297-A28C53F8D04B}" type="presParOf" srcId="{DB0A39DD-454E-4B1C-896A-741609B3DA4A}" destId="{6926D3B6-683B-4B29-A68F-7B86A77E8FD3}" srcOrd="0" destOrd="0" presId="urn:microsoft.com/office/officeart/2005/8/layout/hierarchy6"/>
    <dgm:cxn modelId="{45B91710-3DCB-4494-B315-C08C67B62349}" type="presParOf" srcId="{DB0A39DD-454E-4B1C-896A-741609B3DA4A}" destId="{A91AFDEC-AB27-4071-BA0F-8B7118A28009}" srcOrd="1" destOrd="0" presId="urn:microsoft.com/office/officeart/2005/8/layout/hierarchy6"/>
    <dgm:cxn modelId="{12315692-FDC0-4FA6-BF8A-8012B333456F}" type="presParOf" srcId="{8BD9FCEA-6747-43E6-9954-897D246F177A}" destId="{8D077986-D9DF-423A-B1B9-CA019AFA3F49}" srcOrd="2" destOrd="0" presId="urn:microsoft.com/office/officeart/2005/8/layout/hierarchy6"/>
    <dgm:cxn modelId="{80333329-1118-4EB1-82F1-B966E4D01D1C}" type="presParOf" srcId="{8BD9FCEA-6747-43E6-9954-897D246F177A}" destId="{53A1E82E-AB0F-48F4-A4C7-6844FCED423D}" srcOrd="3" destOrd="0" presId="urn:microsoft.com/office/officeart/2005/8/layout/hierarchy6"/>
    <dgm:cxn modelId="{806BD118-243C-4870-83B0-C9C6EB13B73C}" type="presParOf" srcId="{53A1E82E-AB0F-48F4-A4C7-6844FCED423D}" destId="{0C503EE1-C16C-4014-902A-16DFE20ECC2B}" srcOrd="0" destOrd="0" presId="urn:microsoft.com/office/officeart/2005/8/layout/hierarchy6"/>
    <dgm:cxn modelId="{0DE486D8-D2C2-4FA5-AF80-7B2B946D21BE}" type="presParOf" srcId="{53A1E82E-AB0F-48F4-A4C7-6844FCED423D}" destId="{2694D1FA-9964-4375-B738-6FDB6C492B51}" srcOrd="1" destOrd="0" presId="urn:microsoft.com/office/officeart/2005/8/layout/hierarchy6"/>
    <dgm:cxn modelId="{B8471E8D-437A-4544-A885-440056EBD0A0}" type="presParOf" srcId="{8BD9FCEA-6747-43E6-9954-897D246F177A}" destId="{22B7B93E-D133-4782-B843-8B90DC7EA181}" srcOrd="4" destOrd="0" presId="urn:microsoft.com/office/officeart/2005/8/layout/hierarchy6"/>
    <dgm:cxn modelId="{F681B84C-DA69-4550-8BD8-80E10A0B3D46}" type="presParOf" srcId="{8BD9FCEA-6747-43E6-9954-897D246F177A}" destId="{1347659F-A421-4111-8D45-F00539DDF59D}" srcOrd="5" destOrd="0" presId="urn:microsoft.com/office/officeart/2005/8/layout/hierarchy6"/>
    <dgm:cxn modelId="{F6DD8E10-8CE8-4A68-8D63-FD096E367EEF}" type="presParOf" srcId="{1347659F-A421-4111-8D45-F00539DDF59D}" destId="{E9C8E677-8217-4132-950A-A2EDC36B4121}" srcOrd="0" destOrd="0" presId="urn:microsoft.com/office/officeart/2005/8/layout/hierarchy6"/>
    <dgm:cxn modelId="{F439BF18-EFC8-4D38-9518-A41ED44F1FC8}" type="presParOf" srcId="{1347659F-A421-4111-8D45-F00539DDF59D}" destId="{25205580-53B7-4F93-BC8A-58A85E56789C}" srcOrd="1" destOrd="0" presId="urn:microsoft.com/office/officeart/2005/8/layout/hierarchy6"/>
    <dgm:cxn modelId="{C3D97C27-CD84-439A-A15F-AECA0410ADF4}" type="presParOf" srcId="{8BD9FCEA-6747-43E6-9954-897D246F177A}" destId="{5879568C-1A7D-410E-9FDE-6C16DBA29EED}" srcOrd="6" destOrd="0" presId="urn:microsoft.com/office/officeart/2005/8/layout/hierarchy6"/>
    <dgm:cxn modelId="{EBC21277-D3F0-49D9-8F49-AE06F48E9368}" type="presParOf" srcId="{8BD9FCEA-6747-43E6-9954-897D246F177A}" destId="{6E3DE660-1822-4691-A3D4-4475F8018CEA}" srcOrd="7" destOrd="0" presId="urn:microsoft.com/office/officeart/2005/8/layout/hierarchy6"/>
    <dgm:cxn modelId="{891BD7AE-EDA7-455F-A3EE-DF273CA2CDE9}" type="presParOf" srcId="{6E3DE660-1822-4691-A3D4-4475F8018CEA}" destId="{3E202150-57AA-4755-9427-DAB81CE71F7C}" srcOrd="0" destOrd="0" presId="urn:microsoft.com/office/officeart/2005/8/layout/hierarchy6"/>
    <dgm:cxn modelId="{C733130B-380E-4396-9E9A-81B1435FAF1A}" type="presParOf" srcId="{6E3DE660-1822-4691-A3D4-4475F8018CEA}" destId="{4658033E-C61C-4396-A410-DCC35C2855D2}" srcOrd="1" destOrd="0" presId="urn:microsoft.com/office/officeart/2005/8/layout/hierarchy6"/>
    <dgm:cxn modelId="{CABD4E9A-1D10-4D58-A993-9F8F9492F688}" type="presParOf" srcId="{B144C95D-1166-4969-A3DE-102E28DBB5C8}" destId="{370B58A3-339F-49D4-9F58-EF89878AE9F6}" srcOrd="2" destOrd="0" presId="urn:microsoft.com/office/officeart/2005/8/layout/hierarchy6"/>
    <dgm:cxn modelId="{B0381861-EB1D-41F2-AAB4-209CEC2E687D}" type="presParOf" srcId="{B144C95D-1166-4969-A3DE-102E28DBB5C8}" destId="{C4F14BA6-0AE1-4745-BDEB-5E6739046340}" srcOrd="3" destOrd="0" presId="urn:microsoft.com/office/officeart/2005/8/layout/hierarchy6"/>
    <dgm:cxn modelId="{1F3F3514-1B60-41E0-9D22-09195F5F2B8D}" type="presParOf" srcId="{C4F14BA6-0AE1-4745-BDEB-5E6739046340}" destId="{70E720FC-C125-4810-99E4-81A0D0C1FF56}" srcOrd="0" destOrd="0" presId="urn:microsoft.com/office/officeart/2005/8/layout/hierarchy6"/>
    <dgm:cxn modelId="{02E2FE38-9507-416D-994B-2D9B549CFD79}" type="presParOf" srcId="{C4F14BA6-0AE1-4745-BDEB-5E6739046340}" destId="{29C03331-2642-4680-8D95-011E16FE620A}" srcOrd="1" destOrd="0" presId="urn:microsoft.com/office/officeart/2005/8/layout/hierarchy6"/>
    <dgm:cxn modelId="{91EB31B4-0EAF-425A-80BA-E695F2B582A0}" type="presParOf" srcId="{29C03331-2642-4680-8D95-011E16FE620A}" destId="{A03DCF1B-359E-4B57-8CCB-A4F0B35C5C4F}" srcOrd="0" destOrd="0" presId="urn:microsoft.com/office/officeart/2005/8/layout/hierarchy6"/>
    <dgm:cxn modelId="{1EE3DACA-43DE-47F6-9F95-31AAE5B6B05F}" type="presParOf" srcId="{29C03331-2642-4680-8D95-011E16FE620A}" destId="{6BE8B166-7F8C-4FA4-9480-31FBC7C29F9C}" srcOrd="1" destOrd="0" presId="urn:microsoft.com/office/officeart/2005/8/layout/hierarchy6"/>
    <dgm:cxn modelId="{08DA857F-5655-44D7-848A-1F67FB9339EF}" type="presParOf" srcId="{6BE8B166-7F8C-4FA4-9480-31FBC7C29F9C}" destId="{98103BAE-3BF2-49F6-9D4F-76C02CE8C387}" srcOrd="0" destOrd="0" presId="urn:microsoft.com/office/officeart/2005/8/layout/hierarchy6"/>
    <dgm:cxn modelId="{D87D0B6E-267F-4583-A42F-5687AA859828}" type="presParOf" srcId="{6BE8B166-7F8C-4FA4-9480-31FBC7C29F9C}" destId="{AB958F71-E8AB-4BB5-B513-140EE3789E5A}" srcOrd="1" destOrd="0" presId="urn:microsoft.com/office/officeart/2005/8/layout/hierarchy6"/>
    <dgm:cxn modelId="{A139A3E4-BF14-4D0A-8183-405765A9C67E}" type="presParOf" srcId="{29C03331-2642-4680-8D95-011E16FE620A}" destId="{863E3C6B-C3B3-4D59-8D01-6F4B2B60EDB4}" srcOrd="2" destOrd="0" presId="urn:microsoft.com/office/officeart/2005/8/layout/hierarchy6"/>
    <dgm:cxn modelId="{D942E022-6537-4F7B-8FD5-51ECCF9F2554}" type="presParOf" srcId="{29C03331-2642-4680-8D95-011E16FE620A}" destId="{7BB17E58-FFB3-4379-8F52-D612D8C995B7}" srcOrd="3" destOrd="0" presId="urn:microsoft.com/office/officeart/2005/8/layout/hierarchy6"/>
    <dgm:cxn modelId="{94EA3073-49E3-4723-BE22-553F370456C5}" type="presParOf" srcId="{7BB17E58-FFB3-4379-8F52-D612D8C995B7}" destId="{FB187BF8-A30E-4189-91A2-AE2548E586D1}" srcOrd="0" destOrd="0" presId="urn:microsoft.com/office/officeart/2005/8/layout/hierarchy6"/>
    <dgm:cxn modelId="{A8AC8A24-1D23-4AA3-828E-0E3B0881F7F4}" type="presParOf" srcId="{7BB17E58-FFB3-4379-8F52-D612D8C995B7}" destId="{11ECBF38-947E-495B-8C46-2C33C805BF6D}" srcOrd="1" destOrd="0" presId="urn:microsoft.com/office/officeart/2005/8/layout/hierarchy6"/>
    <dgm:cxn modelId="{A3A20769-EE72-494F-936E-6F0F4D6B1DC6}" type="presParOf" srcId="{29C03331-2642-4680-8D95-011E16FE620A}" destId="{B0E5D138-FA08-4DF0-90FD-41DB6588F103}" srcOrd="4" destOrd="0" presId="urn:microsoft.com/office/officeart/2005/8/layout/hierarchy6"/>
    <dgm:cxn modelId="{19450017-6CA3-47CB-9C4D-72802121FBB2}" type="presParOf" srcId="{29C03331-2642-4680-8D95-011E16FE620A}" destId="{8F4DD8A1-4280-43F6-A709-F71FD325A38C}" srcOrd="5" destOrd="0" presId="urn:microsoft.com/office/officeart/2005/8/layout/hierarchy6"/>
    <dgm:cxn modelId="{86B3A501-84D2-4776-9F4B-148DC01479D8}" type="presParOf" srcId="{8F4DD8A1-4280-43F6-A709-F71FD325A38C}" destId="{6833BE6E-BEE1-42FA-979C-3C6A42204594}" srcOrd="0" destOrd="0" presId="urn:microsoft.com/office/officeart/2005/8/layout/hierarchy6"/>
    <dgm:cxn modelId="{EF6177AA-28C1-4997-928F-9BEEEE013C68}" type="presParOf" srcId="{8F4DD8A1-4280-43F6-A709-F71FD325A38C}" destId="{12313A08-5AA9-4E32-9EB8-03B6565FF9B0}" srcOrd="1" destOrd="0" presId="urn:microsoft.com/office/officeart/2005/8/layout/hierarchy6"/>
    <dgm:cxn modelId="{F9AB6980-0529-4E7C-8EB6-53D964A4AFBF}" type="presParOf" srcId="{B144C95D-1166-4969-A3DE-102E28DBB5C8}" destId="{9D41414B-A4FC-4D85-9A4A-16C02ABE48BD}" srcOrd="4" destOrd="0" presId="urn:microsoft.com/office/officeart/2005/8/layout/hierarchy6"/>
    <dgm:cxn modelId="{932F7422-A1C0-4F30-8B01-C4A2AFE3EA45}" type="presParOf" srcId="{B144C95D-1166-4969-A3DE-102E28DBB5C8}" destId="{158E6C11-726E-41A1-8EB4-52A69168DD79}" srcOrd="5" destOrd="0" presId="urn:microsoft.com/office/officeart/2005/8/layout/hierarchy6"/>
    <dgm:cxn modelId="{4B94920A-CA7C-4017-AF2E-CD7BCDCC58CA}" type="presParOf" srcId="{158E6C11-726E-41A1-8EB4-52A69168DD79}" destId="{FD0A5621-A238-415F-8A5A-A335C4CD134E}" srcOrd="0" destOrd="0" presId="urn:microsoft.com/office/officeart/2005/8/layout/hierarchy6"/>
    <dgm:cxn modelId="{8C19A8FE-AFFB-47E1-8332-7B8C6500E40D}" type="presParOf" srcId="{158E6C11-726E-41A1-8EB4-52A69168DD79}" destId="{BAF280A8-57BB-4DDE-88FC-83C487D4C10D}" srcOrd="1" destOrd="0" presId="urn:microsoft.com/office/officeart/2005/8/layout/hierarchy6"/>
    <dgm:cxn modelId="{6E01B9E4-2CE8-480E-B614-C203F2466EBD}" type="presParOf" srcId="{BAF280A8-57BB-4DDE-88FC-83C487D4C10D}" destId="{783B63C2-3311-4E4C-9C0D-E264AA888159}" srcOrd="0" destOrd="0" presId="urn:microsoft.com/office/officeart/2005/8/layout/hierarchy6"/>
    <dgm:cxn modelId="{0428FF59-82D6-4F97-B13B-D40C7AD0FCEF}" type="presParOf" srcId="{BAF280A8-57BB-4DDE-88FC-83C487D4C10D}" destId="{7E36BA96-2AD1-4D6C-8727-B6959A1C0E71}" srcOrd="1" destOrd="0" presId="urn:microsoft.com/office/officeart/2005/8/layout/hierarchy6"/>
    <dgm:cxn modelId="{ED6C5037-8403-4C32-8673-71BE32F5E6FA}" type="presParOf" srcId="{7E36BA96-2AD1-4D6C-8727-B6959A1C0E71}" destId="{25BA33C1-2132-46F5-B6E3-0E094EB82D44}" srcOrd="0" destOrd="0" presId="urn:microsoft.com/office/officeart/2005/8/layout/hierarchy6"/>
    <dgm:cxn modelId="{71E2C049-0388-49EC-BE16-FD64CA01357D}" type="presParOf" srcId="{7E36BA96-2AD1-4D6C-8727-B6959A1C0E71}" destId="{A5A24EF9-1779-4099-A634-08529B1E86E4}" srcOrd="1" destOrd="0" presId="urn:microsoft.com/office/officeart/2005/8/layout/hierarchy6"/>
    <dgm:cxn modelId="{6119431E-0DF9-4D07-967B-D7D939AB4007}" type="presParOf" srcId="{BAF280A8-57BB-4DDE-88FC-83C487D4C10D}" destId="{5F3216F1-A694-4E1A-8128-D17BB390E095}" srcOrd="2" destOrd="0" presId="urn:microsoft.com/office/officeart/2005/8/layout/hierarchy6"/>
    <dgm:cxn modelId="{70F7D7C3-FBCC-4E73-88B1-9008D346C9A0}" type="presParOf" srcId="{BAF280A8-57BB-4DDE-88FC-83C487D4C10D}" destId="{3794EB42-9AF1-4A66-B114-151E50F8FB1F}" srcOrd="3" destOrd="0" presId="urn:microsoft.com/office/officeart/2005/8/layout/hierarchy6"/>
    <dgm:cxn modelId="{4B0392E8-741D-46AB-83A7-A7E3982A7673}" type="presParOf" srcId="{3794EB42-9AF1-4A66-B114-151E50F8FB1F}" destId="{E332E26A-A3A2-4681-A574-9EF424C223D7}" srcOrd="0" destOrd="0" presId="urn:microsoft.com/office/officeart/2005/8/layout/hierarchy6"/>
    <dgm:cxn modelId="{02EA83AB-C778-4616-98C5-041C63C0DF32}" type="presParOf" srcId="{3794EB42-9AF1-4A66-B114-151E50F8FB1F}" destId="{CF15896B-5F05-470F-B1D8-C63DEF08FF53}" srcOrd="1" destOrd="0" presId="urn:microsoft.com/office/officeart/2005/8/layout/hierarchy6"/>
    <dgm:cxn modelId="{827B5127-64C4-40B2-94F3-90267AEA5B94}" type="presParOf" srcId="{BAF280A8-57BB-4DDE-88FC-83C487D4C10D}" destId="{5A2B88AF-AD1A-41CD-BDD2-F936CD36A731}" srcOrd="4" destOrd="0" presId="urn:microsoft.com/office/officeart/2005/8/layout/hierarchy6"/>
    <dgm:cxn modelId="{8EB4CFE4-B7AF-46C1-9D54-2340DD93CC04}" type="presParOf" srcId="{BAF280A8-57BB-4DDE-88FC-83C487D4C10D}" destId="{001A19E7-0665-4411-ADDF-23C619BA080E}" srcOrd="5" destOrd="0" presId="urn:microsoft.com/office/officeart/2005/8/layout/hierarchy6"/>
    <dgm:cxn modelId="{3C3086E4-63B9-4150-987A-0ECCC04DBA1B}" type="presParOf" srcId="{001A19E7-0665-4411-ADDF-23C619BA080E}" destId="{35FB1BD6-7838-42C2-B53D-24C7859FA3D6}" srcOrd="0" destOrd="0" presId="urn:microsoft.com/office/officeart/2005/8/layout/hierarchy6"/>
    <dgm:cxn modelId="{553097CA-C8E6-463B-80A5-2359CC76694B}" type="presParOf" srcId="{001A19E7-0665-4411-ADDF-23C619BA080E}" destId="{EECFF071-962C-4390-AA8B-D8BD8E70B350}" srcOrd="1" destOrd="0" presId="urn:microsoft.com/office/officeart/2005/8/layout/hierarchy6"/>
    <dgm:cxn modelId="{A22B76D2-A2CD-470F-BAF1-F49D14576B20}" type="presParOf" srcId="{BAF280A8-57BB-4DDE-88FC-83C487D4C10D}" destId="{389CA97D-9E3C-415F-B3EA-4DF50E9BB2D0}" srcOrd="6" destOrd="0" presId="urn:microsoft.com/office/officeart/2005/8/layout/hierarchy6"/>
    <dgm:cxn modelId="{8B72C280-3B81-489D-A97B-3597D7EDE9EC}" type="presParOf" srcId="{BAF280A8-57BB-4DDE-88FC-83C487D4C10D}" destId="{62DE8E2D-C7C7-4652-9468-DA7CA4979542}" srcOrd="7" destOrd="0" presId="urn:microsoft.com/office/officeart/2005/8/layout/hierarchy6"/>
    <dgm:cxn modelId="{13C3A6EC-7384-406D-886F-859D19EEFC78}" type="presParOf" srcId="{62DE8E2D-C7C7-4652-9468-DA7CA4979542}" destId="{80B50F0F-60E4-4099-86DC-138AB7CC9258}" srcOrd="0" destOrd="0" presId="urn:microsoft.com/office/officeart/2005/8/layout/hierarchy6"/>
    <dgm:cxn modelId="{AA42CA4E-8898-49C8-A96E-4CA69B10F797}" type="presParOf" srcId="{62DE8E2D-C7C7-4652-9468-DA7CA4979542}" destId="{095DABC3-4E5A-40BF-A229-CB4B7153133E}" srcOrd="1" destOrd="0" presId="urn:microsoft.com/office/officeart/2005/8/layout/hierarchy6"/>
    <dgm:cxn modelId="{DF5B5993-5E3D-4F36-9287-FF418B2FE11D}" type="presParOf" srcId="{B144C95D-1166-4969-A3DE-102E28DBB5C8}" destId="{0816567B-AAE5-40F1-A05A-C4A0D09D9F4A}" srcOrd="6" destOrd="0" presId="urn:microsoft.com/office/officeart/2005/8/layout/hierarchy6"/>
    <dgm:cxn modelId="{C02B6909-925E-4BB8-A6F6-CD70DF7496DB}" type="presParOf" srcId="{B144C95D-1166-4969-A3DE-102E28DBB5C8}" destId="{E004CB50-123C-43F2-9608-8D8A4A3F3089}" srcOrd="7" destOrd="0" presId="urn:microsoft.com/office/officeart/2005/8/layout/hierarchy6"/>
    <dgm:cxn modelId="{60CCECBB-4DF0-4EF7-9F8E-F6593B9C1A85}" type="presParOf" srcId="{E004CB50-123C-43F2-9608-8D8A4A3F3089}" destId="{1E5D04FB-1BE6-4BD0-9BC9-A035A32D4B55}" srcOrd="0" destOrd="0" presId="urn:microsoft.com/office/officeart/2005/8/layout/hierarchy6"/>
    <dgm:cxn modelId="{21DD7B16-B71E-416C-9861-00403456C7F9}" type="presParOf" srcId="{E004CB50-123C-43F2-9608-8D8A4A3F3089}" destId="{180780FA-EAA9-4E92-9382-444FD40962E7}" srcOrd="1" destOrd="0" presId="urn:microsoft.com/office/officeart/2005/8/layout/hierarchy6"/>
    <dgm:cxn modelId="{B2A1BD04-0F4A-4F41-944E-C9C1A108A160}" type="presParOf" srcId="{180780FA-EAA9-4E92-9382-444FD40962E7}" destId="{35B6A241-1682-4971-9726-A5DEF3F4F93D}" srcOrd="0" destOrd="0" presId="urn:microsoft.com/office/officeart/2005/8/layout/hierarchy6"/>
    <dgm:cxn modelId="{83F0CB6C-A522-4E28-901E-6943C3418273}" type="presParOf" srcId="{180780FA-EAA9-4E92-9382-444FD40962E7}" destId="{71C47ACD-991E-4E41-BD15-D211D17CE055}" srcOrd="1" destOrd="0" presId="urn:microsoft.com/office/officeart/2005/8/layout/hierarchy6"/>
    <dgm:cxn modelId="{A31E9512-7869-4426-B457-E137F6570870}" type="presParOf" srcId="{71C47ACD-991E-4E41-BD15-D211D17CE055}" destId="{5FB31046-8F90-4F9B-9E86-0F02121D8E56}" srcOrd="0" destOrd="0" presId="urn:microsoft.com/office/officeart/2005/8/layout/hierarchy6"/>
    <dgm:cxn modelId="{3ABA091C-F262-422C-A2AB-28D2A637C20B}" type="presParOf" srcId="{71C47ACD-991E-4E41-BD15-D211D17CE055}" destId="{42ED35A2-CF75-45E3-AA36-EAFC4C9EC986}" srcOrd="1" destOrd="0" presId="urn:microsoft.com/office/officeart/2005/8/layout/hierarchy6"/>
    <dgm:cxn modelId="{BCC2F204-89A3-401B-9DF0-882A0803E2E5}" type="presParOf" srcId="{180780FA-EAA9-4E92-9382-444FD40962E7}" destId="{06F75D54-73B7-46F7-8B10-FAE5E3A6887C}" srcOrd="2" destOrd="0" presId="urn:microsoft.com/office/officeart/2005/8/layout/hierarchy6"/>
    <dgm:cxn modelId="{81EA4FC7-96F7-4B06-A7FC-70DEBC1AC726}" type="presParOf" srcId="{180780FA-EAA9-4E92-9382-444FD40962E7}" destId="{C2C680CA-223C-4F67-99CC-4C1B7DB00F10}" srcOrd="3" destOrd="0" presId="urn:microsoft.com/office/officeart/2005/8/layout/hierarchy6"/>
    <dgm:cxn modelId="{22B6A7BF-9A00-48CF-A31B-4CCAFCD20F14}" type="presParOf" srcId="{C2C680CA-223C-4F67-99CC-4C1B7DB00F10}" destId="{8B59BD18-885E-47C1-BB29-0214056052E0}" srcOrd="0" destOrd="0" presId="urn:microsoft.com/office/officeart/2005/8/layout/hierarchy6"/>
    <dgm:cxn modelId="{D3BB3218-9A5F-4CFE-9A00-5F0C0EFD0AFA}" type="presParOf" srcId="{C2C680CA-223C-4F67-99CC-4C1B7DB00F10}" destId="{A89775CE-069F-4540-A603-41EB4041481A}" srcOrd="1" destOrd="0" presId="urn:microsoft.com/office/officeart/2005/8/layout/hierarchy6"/>
    <dgm:cxn modelId="{77940CB1-5FE4-4AE6-8E21-555BEDD81D9A}" type="presParOf" srcId="{180780FA-EAA9-4E92-9382-444FD40962E7}" destId="{471516D5-B6B9-49AB-B22C-CC974F3459F0}" srcOrd="4" destOrd="0" presId="urn:microsoft.com/office/officeart/2005/8/layout/hierarchy6"/>
    <dgm:cxn modelId="{0DB05111-0A1B-4436-9D56-5E7494B0EC30}" type="presParOf" srcId="{180780FA-EAA9-4E92-9382-444FD40962E7}" destId="{20264C34-3019-4535-A272-4A5D24276A02}" srcOrd="5" destOrd="0" presId="urn:microsoft.com/office/officeart/2005/8/layout/hierarchy6"/>
    <dgm:cxn modelId="{F7E986A1-F470-4772-BDA3-EA4D0BA323F8}" type="presParOf" srcId="{20264C34-3019-4535-A272-4A5D24276A02}" destId="{4ECA2FB9-F671-4256-ACAF-CA205CD64E49}" srcOrd="0" destOrd="0" presId="urn:microsoft.com/office/officeart/2005/8/layout/hierarchy6"/>
    <dgm:cxn modelId="{CA40E3D9-2891-47D3-A491-6855AE5A7186}" type="presParOf" srcId="{20264C34-3019-4535-A272-4A5D24276A02}" destId="{BF2D8DEA-EC5F-477E-8B8D-7D3BD20A3B31}" srcOrd="1" destOrd="0" presId="urn:microsoft.com/office/officeart/2005/8/layout/hierarchy6"/>
    <dgm:cxn modelId="{01CC2C91-2720-40C2-9586-FE14B8E20BC3}" type="presParOf" srcId="{180780FA-EAA9-4E92-9382-444FD40962E7}" destId="{83356625-40B2-4C16-B864-7AA33F73E81B}" srcOrd="6" destOrd="0" presId="urn:microsoft.com/office/officeart/2005/8/layout/hierarchy6"/>
    <dgm:cxn modelId="{D50F4603-5C25-4D53-9A70-0E169777FE7F}" type="presParOf" srcId="{180780FA-EAA9-4E92-9382-444FD40962E7}" destId="{B098EB63-E6FF-4450-AD30-D42768C6B91D}" srcOrd="7" destOrd="0" presId="urn:microsoft.com/office/officeart/2005/8/layout/hierarchy6"/>
    <dgm:cxn modelId="{6C75916E-CEFB-4E40-9CA1-6B3E4B156B15}" type="presParOf" srcId="{B098EB63-E6FF-4450-AD30-D42768C6B91D}" destId="{B8596E4F-3DE3-420B-B024-385877F1363E}" srcOrd="0" destOrd="0" presId="urn:microsoft.com/office/officeart/2005/8/layout/hierarchy6"/>
    <dgm:cxn modelId="{00878349-C120-451D-8A78-7E748BA21A9A}" type="presParOf" srcId="{B098EB63-E6FF-4450-AD30-D42768C6B91D}" destId="{1185E021-3EFF-4254-AF4E-7A1BE82F2C2D}" srcOrd="1" destOrd="0" presId="urn:microsoft.com/office/officeart/2005/8/layout/hierarchy6"/>
    <dgm:cxn modelId="{47B0A33A-C258-4B14-BAAF-7A88A7BCE17E}" type="presParOf" srcId="{B144C95D-1166-4969-A3DE-102E28DBB5C8}" destId="{3B32157A-E112-441B-AF5E-FB7049CB1C74}" srcOrd="8" destOrd="0" presId="urn:microsoft.com/office/officeart/2005/8/layout/hierarchy6"/>
    <dgm:cxn modelId="{09040F0E-06E5-46D4-9340-30CFB78F3740}" type="presParOf" srcId="{B144C95D-1166-4969-A3DE-102E28DBB5C8}" destId="{3776CB2F-CB59-43FB-AD21-C409BB452691}" srcOrd="9" destOrd="0" presId="urn:microsoft.com/office/officeart/2005/8/layout/hierarchy6"/>
    <dgm:cxn modelId="{D209DF97-10F8-468E-8C24-6574257E99E2}" type="presParOf" srcId="{3776CB2F-CB59-43FB-AD21-C409BB452691}" destId="{9DB9703B-5B66-404A-9428-CC59D1E8CE9F}" srcOrd="0" destOrd="0" presId="urn:microsoft.com/office/officeart/2005/8/layout/hierarchy6"/>
    <dgm:cxn modelId="{7A1EBFD1-4688-4F14-8645-7E988D0FE480}" type="presParOf" srcId="{3776CB2F-CB59-43FB-AD21-C409BB452691}" destId="{4DF7FFC2-2AAA-4157-B554-DD4C382325BE}" srcOrd="1" destOrd="0" presId="urn:microsoft.com/office/officeart/2005/8/layout/hierarchy6"/>
    <dgm:cxn modelId="{5CA4B96F-7107-491A-8047-FA2CFB108761}" type="presParOf" srcId="{4DF7FFC2-2AAA-4157-B554-DD4C382325BE}" destId="{E1B6BD76-0C9D-45BF-B8AA-36351EE5C12F}" srcOrd="0" destOrd="0" presId="urn:microsoft.com/office/officeart/2005/8/layout/hierarchy6"/>
    <dgm:cxn modelId="{9A01AF34-3AAB-4917-88BC-E949BB440C8F}" type="presParOf" srcId="{4DF7FFC2-2AAA-4157-B554-DD4C382325BE}" destId="{41F25A5B-7E9F-4703-9231-2B2C60D29DC0}" srcOrd="1" destOrd="0" presId="urn:microsoft.com/office/officeart/2005/8/layout/hierarchy6"/>
    <dgm:cxn modelId="{31C7D024-9FF1-4E55-A4B7-EE2154C4B371}" type="presParOf" srcId="{41F25A5B-7E9F-4703-9231-2B2C60D29DC0}" destId="{0817F311-C42F-4206-AE83-AB1779AC4391}" srcOrd="0" destOrd="0" presId="urn:microsoft.com/office/officeart/2005/8/layout/hierarchy6"/>
    <dgm:cxn modelId="{7A382C3E-7553-4F0C-BFD7-17FF02350A01}" type="presParOf" srcId="{41F25A5B-7E9F-4703-9231-2B2C60D29DC0}" destId="{78C6EB89-C244-411D-BC6E-60B895E3B359}" srcOrd="1" destOrd="0" presId="urn:microsoft.com/office/officeart/2005/8/layout/hierarchy6"/>
    <dgm:cxn modelId="{B20D551F-7DC8-440C-9532-1A0D3EE1688F}" type="presParOf" srcId="{4DF7FFC2-2AAA-4157-B554-DD4C382325BE}" destId="{D280216F-D37E-4099-A1D1-141178A727B9}" srcOrd="2" destOrd="0" presId="urn:microsoft.com/office/officeart/2005/8/layout/hierarchy6"/>
    <dgm:cxn modelId="{B4F22754-B8E7-4A0B-8380-D30B6AB9732D}" type="presParOf" srcId="{4DF7FFC2-2AAA-4157-B554-DD4C382325BE}" destId="{30AC510E-AA44-4BB5-8367-A1A0F2D4B8A6}" srcOrd="3" destOrd="0" presId="urn:microsoft.com/office/officeart/2005/8/layout/hierarchy6"/>
    <dgm:cxn modelId="{EF990695-AD89-4675-B961-9B01F5A460C6}" type="presParOf" srcId="{30AC510E-AA44-4BB5-8367-A1A0F2D4B8A6}" destId="{EE3ACB5E-05B0-4758-992B-A5E5A6F889E5}" srcOrd="0" destOrd="0" presId="urn:microsoft.com/office/officeart/2005/8/layout/hierarchy6"/>
    <dgm:cxn modelId="{9BE3713A-A4E7-4AD2-B60F-FBC231B16616}" type="presParOf" srcId="{30AC510E-AA44-4BB5-8367-A1A0F2D4B8A6}" destId="{3BC535FB-5D09-4F43-9D41-1C7C79A68F07}" srcOrd="1" destOrd="0" presId="urn:microsoft.com/office/officeart/2005/8/layout/hierarchy6"/>
    <dgm:cxn modelId="{3CFA28C1-C586-4865-BC79-399D8B4887E7}" type="presParOf" srcId="{4DF7FFC2-2AAA-4157-B554-DD4C382325BE}" destId="{E999BA48-850B-4064-8134-47DD38626F32}" srcOrd="4" destOrd="0" presId="urn:microsoft.com/office/officeart/2005/8/layout/hierarchy6"/>
    <dgm:cxn modelId="{9BD62920-A44C-4995-BBB4-63BE60F32A74}" type="presParOf" srcId="{4DF7FFC2-2AAA-4157-B554-DD4C382325BE}" destId="{1EB1F474-C600-4873-9B21-B8461FF7B9E7}" srcOrd="5" destOrd="0" presId="urn:microsoft.com/office/officeart/2005/8/layout/hierarchy6"/>
    <dgm:cxn modelId="{71DB2D0D-F5FE-43DE-B1EA-B66B87E160FB}" type="presParOf" srcId="{1EB1F474-C600-4873-9B21-B8461FF7B9E7}" destId="{C2195FDB-6A0F-48C7-AE1C-615D5D36EC8E}" srcOrd="0" destOrd="0" presId="urn:microsoft.com/office/officeart/2005/8/layout/hierarchy6"/>
    <dgm:cxn modelId="{CADBB965-FC11-4ED6-B2F2-9EA9B8189C74}" type="presParOf" srcId="{1EB1F474-C600-4873-9B21-B8461FF7B9E7}" destId="{ED2A03CF-ABBB-4C73-819B-A82931D66916}" srcOrd="1" destOrd="0" presId="urn:microsoft.com/office/officeart/2005/8/layout/hierarchy6"/>
    <dgm:cxn modelId="{F325E5F6-F920-4B06-8014-09607E92486E}" type="presParOf" srcId="{B144C95D-1166-4969-A3DE-102E28DBB5C8}" destId="{BC7C1920-4319-43C2-94A3-8254C09E8595}" srcOrd="10" destOrd="0" presId="urn:microsoft.com/office/officeart/2005/8/layout/hierarchy6"/>
    <dgm:cxn modelId="{509CF414-1200-4795-B082-505E4C21EBB0}" type="presParOf" srcId="{B144C95D-1166-4969-A3DE-102E28DBB5C8}" destId="{9F905929-A83F-45C1-9331-F1DA472182A9}" srcOrd="11" destOrd="0" presId="urn:microsoft.com/office/officeart/2005/8/layout/hierarchy6"/>
    <dgm:cxn modelId="{421CFF3D-1CA7-45C6-87A0-2740955A427B}" type="presParOf" srcId="{9F905929-A83F-45C1-9331-F1DA472182A9}" destId="{78F1B2D8-878A-4995-9112-9631413C09B1}" srcOrd="0" destOrd="0" presId="urn:microsoft.com/office/officeart/2005/8/layout/hierarchy6"/>
    <dgm:cxn modelId="{E92B7603-826A-4817-90AD-77F9DE7B85C0}" type="presParOf" srcId="{9F905929-A83F-45C1-9331-F1DA472182A9}" destId="{827304BD-83B3-48DF-86E3-75042B5F6E82}" srcOrd="1" destOrd="0" presId="urn:microsoft.com/office/officeart/2005/8/layout/hierarchy6"/>
    <dgm:cxn modelId="{6AD77391-DC63-4C8B-A8AD-6C200B4E290F}" type="presParOf" srcId="{827304BD-83B3-48DF-86E3-75042B5F6E82}" destId="{BAF2FBDE-F4CA-4CF4-85A0-953E1217BEFE}" srcOrd="0" destOrd="0" presId="urn:microsoft.com/office/officeart/2005/8/layout/hierarchy6"/>
    <dgm:cxn modelId="{79E65783-44C8-4876-8334-04E175970C07}" type="presParOf" srcId="{827304BD-83B3-48DF-86E3-75042B5F6E82}" destId="{E728B103-1E6D-46DF-92F9-A8D42AA7EC8A}" srcOrd="1" destOrd="0" presId="urn:microsoft.com/office/officeart/2005/8/layout/hierarchy6"/>
    <dgm:cxn modelId="{F96AF13C-6D83-496C-91CA-CFE56B8F2A71}" type="presParOf" srcId="{E728B103-1E6D-46DF-92F9-A8D42AA7EC8A}" destId="{1176793A-302D-47B8-8D35-41C5331B1D5F}" srcOrd="0" destOrd="0" presId="urn:microsoft.com/office/officeart/2005/8/layout/hierarchy6"/>
    <dgm:cxn modelId="{AC6B0F43-FEBD-4D4C-8512-B27104C888F2}" type="presParOf" srcId="{E728B103-1E6D-46DF-92F9-A8D42AA7EC8A}" destId="{C4103CCF-2AA7-4671-A172-99AAD7FAD7DC}" srcOrd="1" destOrd="0" presId="urn:microsoft.com/office/officeart/2005/8/layout/hierarchy6"/>
    <dgm:cxn modelId="{0DBD330E-AEB3-4450-8EBD-7A6B7B0A96C0}" type="presParOf" srcId="{827304BD-83B3-48DF-86E3-75042B5F6E82}" destId="{6767CF2F-178A-400C-BBC4-616DE9C27B07}" srcOrd="2" destOrd="0" presId="urn:microsoft.com/office/officeart/2005/8/layout/hierarchy6"/>
    <dgm:cxn modelId="{72FD088C-C077-4E60-906D-9722A41A7A52}" type="presParOf" srcId="{827304BD-83B3-48DF-86E3-75042B5F6E82}" destId="{421A918D-A6F2-4B56-939C-7FD3CBF1F098}" srcOrd="3" destOrd="0" presId="urn:microsoft.com/office/officeart/2005/8/layout/hierarchy6"/>
    <dgm:cxn modelId="{46AA17AB-3CCB-4A22-8A1D-8E943763EB9E}" type="presParOf" srcId="{421A918D-A6F2-4B56-939C-7FD3CBF1F098}" destId="{1CE8BB0B-15D1-46B3-8C6F-35252F93185A}" srcOrd="0" destOrd="0" presId="urn:microsoft.com/office/officeart/2005/8/layout/hierarchy6"/>
    <dgm:cxn modelId="{F8394ECC-0BEA-4DBC-9FF9-689AA37AD8C5}" type="presParOf" srcId="{421A918D-A6F2-4B56-939C-7FD3CBF1F098}" destId="{B38BE7D2-16F1-4483-B52A-A54D6A6AE55D}" srcOrd="1" destOrd="0" presId="urn:microsoft.com/office/officeart/2005/8/layout/hierarchy6"/>
    <dgm:cxn modelId="{35345BB9-6F76-4931-A6DA-7F8F4CD115DC}" type="presParOf" srcId="{827304BD-83B3-48DF-86E3-75042B5F6E82}" destId="{8058C9DB-0E18-4D42-8954-9DBC3E6B3C9B}" srcOrd="4" destOrd="0" presId="urn:microsoft.com/office/officeart/2005/8/layout/hierarchy6"/>
    <dgm:cxn modelId="{45B25491-9600-4D23-87D3-C5583192AE9D}" type="presParOf" srcId="{827304BD-83B3-48DF-86E3-75042B5F6E82}" destId="{FEA9BEFE-32D1-48FA-8DFE-9426F8EEF504}" srcOrd="5" destOrd="0" presId="urn:microsoft.com/office/officeart/2005/8/layout/hierarchy6"/>
    <dgm:cxn modelId="{71097DEF-A70E-4CB8-9FFA-EF8C9AE7640D}" type="presParOf" srcId="{FEA9BEFE-32D1-48FA-8DFE-9426F8EEF504}" destId="{6C687AB6-7D13-4836-B1BF-0FB388E0A986}" srcOrd="0" destOrd="0" presId="urn:microsoft.com/office/officeart/2005/8/layout/hierarchy6"/>
    <dgm:cxn modelId="{A4EBC50A-AA57-46BD-BE1A-3FFCF624D9D4}" type="presParOf" srcId="{FEA9BEFE-32D1-48FA-8DFE-9426F8EEF504}" destId="{65A88304-14C6-4298-AAF9-1F982149E1EF}" srcOrd="1" destOrd="0" presId="urn:microsoft.com/office/officeart/2005/8/layout/hierarchy6"/>
    <dgm:cxn modelId="{DD8AF34E-3AFD-492D-8D2F-E6FB5232EE3B}" type="presParOf" srcId="{827304BD-83B3-48DF-86E3-75042B5F6E82}" destId="{136CBC4C-7FBE-400D-932C-9919DA62FBBF}" srcOrd="6" destOrd="0" presId="urn:microsoft.com/office/officeart/2005/8/layout/hierarchy6"/>
    <dgm:cxn modelId="{9B8EE6CB-D8B9-400B-8ECA-F2EC131072A0}" type="presParOf" srcId="{827304BD-83B3-48DF-86E3-75042B5F6E82}" destId="{FCB54626-6DF5-40AD-A594-F03CF3F93EF0}" srcOrd="7" destOrd="0" presId="urn:microsoft.com/office/officeart/2005/8/layout/hierarchy6"/>
    <dgm:cxn modelId="{CF5BCB81-BD4D-4D03-8404-F570FB586B26}" type="presParOf" srcId="{FCB54626-6DF5-40AD-A594-F03CF3F93EF0}" destId="{7258D93B-ECAC-4CEC-A867-7D46E207B24F}" srcOrd="0" destOrd="0" presId="urn:microsoft.com/office/officeart/2005/8/layout/hierarchy6"/>
    <dgm:cxn modelId="{4C490941-1EF3-48F7-8E37-342733095C22}" type="presParOf" srcId="{FCB54626-6DF5-40AD-A594-F03CF3F93EF0}" destId="{78C5000E-79E5-4532-8975-A2100708B894}" srcOrd="1" destOrd="0" presId="urn:microsoft.com/office/officeart/2005/8/layout/hierarchy6"/>
    <dgm:cxn modelId="{83560931-53FA-41D1-B85B-9D54E26C4D18}" type="presParOf" srcId="{827304BD-83B3-48DF-86E3-75042B5F6E82}" destId="{9B2FCCEA-7527-493B-BE76-3A8757794E8C}" srcOrd="8" destOrd="0" presId="urn:microsoft.com/office/officeart/2005/8/layout/hierarchy6"/>
    <dgm:cxn modelId="{0711ACB5-E69A-4552-9A2A-3ECDBA3D3C5A}" type="presParOf" srcId="{827304BD-83B3-48DF-86E3-75042B5F6E82}" destId="{18A13853-CED8-4ADE-B267-4C386A8E1EB3}" srcOrd="9" destOrd="0" presId="urn:microsoft.com/office/officeart/2005/8/layout/hierarchy6"/>
    <dgm:cxn modelId="{818E9F5B-E476-48A7-8527-6A065E2B47C8}" type="presParOf" srcId="{18A13853-CED8-4ADE-B267-4C386A8E1EB3}" destId="{4481022C-86A2-4371-A6FE-0555BB86123E}" srcOrd="0" destOrd="0" presId="urn:microsoft.com/office/officeart/2005/8/layout/hierarchy6"/>
    <dgm:cxn modelId="{8A5FAA38-5F7A-465B-BB18-BF542FF5F8EF}" type="presParOf" srcId="{18A13853-CED8-4ADE-B267-4C386A8E1EB3}" destId="{98E3879D-6DD4-419A-8D47-4B74BFE59EA2}" srcOrd="1" destOrd="0" presId="urn:microsoft.com/office/officeart/2005/8/layout/hierarchy6"/>
    <dgm:cxn modelId="{23BE7FFF-44B0-4E3B-945A-05315A6DA9BD}" type="presParOf" srcId="{FCE321E4-836F-45BC-A045-A76C05693778}" destId="{B29ED3EE-2785-4139-BAE2-C7680CC5EF5E}" srcOrd="1" destOrd="0" presId="urn:microsoft.com/office/officeart/2005/8/layout/hierarchy6"/>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82A3CB-9308-45B8-9565-020AF78911B5}">
  <ds:schemaRefs/>
</ds:datastoreItem>
</file>

<file path=docProps/app.xml><?xml version="1.0" encoding="utf-8"?>
<Properties xmlns="http://schemas.openxmlformats.org/officeDocument/2006/extended-properties" xmlns:vt="http://schemas.openxmlformats.org/officeDocument/2006/docPropsVTypes">
  <Template>Normal.dotm</Template>
  <Pages>33</Pages>
  <Words>1027</Words>
  <Characters>5858</Characters>
  <Lines>48</Lines>
  <Paragraphs>13</Paragraphs>
  <TotalTime>470</TotalTime>
  <ScaleCrop>false</ScaleCrop>
  <LinksUpToDate>false</LinksUpToDate>
  <CharactersWithSpaces>6872</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2014-07-31T12:39:00Z</dcterms:created>
  <dc:creator>王传炜</dc:creator>
  <cp:lastModifiedBy>kim</cp:lastModifiedBy>
  <dcterms:modified xsi:type="dcterms:W3CDTF">2018-06-15T08:35:17Z</dcterms:modified>
  <dc:title>Soft Requirements Specification</dc:title>
  <cp:revision>120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