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E9" w:rsidRPr="006D22AD" w:rsidRDefault="007E0177" w:rsidP="007E0177">
      <w:pPr>
        <w:jc w:val="both"/>
        <w:rPr>
          <w:b/>
        </w:rPr>
      </w:pPr>
      <w:r w:rsidRPr="006D22AD">
        <w:rPr>
          <w:b/>
        </w:rPr>
        <w:t>¿Qué tipos de ciudadanía hay?</w:t>
      </w:r>
    </w:p>
    <w:p w:rsidR="00E81FFB" w:rsidRDefault="00E81FFB" w:rsidP="007E0177">
      <w:pPr>
        <w:jc w:val="both"/>
      </w:pPr>
      <w:r>
        <w:t xml:space="preserve">Sin percepción real de la ciudadanía en un sentido nacional antes de y en el siglo XVII. </w:t>
      </w:r>
    </w:p>
    <w:p w:rsidR="007E0177" w:rsidRDefault="00E81FFB" w:rsidP="007E0177">
      <w:pPr>
        <w:jc w:val="both"/>
      </w:pPr>
      <w:r>
        <w:t>Después, hubo una distribución más grande de una ley común, en la que los ciudadanos eran libres e iguales ante la ley, avanzando la ley civíl en el siglo XV</w:t>
      </w:r>
      <w:r w:rsidR="00931717">
        <w:t>I</w:t>
      </w:r>
      <w:r>
        <w:t>II</w:t>
      </w:r>
      <w:r w:rsidR="00931717">
        <w:t xml:space="preserve"> (civil)</w:t>
      </w:r>
      <w:r>
        <w:t>.</w:t>
      </w:r>
    </w:p>
    <w:p w:rsidR="00E81FFB" w:rsidRDefault="00E81FFB" w:rsidP="007E0177">
      <w:pPr>
        <w:jc w:val="both"/>
      </w:pPr>
      <w:r>
        <w:t xml:space="preserve">En el siglo </w:t>
      </w:r>
      <w:r w:rsidR="00931717">
        <w:t>X</w:t>
      </w:r>
      <w:r>
        <w:t>I</w:t>
      </w:r>
      <w:r w:rsidR="00931717">
        <w:t>X</w:t>
      </w:r>
      <w:r>
        <w:t xml:space="preserve">, se desarrollaron más los derechos políticos de participación </w:t>
      </w:r>
      <w:r w:rsidR="00931717">
        <w:t>política</w:t>
      </w:r>
      <w:r>
        <w:t>, empezando con la abolición del voto múltiple</w:t>
      </w:r>
      <w:r w:rsidR="00931717">
        <w:t xml:space="preserve"> (política)</w:t>
      </w:r>
      <w:r>
        <w:t>.</w:t>
      </w:r>
    </w:p>
    <w:p w:rsidR="00931717" w:rsidRDefault="00931717" w:rsidP="007E0177">
      <w:pPr>
        <w:jc w:val="both"/>
      </w:pPr>
      <w:r>
        <w:t xml:space="preserve">En el siglo XX, la reducción de la desigualdad impulsó </w:t>
      </w:r>
      <w:r w:rsidR="006652EE">
        <w:t>la búsqueda de la igualtad social y el bienestar social (social).</w:t>
      </w:r>
      <w:bookmarkStart w:id="0" w:name="_GoBack"/>
      <w:bookmarkEnd w:id="0"/>
    </w:p>
    <w:p w:rsidR="00E81FFB" w:rsidRDefault="00E81FFB" w:rsidP="007E0177">
      <w:pPr>
        <w:jc w:val="both"/>
      </w:pPr>
    </w:p>
    <w:p w:rsidR="00E81FFB" w:rsidRDefault="00E81FFB" w:rsidP="007E0177">
      <w:pPr>
        <w:jc w:val="both"/>
      </w:pPr>
    </w:p>
    <w:p w:rsidR="007E0177" w:rsidRPr="006D22AD" w:rsidRDefault="007E0177" w:rsidP="007E0177">
      <w:pPr>
        <w:jc w:val="both"/>
        <w:rPr>
          <w:b/>
        </w:rPr>
      </w:pPr>
      <w:r w:rsidRPr="006D22AD">
        <w:rPr>
          <w:b/>
        </w:rPr>
        <w:t>¿Con qué finalidad se va desarrollando la ciudadanía?</w:t>
      </w:r>
    </w:p>
    <w:p w:rsidR="006D22AD" w:rsidRDefault="007E0177" w:rsidP="007E0177">
      <w:pPr>
        <w:jc w:val="both"/>
      </w:pPr>
      <w:r>
        <w:t>Al</w:t>
      </w:r>
      <w:r w:rsidR="006D22AD">
        <w:t xml:space="preserve"> inicio, la búsqueda de varios beneficios sociales y civiles impulsan la búsqueda de una determinación de leyes más allá de la ley común, tal como la abolición del </w:t>
      </w:r>
      <w:r w:rsidR="006D22AD">
        <w:rPr>
          <w:i/>
        </w:rPr>
        <w:t xml:space="preserve">apprenticeship, </w:t>
      </w:r>
      <w:r w:rsidR="006D22AD">
        <w:t xml:space="preserve">práctica que limitaba y excluía a los trabajadores de ciertos gremios. </w:t>
      </w:r>
    </w:p>
    <w:p w:rsidR="00E81FFB" w:rsidRDefault="00E81FFB" w:rsidP="007E0177">
      <w:pPr>
        <w:jc w:val="both"/>
      </w:pPr>
      <w:r>
        <w:t>La búsqueda de participación en la toma de decisiones permitió el crecimiento político de la ciudadanía.</w:t>
      </w:r>
    </w:p>
    <w:p w:rsidR="007B1CA9" w:rsidRPr="00E81FFB" w:rsidRDefault="00E81FFB" w:rsidP="007E0177">
      <w:pPr>
        <w:jc w:val="both"/>
      </w:pPr>
      <w:r>
        <w:t xml:space="preserve">La educación impulsó a la ley social de la época, que antes dependía de la participación en la comunidad local. Además, el </w:t>
      </w:r>
      <w:r>
        <w:rPr>
          <w:i/>
        </w:rPr>
        <w:t xml:space="preserve">Laissez Faire </w:t>
      </w:r>
      <w:r>
        <w:t>sugirió una separación de varias normas del gobierno, que antes estaban reguladas en su totalidad (e. g. los monopolios apoyados por el estado)</w:t>
      </w:r>
      <w:r w:rsidR="007B1CA9">
        <w:t>.</w:t>
      </w:r>
    </w:p>
    <w:p w:rsidR="007E0177" w:rsidRDefault="007E0177" w:rsidP="007E0177">
      <w:pPr>
        <w:jc w:val="both"/>
      </w:pPr>
      <w:r>
        <w:t>La reducción de la desigualdad económica y la integración social para el disfrute material permitió una vida culta y civilizada en las manos de los muchos, quienes no había tenido acceso a ello, lo cual fueron pidiendo la abolición de la desigualdad</w:t>
      </w:r>
    </w:p>
    <w:sectPr w:rsidR="007E0177" w:rsidSect="0078180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0BD" w:rsidRDefault="00E370BD" w:rsidP="007E0177">
      <w:r>
        <w:separator/>
      </w:r>
    </w:p>
  </w:endnote>
  <w:endnote w:type="continuationSeparator" w:id="0">
    <w:p w:rsidR="00E370BD" w:rsidRDefault="00E370BD" w:rsidP="007E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0BD" w:rsidRDefault="00E370BD" w:rsidP="007E0177">
      <w:r>
        <w:separator/>
      </w:r>
    </w:p>
  </w:footnote>
  <w:footnote w:type="continuationSeparator" w:id="0">
    <w:p w:rsidR="00E370BD" w:rsidRDefault="00E370BD" w:rsidP="007E0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177" w:rsidRDefault="007E0177">
    <w:pPr>
      <w:pStyle w:val="Header"/>
    </w:pPr>
    <w:r>
      <w:t>Luis Edgar Domínguez Llanos</w:t>
    </w:r>
    <w:r>
      <w:tab/>
    </w:r>
    <w:r>
      <w:tab/>
      <w:t>A01024415</w:t>
    </w:r>
  </w:p>
  <w:p w:rsidR="007E0177" w:rsidRDefault="007E0177" w:rsidP="007E0177">
    <w:pPr>
      <w:pStyle w:val="Header"/>
      <w:jc w:val="center"/>
    </w:pPr>
    <w:r>
      <w:t>¿Qué es la ciudadanía? ¿y cómo se creó?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77"/>
    <w:rsid w:val="002F4199"/>
    <w:rsid w:val="003249DC"/>
    <w:rsid w:val="006652EE"/>
    <w:rsid w:val="006C5761"/>
    <w:rsid w:val="006D22AD"/>
    <w:rsid w:val="00781806"/>
    <w:rsid w:val="007B1CA9"/>
    <w:rsid w:val="007E0177"/>
    <w:rsid w:val="00931717"/>
    <w:rsid w:val="009D6819"/>
    <w:rsid w:val="00A4135D"/>
    <w:rsid w:val="00E370BD"/>
    <w:rsid w:val="00E8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F6398"/>
  <w15:chartTrackingRefBased/>
  <w15:docId w15:val="{33FD7E5A-F042-634B-AC7F-8C5383AD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177"/>
    <w:rPr>
      <w:noProof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E0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177"/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Edgar Domínguez Llanos</dc:creator>
  <cp:keywords/>
  <dc:description/>
  <cp:lastModifiedBy>Luis Edgar Domínguez Llanos</cp:lastModifiedBy>
  <cp:revision>1</cp:revision>
  <dcterms:created xsi:type="dcterms:W3CDTF">2021-02-24T17:48:00Z</dcterms:created>
  <dcterms:modified xsi:type="dcterms:W3CDTF">2021-02-24T18:41:00Z</dcterms:modified>
</cp:coreProperties>
</file>