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8880.0" w:type="dxa"/>
        <w:jc w:val="left"/>
        <w:tblInd w:w="0.0" w:type="dxa"/>
        <w:tblLayout w:type="fixed"/>
        <w:tblLook w:val="0600"/>
      </w:tblPr>
      <w:tblGrid>
        <w:gridCol w:w="2100"/>
        <w:gridCol w:w="6780"/>
        <w:tblGridChange w:id="0">
          <w:tblGrid>
            <w:gridCol w:w="2100"/>
            <w:gridCol w:w="6780"/>
          </w:tblGrid>
        </w:tblGridChange>
      </w:tblGrid>
      <w:tr>
        <w:trPr>
          <w:cantSplit w:val="0"/>
          <w:trHeight w:val="97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02">
            <w:pPr>
              <w:spacing w:after="120" w:before="400"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improve the conversion rate</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4">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5">
            <w:pPr>
              <w:spacing w:line="331"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Name: Zehao Hui</w:t>
            </w:r>
          </w:p>
          <w:p w:rsidR="00000000" w:rsidDel="00000000" w:rsidP="00000000" w:rsidRDefault="00000000" w:rsidRPr="00000000" w14:paraId="00000006">
            <w:pPr>
              <w:spacing w:line="331"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Email: hzh98@bu.edu</w:t>
            </w:r>
          </w:p>
          <w:p w:rsidR="00000000" w:rsidDel="00000000" w:rsidP="00000000" w:rsidRDefault="00000000" w:rsidRPr="00000000" w14:paraId="00000007">
            <w:pPr>
              <w:spacing w:line="331"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Cell Phone: (+1)6179167800</w:t>
            </w:r>
          </w:p>
          <w:p w:rsidR="00000000" w:rsidDel="00000000" w:rsidP="00000000" w:rsidRDefault="00000000" w:rsidRPr="00000000" w14:paraId="00000008">
            <w:pPr>
              <w:spacing w:line="331"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Address : 1133 Commonwealth Ave. Apt. 7</w:t>
            </w:r>
          </w:p>
          <w:p w:rsidR="00000000" w:rsidDel="00000000" w:rsidP="00000000" w:rsidRDefault="00000000" w:rsidRPr="00000000" w14:paraId="00000009">
            <w:pPr>
              <w:spacing w:line="331" w:lineRule="auto"/>
              <w:rPr>
                <w:rFonts w:ascii="Times New Roman" w:cs="Times New Roman" w:eastAsia="Times New Roman" w:hAnsi="Times New Roman"/>
                <w:color w:val="434343"/>
              </w:rPr>
            </w:pP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spacing w:line="331"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w:t>
            </w:r>
            <w:r w:rsidDel="00000000" w:rsidR="00000000" w:rsidRPr="00000000">
              <w:rPr>
                <w:color w:val="434343"/>
                <w:rtl w:val="0"/>
              </w:rPr>
              <w:t xml:space="preserve">n</w:t>
            </w:r>
            <w:r w:rsidDel="00000000" w:rsidR="00000000" w:rsidRPr="00000000">
              <w:rPr>
                <w:rFonts w:ascii="Times New Roman" w:cs="Times New Roman" w:eastAsia="Times New Roman" w:hAnsi="Times New Roman"/>
                <w:color w:val="434343"/>
                <w:rtl w:val="0"/>
              </w:rPr>
              <w:t xml:space="preserve">dividual project of Zehao Hui</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spacing w:line="331"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An ECE student pursuing a master's degree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w:t>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1">
            <w:pPr>
              <w:rPr>
                <w:rFonts w:ascii="Times New Roman" w:cs="Times New Roman" w:eastAsia="Times New Roman" w:hAnsi="Times New Roman"/>
                <w:i w:val="1"/>
                <w:color w:val="666666"/>
              </w:rPr>
            </w:pPr>
            <w:sdt>
              <w:sdtPr>
                <w:tag w:val="goog_rdk_0"/>
              </w:sdtPr>
              <w:sdtContent>
                <w:commentRangeStart w:id="0"/>
              </w:sdtContent>
            </w:sdt>
            <w:r w:rsidDel="00000000" w:rsidR="00000000" w:rsidRPr="00000000">
              <w:rPr>
                <w:rFonts w:ascii="Times New Roman" w:cs="Times New Roman" w:eastAsia="Times New Roman" w:hAnsi="Times New Roman"/>
                <w:i w:val="1"/>
                <w:color w:val="666666"/>
                <w:rtl w:val="0"/>
              </w:rPr>
              <w:t xml:space="preserve">For many companies, especially Internet companies, they will attract others to log in to their website homepage and register members by advertising or occupying search engines.</w:t>
            </w:r>
            <w:r w:rsidDel="00000000" w:rsidR="00000000" w:rsidRPr="00000000">
              <w:rPr>
                <w:rtl w:val="0"/>
              </w:rPr>
              <w:t xml:space="preserve"> </w:t>
            </w:r>
            <w:r w:rsidDel="00000000" w:rsidR="00000000" w:rsidRPr="00000000">
              <w:rPr>
                <w:rFonts w:ascii="Times New Roman" w:cs="Times New Roman" w:eastAsia="Times New Roman" w:hAnsi="Times New Roman"/>
                <w:i w:val="1"/>
                <w:color w:val="666666"/>
                <w:rtl w:val="0"/>
              </w:rPr>
              <w:t xml:space="preserve">The ratio of actual signups to pageviews is called the conversion rate. And my project is to build a model and predict the conversion rate from an existing data set.</w:t>
            </w:r>
            <w:commentRangeEnd w:id="0"/>
            <w:r w:rsidDel="00000000" w:rsidR="00000000" w:rsidRPr="00000000">
              <w:commentReference w:id="0"/>
            </w:r>
            <w:r w:rsidDel="00000000" w:rsidR="00000000" w:rsidRPr="00000000">
              <w:rPr>
                <w:rFonts w:ascii="Times New Roman" w:cs="Times New Roman" w:eastAsia="Times New Roman" w:hAnsi="Times New Roman"/>
                <w:i w:val="1"/>
                <w:color w:val="666666"/>
                <w:rtl w:val="0"/>
              </w:rPr>
              <w:t xml:space="preserve"> This program can provide companies with the means to analyze customer conversion rates. Companies can infer user preferences by providing back-office data from websites or apps, so as to find ways to improve user conversion rates. During the project, the dataset is normalized so that additional analysis parameters can be added more easily. In this way, the project can be applied to more situations.</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Sets &amp; Sources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https://drive.google.com/file/d/1eJQeBYQFixygtFKGZgVuxcXjNL4L6xjR/view?usp=sharing.</w:t>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Suggested Steps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Normalize datasets and determine valid data content.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Choose a suitable model and finish training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Find more datasets to test the model on(if possible)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Give specific suggestions for improving conversion rates</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to be answered in Analysis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what is the association between conversion rate and the user profile?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what are some key indicators for a high/low conversion rate?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If we wanna run a marketing campaign, who could be the target audience?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how to improve conversion rate based on the prediction?</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 Output + Final 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rtl w:val="0"/>
              </w:rPr>
              <w:t xml:space="preserve">Report and Powerpoint with statistical analysis of predictors</w:t>
            </w:r>
            <w:r w:rsidDel="00000000" w:rsidR="00000000" w:rsidRPr="00000000">
              <w:rPr>
                <w:rFonts w:ascii="Times New Roman" w:cs="Times New Roman" w:eastAsia="Times New Roman" w:hAnsi="Times New Roman"/>
                <w:i w:val="1"/>
                <w:color w:val="666666"/>
                <w:rtl w:val="0"/>
              </w:rPr>
              <w:t xml:space="preserve"> </w:t>
            </w:r>
          </w:p>
        </w:tc>
      </w:tr>
      <w:tr>
        <w:trPr>
          <w:cantSplit w:val="0"/>
          <w:trHeight w:val="26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spacing w:line="3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Additional datasets may be included in the future.</w:t>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nce Galletti" w:id="0" w:date="2022-02-14T16:30:46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a bit more work. Who is this project for? How does it meet their needs? How is this different from other similar projects?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a6">
    <w:name w:val="header"/>
    <w:basedOn w:val="a"/>
    <w:link w:val="a7"/>
    <w:uiPriority w:val="99"/>
    <w:unhideWhenUsed w:val="1"/>
    <w:rsid w:val="00F32971"/>
    <w:pPr>
      <w:pBdr>
        <w:bottom w:color="auto" w:space="1" w:sz="6" w:val="single"/>
      </w:pBdr>
      <w:tabs>
        <w:tab w:val="center" w:pos="4153"/>
        <w:tab w:val="right" w:pos="8306"/>
      </w:tabs>
      <w:snapToGrid w:val="0"/>
      <w:spacing w:line="240" w:lineRule="auto"/>
      <w:jc w:val="center"/>
    </w:pPr>
    <w:rPr>
      <w:sz w:val="18"/>
      <w:szCs w:val="18"/>
    </w:rPr>
  </w:style>
  <w:style w:type="character" w:styleId="a7" w:customStyle="1">
    <w:name w:val="页眉 字符"/>
    <w:basedOn w:val="a0"/>
    <w:link w:val="a6"/>
    <w:uiPriority w:val="99"/>
    <w:rsid w:val="00F32971"/>
    <w:rPr>
      <w:sz w:val="18"/>
      <w:szCs w:val="18"/>
    </w:rPr>
  </w:style>
  <w:style w:type="paragraph" w:styleId="a8">
    <w:name w:val="footer"/>
    <w:basedOn w:val="a"/>
    <w:link w:val="a9"/>
    <w:uiPriority w:val="99"/>
    <w:unhideWhenUsed w:val="1"/>
    <w:rsid w:val="00F32971"/>
    <w:pPr>
      <w:tabs>
        <w:tab w:val="center" w:pos="4153"/>
        <w:tab w:val="right" w:pos="8306"/>
      </w:tabs>
      <w:snapToGrid w:val="0"/>
      <w:spacing w:line="240" w:lineRule="auto"/>
    </w:pPr>
    <w:rPr>
      <w:sz w:val="18"/>
      <w:szCs w:val="18"/>
    </w:rPr>
  </w:style>
  <w:style w:type="character" w:styleId="a9" w:customStyle="1">
    <w:name w:val="页脚 字符"/>
    <w:basedOn w:val="a0"/>
    <w:link w:val="a8"/>
    <w:uiPriority w:val="99"/>
    <w:rsid w:val="00F32971"/>
    <w:rPr>
      <w:sz w:val="18"/>
      <w:szCs w:val="18"/>
    </w:rPr>
  </w:style>
  <w:style w:type="paragraph" w:styleId="aa">
    <w:name w:val="List Paragraph"/>
    <w:basedOn w:val="a"/>
    <w:uiPriority w:val="34"/>
    <w:qFormat w:val="1"/>
    <w:rsid w:val="00F32971"/>
    <w:pPr>
      <w:ind w:firstLine="420" w:firstLineChars="20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6I5CyrutAM6Ssk5ggeUys47kww==">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2022-02-14T13:10:00Z</dcterms:created>
</cp:coreProperties>
</file>