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7CF1" w14:textId="77777777" w:rsidR="008170A9" w:rsidRPr="004226C4" w:rsidRDefault="008170A9" w:rsidP="008170A9">
      <w:pPr>
        <w:spacing w:after="29" w:line="266" w:lineRule="auto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TECNOLÓGICO NACIONAL DE MEXICO</w:t>
      </w:r>
    </w:p>
    <w:p w14:paraId="6342DE99" w14:textId="77777777" w:rsidR="008170A9" w:rsidRPr="004226C4" w:rsidRDefault="008170A9" w:rsidP="008170A9">
      <w:pPr>
        <w:spacing w:after="44"/>
        <w:ind w:right="134"/>
        <w:jc w:val="center"/>
        <w:rPr>
          <w:rFonts w:ascii="Arial" w:hAnsi="Arial" w:cs="Arial"/>
          <w:sz w:val="44"/>
          <w:szCs w:val="44"/>
        </w:rPr>
      </w:pPr>
    </w:p>
    <w:p w14:paraId="17628480" w14:textId="77777777" w:rsidR="008170A9" w:rsidRPr="004226C4" w:rsidRDefault="008170A9" w:rsidP="008170A9">
      <w:pPr>
        <w:spacing w:after="29" w:line="266" w:lineRule="auto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INSTITUTO TECNOLÓGICO DE IZTAPALAPA</w:t>
      </w:r>
    </w:p>
    <w:p w14:paraId="3981F213" w14:textId="77777777" w:rsidR="008170A9" w:rsidRPr="004226C4" w:rsidRDefault="008170A9" w:rsidP="008170A9">
      <w:pPr>
        <w:spacing w:after="29"/>
        <w:ind w:right="134"/>
        <w:jc w:val="center"/>
        <w:rPr>
          <w:rFonts w:ascii="Arial" w:hAnsi="Arial" w:cs="Arial"/>
          <w:sz w:val="44"/>
          <w:szCs w:val="44"/>
        </w:rPr>
      </w:pPr>
    </w:p>
    <w:p w14:paraId="493098FF" w14:textId="77777777" w:rsidR="008170A9" w:rsidRPr="004226C4" w:rsidRDefault="008170A9" w:rsidP="008170A9">
      <w:pPr>
        <w:spacing w:after="44"/>
        <w:ind w:right="254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INTEGRANTE:</w:t>
      </w:r>
    </w:p>
    <w:p w14:paraId="686A3D29" w14:textId="77777777" w:rsidR="008170A9" w:rsidRPr="004226C4" w:rsidRDefault="008170A9" w:rsidP="008170A9">
      <w:pPr>
        <w:spacing w:after="0"/>
        <w:ind w:right="134"/>
        <w:jc w:val="center"/>
        <w:rPr>
          <w:rFonts w:ascii="Arial" w:hAnsi="Arial" w:cs="Arial"/>
          <w:sz w:val="44"/>
          <w:szCs w:val="44"/>
        </w:rPr>
      </w:pPr>
    </w:p>
    <w:p w14:paraId="4EB93585" w14:textId="77777777" w:rsidR="008170A9" w:rsidRPr="004226C4" w:rsidRDefault="008170A9" w:rsidP="008170A9">
      <w:pPr>
        <w:tabs>
          <w:tab w:val="right" w:pos="9269"/>
        </w:tabs>
        <w:spacing w:after="119"/>
        <w:ind w:left="-15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PEREZ ARMAS FAUSTO ISAAC</w:t>
      </w:r>
    </w:p>
    <w:p w14:paraId="3247112D" w14:textId="77777777" w:rsidR="008170A9" w:rsidRPr="004226C4" w:rsidRDefault="008170A9" w:rsidP="008170A9">
      <w:pPr>
        <w:tabs>
          <w:tab w:val="right" w:pos="9269"/>
        </w:tabs>
        <w:spacing w:after="119"/>
        <w:ind w:left="-15"/>
        <w:jc w:val="center"/>
        <w:rPr>
          <w:rFonts w:ascii="Arial" w:hAnsi="Arial" w:cs="Arial"/>
          <w:sz w:val="44"/>
          <w:szCs w:val="44"/>
        </w:rPr>
      </w:pPr>
    </w:p>
    <w:p w14:paraId="6B6AA75D" w14:textId="77777777" w:rsidR="008170A9" w:rsidRPr="004226C4" w:rsidRDefault="008170A9" w:rsidP="008170A9">
      <w:pPr>
        <w:tabs>
          <w:tab w:val="right" w:pos="9269"/>
        </w:tabs>
        <w:spacing w:after="119"/>
        <w:ind w:left="-15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181080037</w:t>
      </w:r>
    </w:p>
    <w:p w14:paraId="75A38794" w14:textId="77777777" w:rsidR="008170A9" w:rsidRPr="004226C4" w:rsidRDefault="008170A9" w:rsidP="008170A9">
      <w:pPr>
        <w:spacing w:after="44"/>
        <w:ind w:right="134"/>
        <w:jc w:val="center"/>
        <w:rPr>
          <w:rFonts w:ascii="Arial" w:hAnsi="Arial" w:cs="Arial"/>
          <w:sz w:val="44"/>
          <w:szCs w:val="44"/>
        </w:rPr>
      </w:pPr>
    </w:p>
    <w:p w14:paraId="1D952F14" w14:textId="77777777" w:rsidR="008170A9" w:rsidRPr="004226C4" w:rsidRDefault="008170A9" w:rsidP="008170A9">
      <w:pPr>
        <w:spacing w:after="44"/>
        <w:ind w:right="257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ISC-6AM</w:t>
      </w:r>
    </w:p>
    <w:p w14:paraId="7F3BE4E8" w14:textId="77777777" w:rsidR="008170A9" w:rsidRPr="004226C4" w:rsidRDefault="008170A9" w:rsidP="008170A9">
      <w:pPr>
        <w:spacing w:after="44"/>
        <w:ind w:right="134"/>
        <w:jc w:val="center"/>
        <w:rPr>
          <w:rFonts w:ascii="Arial" w:hAnsi="Arial" w:cs="Arial"/>
          <w:sz w:val="44"/>
          <w:szCs w:val="44"/>
        </w:rPr>
      </w:pPr>
    </w:p>
    <w:p w14:paraId="37C9A5E6" w14:textId="77777777" w:rsidR="008170A9" w:rsidRPr="004226C4" w:rsidRDefault="008170A9" w:rsidP="008170A9">
      <w:pPr>
        <w:spacing w:after="44"/>
        <w:ind w:right="238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LENGUAJES Y AUTOMATAS I</w:t>
      </w:r>
    </w:p>
    <w:p w14:paraId="4DEE27B8" w14:textId="77777777" w:rsidR="008170A9" w:rsidRPr="004226C4" w:rsidRDefault="008170A9" w:rsidP="008170A9">
      <w:pPr>
        <w:spacing w:after="29"/>
        <w:ind w:right="134"/>
        <w:jc w:val="center"/>
        <w:rPr>
          <w:rFonts w:ascii="Arial" w:hAnsi="Arial" w:cs="Arial"/>
          <w:sz w:val="44"/>
          <w:szCs w:val="44"/>
        </w:rPr>
      </w:pPr>
    </w:p>
    <w:p w14:paraId="44769C67" w14:textId="77777777" w:rsidR="008170A9" w:rsidRPr="004226C4" w:rsidRDefault="008170A9" w:rsidP="008170A9">
      <w:pPr>
        <w:spacing w:after="29" w:line="266" w:lineRule="auto"/>
        <w:ind w:left="70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M.C. ABIEL TOMÁS PARRA HERNÁNDEZ</w:t>
      </w:r>
    </w:p>
    <w:p w14:paraId="155AFE1A" w14:textId="77777777" w:rsidR="008170A9" w:rsidRPr="004226C4" w:rsidRDefault="008170A9" w:rsidP="008170A9">
      <w:pPr>
        <w:spacing w:after="29"/>
        <w:ind w:right="134"/>
        <w:jc w:val="center"/>
        <w:rPr>
          <w:rFonts w:ascii="Arial" w:hAnsi="Arial" w:cs="Arial"/>
          <w:sz w:val="44"/>
          <w:szCs w:val="44"/>
        </w:rPr>
      </w:pPr>
    </w:p>
    <w:p w14:paraId="5ED2E763" w14:textId="77777777" w:rsidR="008170A9" w:rsidRPr="004226C4" w:rsidRDefault="008170A9" w:rsidP="008170A9">
      <w:pPr>
        <w:spacing w:after="44"/>
        <w:ind w:right="263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SEP 2020 / FEB 2021</w:t>
      </w:r>
    </w:p>
    <w:p w14:paraId="5C03A6CA" w14:textId="77777777" w:rsidR="008170A9" w:rsidRPr="004226C4" w:rsidRDefault="008170A9" w:rsidP="008170A9">
      <w:pPr>
        <w:spacing w:after="29"/>
        <w:ind w:right="134"/>
        <w:jc w:val="center"/>
        <w:rPr>
          <w:rFonts w:ascii="Arial" w:hAnsi="Arial" w:cs="Arial"/>
          <w:sz w:val="44"/>
          <w:szCs w:val="44"/>
        </w:rPr>
      </w:pPr>
    </w:p>
    <w:p w14:paraId="13228DD2" w14:textId="77777777" w:rsidR="008170A9" w:rsidRPr="004226C4" w:rsidRDefault="008170A9" w:rsidP="008170A9">
      <w:pPr>
        <w:spacing w:after="44"/>
        <w:ind w:right="260"/>
        <w:jc w:val="center"/>
        <w:rPr>
          <w:rFonts w:ascii="Arial" w:hAnsi="Arial" w:cs="Arial"/>
          <w:sz w:val="44"/>
          <w:szCs w:val="44"/>
        </w:rPr>
      </w:pPr>
      <w:r w:rsidRPr="004226C4">
        <w:rPr>
          <w:rFonts w:ascii="Arial" w:hAnsi="Arial" w:cs="Arial"/>
          <w:sz w:val="44"/>
          <w:szCs w:val="44"/>
        </w:rPr>
        <w:t>ACTIVIDAD SEMANA 13</w:t>
      </w:r>
    </w:p>
    <w:p w14:paraId="2FA75D20" w14:textId="77777777" w:rsidR="008170A9" w:rsidRPr="004226C4" w:rsidRDefault="008170A9" w:rsidP="008170A9">
      <w:pPr>
        <w:spacing w:after="29"/>
        <w:ind w:right="134"/>
        <w:jc w:val="center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42AC5211" w14:textId="77777777" w:rsidR="008170A9" w:rsidRPr="004226C4" w:rsidRDefault="008170A9" w:rsidP="008170A9">
      <w:pPr>
        <w:spacing w:after="0"/>
        <w:ind w:right="134"/>
        <w:jc w:val="center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67D52DEA" w14:textId="77777777" w:rsidR="008170A9" w:rsidRPr="004226C4" w:rsidRDefault="008170A9" w:rsidP="008170A9">
      <w:pPr>
        <w:spacing w:after="0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784F5EBE" w14:textId="77777777" w:rsidR="008170A9" w:rsidRPr="004226C4" w:rsidRDefault="008170A9" w:rsidP="008170A9">
      <w:pPr>
        <w:spacing w:after="17"/>
        <w:ind w:right="244"/>
        <w:jc w:val="center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lastRenderedPageBreak/>
        <w:t xml:space="preserve">Definición formal de una ER  </w:t>
      </w:r>
    </w:p>
    <w:p w14:paraId="17F29F14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51CD8613" w14:textId="77777777" w:rsidR="008170A9" w:rsidRPr="004226C4" w:rsidRDefault="008170A9" w:rsidP="008170A9">
      <w:pPr>
        <w:spacing w:after="32"/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Una expresión regular (ER) sobre un alfabeto finito Σ se define recursivamente como sigue:  </w:t>
      </w:r>
    </w:p>
    <w:p w14:paraId="549D6F80" w14:textId="77777777" w:rsidR="008170A9" w:rsidRPr="004226C4" w:rsidRDefault="008170A9" w:rsidP="008170A9">
      <w:pPr>
        <w:numPr>
          <w:ilvl w:val="0"/>
          <w:numId w:val="1"/>
        </w:numPr>
        <w:spacing w:after="3" w:line="270" w:lineRule="auto"/>
        <w:ind w:right="232" w:hanging="267"/>
        <w:jc w:val="both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Para todo c </w:t>
      </w:r>
      <w:r w:rsidRPr="004226C4">
        <w:rPr>
          <w:rFonts w:ascii="Cambria Math" w:eastAsia="MS Gothic" w:hAnsi="Cambria Math" w:cs="Cambria Math"/>
          <w:sz w:val="24"/>
          <w:szCs w:val="24"/>
        </w:rPr>
        <w:t>∈</w:t>
      </w:r>
      <w:r w:rsidRPr="004226C4">
        <w:rPr>
          <w:rFonts w:ascii="Arial" w:hAnsi="Arial" w:cs="Arial"/>
          <w:sz w:val="24"/>
          <w:szCs w:val="24"/>
        </w:rPr>
        <w:t xml:space="preserve"> Σ, c es una ER  </w:t>
      </w:r>
    </w:p>
    <w:p w14:paraId="36CB7138" w14:textId="77777777" w:rsidR="008170A9" w:rsidRPr="004226C4" w:rsidRDefault="008170A9" w:rsidP="008170A9">
      <w:pPr>
        <w:numPr>
          <w:ilvl w:val="0"/>
          <w:numId w:val="1"/>
        </w:numPr>
        <w:spacing w:after="3" w:line="270" w:lineRule="auto"/>
        <w:ind w:right="232" w:hanging="267"/>
        <w:jc w:val="both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Φ es una ER  </w:t>
      </w:r>
    </w:p>
    <w:p w14:paraId="35C34484" w14:textId="77777777" w:rsidR="008170A9" w:rsidRPr="004226C4" w:rsidRDefault="008170A9" w:rsidP="008170A9">
      <w:pPr>
        <w:numPr>
          <w:ilvl w:val="0"/>
          <w:numId w:val="1"/>
        </w:numPr>
        <w:spacing w:after="3" w:line="270" w:lineRule="auto"/>
        <w:ind w:right="232" w:hanging="267"/>
        <w:jc w:val="both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Si E1 y E2 son </w:t>
      </w:r>
      <w:proofErr w:type="spellStart"/>
      <w:r w:rsidRPr="004226C4">
        <w:rPr>
          <w:rFonts w:ascii="Arial" w:hAnsi="Arial" w:cs="Arial"/>
          <w:sz w:val="24"/>
          <w:szCs w:val="24"/>
        </w:rPr>
        <w:t>ERs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, E1 | E2 es una ER  </w:t>
      </w:r>
    </w:p>
    <w:p w14:paraId="1F284742" w14:textId="77777777" w:rsidR="008170A9" w:rsidRPr="004226C4" w:rsidRDefault="008170A9" w:rsidP="008170A9">
      <w:pPr>
        <w:numPr>
          <w:ilvl w:val="0"/>
          <w:numId w:val="1"/>
        </w:numPr>
        <w:spacing w:after="37" w:line="270" w:lineRule="auto"/>
        <w:ind w:right="232" w:hanging="267"/>
        <w:jc w:val="both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Si E1 y E2 son </w:t>
      </w:r>
      <w:proofErr w:type="spellStart"/>
      <w:r w:rsidRPr="004226C4">
        <w:rPr>
          <w:rFonts w:ascii="Arial" w:hAnsi="Arial" w:cs="Arial"/>
          <w:sz w:val="24"/>
          <w:szCs w:val="24"/>
        </w:rPr>
        <w:t>ERs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, E1 · E2 es una ER  </w:t>
      </w:r>
    </w:p>
    <w:p w14:paraId="67427781" w14:textId="77777777" w:rsidR="008170A9" w:rsidRPr="004226C4" w:rsidRDefault="008170A9" w:rsidP="008170A9">
      <w:pPr>
        <w:numPr>
          <w:ilvl w:val="0"/>
          <w:numId w:val="1"/>
        </w:numPr>
        <w:spacing w:after="3" w:line="270" w:lineRule="auto"/>
        <w:ind w:right="232" w:hanging="267"/>
        <w:jc w:val="both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Si E1 es una ER, E1 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 es una ER 6. Si E1 es una ER, (E1) es una ER  </w:t>
      </w:r>
    </w:p>
    <w:p w14:paraId="7BEF8978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2F79B93B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Cuando se lee una expresión regular, hay que saber qué operador debe leerse primero.  </w:t>
      </w:r>
    </w:p>
    <w:p w14:paraId="6BC3D0FE" w14:textId="77777777" w:rsidR="008170A9" w:rsidRPr="004226C4" w:rsidRDefault="008170A9" w:rsidP="008170A9">
      <w:pPr>
        <w:spacing w:after="48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523581D4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Esto se llama precedencia. Por ejemplo, la expresión a | b · c 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>, ¿debe entenderse como (1) la “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” aplicada al resto? (2) ¿la “|” aplicada al resto? (3) ¿la “·” aplicada al resto? La respuesta es que, primero que </w:t>
      </w:r>
      <w:proofErr w:type="gramStart"/>
      <w:r w:rsidRPr="004226C4">
        <w:rPr>
          <w:rFonts w:ascii="Arial" w:hAnsi="Arial" w:cs="Arial"/>
          <w:sz w:val="24"/>
          <w:szCs w:val="24"/>
        </w:rPr>
        <w:t>nada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 se aplican los “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”, segundo los “·”, y finalmente los “|”.  </w:t>
      </w:r>
    </w:p>
    <w:p w14:paraId="69C28F09" w14:textId="77777777" w:rsidR="008170A9" w:rsidRPr="004226C4" w:rsidRDefault="008170A9" w:rsidP="008170A9">
      <w:pPr>
        <w:spacing w:after="63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67F6311F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Esto se expresa diciendo que el orden de precedencia es 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, ·, |. Los paréntesis sirven para alterar la precedencia. Por ejemplo, la expresión anterior, dado el orden de precedencia que establecimos, es equivalente a </w:t>
      </w:r>
      <w:proofErr w:type="spellStart"/>
      <w:r w:rsidRPr="004226C4">
        <w:rPr>
          <w:rFonts w:ascii="Arial" w:hAnsi="Arial" w:cs="Arial"/>
          <w:sz w:val="24"/>
          <w:szCs w:val="24"/>
        </w:rPr>
        <w:t>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| (b · (c 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)). Se puede forzar otro orden de lectura de la ER cambiando los paréntesis, por ejemplo (a | b) · c </w:t>
      </w:r>
      <w:r w:rsidRPr="004226C4">
        <w:rPr>
          <w:rFonts w:ascii="Cambria Math" w:eastAsia="MS Gothic" w:hAnsi="Cambria Math" w:cs="Cambria Math"/>
          <w:sz w:val="24"/>
          <w:szCs w:val="24"/>
        </w:rPr>
        <w:t>⋆</w:t>
      </w:r>
      <w:r w:rsidRPr="004226C4">
        <w:rPr>
          <w:rFonts w:ascii="Arial" w:hAnsi="Arial" w:cs="Arial"/>
          <w:sz w:val="24"/>
          <w:szCs w:val="24"/>
        </w:rPr>
        <w:t xml:space="preserve">.  </w:t>
      </w:r>
    </w:p>
    <w:p w14:paraId="6AC75ED5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7D8DF2C8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Asimismo, debe aclararse cómo se lee algo como </w:t>
      </w:r>
      <w:proofErr w:type="spellStart"/>
      <w:r w:rsidRPr="004226C4">
        <w:rPr>
          <w:rFonts w:ascii="Arial" w:hAnsi="Arial" w:cs="Arial"/>
          <w:sz w:val="24"/>
          <w:szCs w:val="24"/>
        </w:rPr>
        <w:t>a|b|c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, es decir ¿cuál de los dos “|” se lee primero? Convengamos que en ambos operadores binarios se lee primero el de más a la izquierda (se dice que el operador “asocia a la izquierda”), pero realmente no es importante, por razones que veremos enseguida. Observar que aún no hemos dicho qué significa una ER, sólo hemos dado su </w:t>
      </w:r>
      <w:proofErr w:type="gramStart"/>
      <w:r w:rsidRPr="004226C4">
        <w:rPr>
          <w:rFonts w:ascii="Arial" w:hAnsi="Arial" w:cs="Arial"/>
          <w:sz w:val="24"/>
          <w:szCs w:val="24"/>
        </w:rPr>
        <w:t>sintaxis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 pero no su semántica.  </w:t>
      </w:r>
    </w:p>
    <w:p w14:paraId="49A7E7F4" w14:textId="77777777" w:rsidR="008170A9" w:rsidRPr="004226C4" w:rsidRDefault="008170A9" w:rsidP="008170A9">
      <w:pPr>
        <w:spacing w:after="64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 xml:space="preserve"> </w:t>
      </w:r>
    </w:p>
    <w:p w14:paraId="497A5AE0" w14:textId="77777777" w:rsidR="008170A9" w:rsidRPr="004226C4" w:rsidRDefault="008170A9" w:rsidP="008170A9">
      <w:pPr>
        <w:tabs>
          <w:tab w:val="center" w:pos="5821"/>
        </w:tabs>
        <w:spacing w:after="147"/>
        <w:ind w:left="-15"/>
        <w:rPr>
          <w:rFonts w:ascii="Arial" w:hAnsi="Arial" w:cs="Arial"/>
          <w:sz w:val="24"/>
          <w:szCs w:val="24"/>
        </w:rPr>
      </w:pPr>
      <w:proofErr w:type="gramStart"/>
      <w:r w:rsidRPr="004226C4">
        <w:rPr>
          <w:rFonts w:ascii="Arial" w:hAnsi="Arial" w:cs="Arial"/>
          <w:color w:val="9900FF"/>
          <w:sz w:val="24"/>
          <w:szCs w:val="24"/>
        </w:rPr>
        <w:t>Operaciones</w:t>
      </w:r>
      <w:r w:rsidRPr="004226C4">
        <w:rPr>
          <w:rFonts w:ascii="Arial" w:hAnsi="Arial" w:cs="Arial"/>
          <w:sz w:val="24"/>
          <w:szCs w:val="24"/>
        </w:rPr>
        <w:t xml:space="preserve">  Ofrecen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 algo más que los autómatas no:</w:t>
      </w:r>
      <w:r w:rsidRPr="004226C4">
        <w:rPr>
          <w:rFonts w:ascii="Arial" w:eastAsia="Calibri" w:hAnsi="Arial" w:cs="Arial"/>
          <w:color w:val="9900FF"/>
          <w:sz w:val="24"/>
          <w:szCs w:val="24"/>
        </w:rPr>
        <w:t>​</w:t>
      </w:r>
      <w:r w:rsidRPr="004226C4">
        <w:rPr>
          <w:rFonts w:ascii="Arial" w:eastAsia="Calibri" w:hAnsi="Arial" w:cs="Arial"/>
          <w:color w:val="9900FF"/>
          <w:sz w:val="24"/>
          <w:szCs w:val="24"/>
        </w:rPr>
        <w:tab/>
      </w:r>
      <w:r w:rsidRPr="004226C4">
        <w:rPr>
          <w:rFonts w:ascii="Arial" w:hAnsi="Arial" w:cs="Arial"/>
          <w:sz w:val="24"/>
          <w:szCs w:val="24"/>
        </w:rPr>
        <w:t xml:space="preserve">  </w:t>
      </w:r>
    </w:p>
    <w:p w14:paraId="75FD180A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Manera declarativa de expresar las cadenas que queremos aceptar.  </w:t>
      </w:r>
    </w:p>
    <w:p w14:paraId="09904194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Tipos: </w:t>
      </w:r>
      <w:proofErr w:type="gramStart"/>
      <w:r w:rsidRPr="004226C4">
        <w:rPr>
          <w:rFonts w:ascii="Arial" w:hAnsi="Arial" w:cs="Arial"/>
          <w:sz w:val="24"/>
          <w:szCs w:val="24"/>
        </w:rPr>
        <w:t>UNION.-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 Si a y b son expresiones regulares, </w:t>
      </w:r>
      <w:proofErr w:type="spellStart"/>
      <w:r w:rsidRPr="004226C4">
        <w:rPr>
          <w:rFonts w:ascii="Arial" w:hAnsi="Arial" w:cs="Arial"/>
          <w:sz w:val="24"/>
          <w:szCs w:val="24"/>
        </w:rPr>
        <w:t>a|b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es una </w:t>
      </w:r>
      <w:proofErr w:type="spellStart"/>
      <w:r w:rsidRPr="004226C4">
        <w:rPr>
          <w:rFonts w:ascii="Arial" w:hAnsi="Arial" w:cs="Arial"/>
          <w:sz w:val="24"/>
          <w:szCs w:val="24"/>
        </w:rPr>
        <w:t>expesión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regular </w:t>
      </w:r>
      <w:proofErr w:type="spellStart"/>
      <w:r w:rsidRPr="004226C4">
        <w:rPr>
          <w:rFonts w:ascii="Arial" w:hAnsi="Arial" w:cs="Arial"/>
          <w:sz w:val="24"/>
          <w:szCs w:val="24"/>
        </w:rPr>
        <w:t>ta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que: {a y b} = </w:t>
      </w:r>
      <w:proofErr w:type="spellStart"/>
      <w:r w:rsidRPr="004226C4">
        <w:rPr>
          <w:rFonts w:ascii="Arial" w:hAnsi="Arial" w:cs="Arial"/>
          <w:sz w:val="24"/>
          <w:szCs w:val="24"/>
        </w:rPr>
        <w:t>a|b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, es decir que puede aparecer o no indistintamente. Símbolo: |  </w:t>
      </w:r>
    </w:p>
    <w:p w14:paraId="7E308DAC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 xml:space="preserve"> </w:t>
      </w:r>
    </w:p>
    <w:p w14:paraId="27B8078E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lastRenderedPageBreak/>
        <w:t>CONCATENACIÓN:</w:t>
      </w:r>
      <w:r w:rsidRPr="004226C4">
        <w:rPr>
          <w:rFonts w:ascii="Arial" w:hAnsi="Arial" w:cs="Arial"/>
          <w:sz w:val="24"/>
          <w:szCs w:val="24"/>
        </w:rPr>
        <w:t xml:space="preserve"> Si a y b son expresiones regulares, ab es una expresión regular tal que: {a y b} = {a}{b} Símbolo</w:t>
      </w:r>
      <w:proofErr w:type="gramStart"/>
      <w:r w:rsidRPr="004226C4">
        <w:rPr>
          <w:rFonts w:ascii="Arial" w:hAnsi="Arial" w:cs="Arial"/>
          <w:sz w:val="24"/>
          <w:szCs w:val="24"/>
        </w:rPr>
        <w:t>:| .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  </w:t>
      </w:r>
    </w:p>
    <w:p w14:paraId="5A06A707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 xml:space="preserve"> </w:t>
      </w:r>
    </w:p>
    <w:p w14:paraId="4C42AC95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 xml:space="preserve"> </w:t>
      </w:r>
    </w:p>
    <w:p w14:paraId="34E39F54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>CIERRE U OPERACIÓN ESTRELLA:</w:t>
      </w:r>
      <w:r w:rsidRPr="004226C4">
        <w:rPr>
          <w:rFonts w:ascii="Arial" w:hAnsi="Arial" w:cs="Arial"/>
          <w:sz w:val="24"/>
          <w:szCs w:val="24"/>
        </w:rPr>
        <w:t xml:space="preserve"> Si a es una expresión regular, entones a* es una expresión regular que denota {a}*. Es decir que denota as cadenas: a </w:t>
      </w:r>
      <w:proofErr w:type="spellStart"/>
      <w:r w:rsidRPr="004226C4">
        <w:rPr>
          <w:rFonts w:ascii="Arial" w:hAnsi="Arial" w:cs="Arial"/>
          <w:sz w:val="24"/>
          <w:szCs w:val="24"/>
        </w:rPr>
        <w:t>aa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26C4">
        <w:rPr>
          <w:rFonts w:ascii="Arial" w:hAnsi="Arial" w:cs="Arial"/>
          <w:sz w:val="24"/>
          <w:szCs w:val="24"/>
        </w:rPr>
        <w:t>aaa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…a Es decir puede no venir por lo cual </w:t>
      </w:r>
      <w:proofErr w:type="spellStart"/>
      <w:r w:rsidRPr="004226C4">
        <w:rPr>
          <w:rFonts w:ascii="Arial" w:hAnsi="Arial" w:cs="Arial"/>
          <w:sz w:val="24"/>
          <w:szCs w:val="24"/>
        </w:rPr>
        <w:t>seria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un conjunto </w:t>
      </w:r>
      <w:proofErr w:type="spellStart"/>
      <w:r w:rsidRPr="004226C4">
        <w:rPr>
          <w:rFonts w:ascii="Arial" w:hAnsi="Arial" w:cs="Arial"/>
          <w:sz w:val="24"/>
          <w:szCs w:val="24"/>
        </w:rPr>
        <w:t>vacio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o venir repetidamente Símbolo: *  </w:t>
      </w:r>
    </w:p>
    <w:p w14:paraId="1B643322" w14:textId="77777777" w:rsidR="008170A9" w:rsidRPr="004226C4" w:rsidRDefault="008170A9" w:rsidP="008170A9">
      <w:pPr>
        <w:spacing w:after="17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 xml:space="preserve"> </w:t>
      </w:r>
    </w:p>
    <w:p w14:paraId="6E0A5C1E" w14:textId="77777777" w:rsidR="008170A9" w:rsidRPr="004226C4" w:rsidRDefault="008170A9" w:rsidP="008170A9">
      <w:pPr>
        <w:ind w:left="-5" w:right="232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color w:val="9900FF"/>
          <w:sz w:val="24"/>
          <w:szCs w:val="24"/>
        </w:rPr>
        <w:t>CIERRE POSITIVO:</w:t>
      </w:r>
      <w:r w:rsidRPr="004226C4">
        <w:rPr>
          <w:rFonts w:ascii="Arial" w:hAnsi="Arial" w:cs="Arial"/>
          <w:sz w:val="24"/>
          <w:szCs w:val="24"/>
        </w:rPr>
        <w:t xml:space="preserve"> Si es una expresión regular, entonces a+ es una expresión regular que denota {a}+. Es decir denota las cadenas: a </w:t>
      </w:r>
      <w:proofErr w:type="spellStart"/>
      <w:r w:rsidRPr="004226C4">
        <w:rPr>
          <w:rFonts w:ascii="Arial" w:hAnsi="Arial" w:cs="Arial"/>
          <w:sz w:val="24"/>
          <w:szCs w:val="24"/>
        </w:rPr>
        <w:t>aa</w:t>
      </w:r>
      <w:proofErr w:type="spellEnd"/>
      <w:r w:rsidRPr="004226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226C4">
        <w:rPr>
          <w:rFonts w:ascii="Arial" w:hAnsi="Arial" w:cs="Arial"/>
          <w:sz w:val="24"/>
          <w:szCs w:val="24"/>
        </w:rPr>
        <w:t>aaa</w:t>
      </w:r>
      <w:proofErr w:type="spellEnd"/>
      <w:r w:rsidRPr="004226C4">
        <w:rPr>
          <w:rFonts w:ascii="Arial" w:hAnsi="Arial" w:cs="Arial"/>
          <w:sz w:val="24"/>
          <w:szCs w:val="24"/>
        </w:rPr>
        <w:t>….</w:t>
      </w:r>
      <w:proofErr w:type="gramEnd"/>
      <w:r w:rsidRPr="004226C4">
        <w:rPr>
          <w:rFonts w:ascii="Arial" w:hAnsi="Arial" w:cs="Arial"/>
          <w:sz w:val="24"/>
          <w:szCs w:val="24"/>
        </w:rPr>
        <w:t xml:space="preserve">a Símbolo: + 2.3. Aplicaciones en problemas reales Facilitar las construcciones de un compilador. Validar la sintaxis de un programa Algunos generadores lexicográficos toman como entrada una sucesión de expresiones regulares y produce un autómata finito que reconozca cualquier expresión ahí descritos. </w:t>
      </w:r>
    </w:p>
    <w:p w14:paraId="1E7CD0A7" w14:textId="77777777" w:rsidR="008170A9" w:rsidRPr="004226C4" w:rsidRDefault="008170A9" w:rsidP="008170A9">
      <w:pPr>
        <w:spacing w:after="0"/>
        <w:rPr>
          <w:rFonts w:ascii="Arial" w:hAnsi="Arial" w:cs="Arial"/>
          <w:sz w:val="24"/>
          <w:szCs w:val="24"/>
        </w:rPr>
      </w:pPr>
      <w:r w:rsidRPr="004226C4">
        <w:rPr>
          <w:rFonts w:ascii="Arial" w:hAnsi="Arial" w:cs="Arial"/>
          <w:sz w:val="24"/>
          <w:szCs w:val="24"/>
        </w:rPr>
        <w:t xml:space="preserve"> </w:t>
      </w:r>
    </w:p>
    <w:p w14:paraId="1B9F6308" w14:textId="77777777" w:rsidR="00C70A3D" w:rsidRDefault="00C70A3D"/>
    <w:sectPr w:rsidR="00C70A3D" w:rsidSect="008170A9">
      <w:headerReference w:type="even" r:id="rId5"/>
      <w:headerReference w:type="default" r:id="rId6"/>
      <w:headerReference w:type="first" r:id="rId7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D63EC" w14:textId="77777777" w:rsidR="00E87EB0" w:rsidRDefault="008170A9">
    <w:pPr>
      <w:spacing w:after="0"/>
      <w:ind w:left="-1081" w:right="-95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3488B25" wp14:editId="610ECABA">
          <wp:simplePos x="0" y="0"/>
          <wp:positionH relativeFrom="page">
            <wp:posOffset>228792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0F843BEE" wp14:editId="5EFBE4B0">
          <wp:simplePos x="0" y="0"/>
          <wp:positionH relativeFrom="page">
            <wp:posOffset>6062987</wp:posOffset>
          </wp:positionH>
          <wp:positionV relativeFrom="page">
            <wp:posOffset>114396</wp:posOffset>
          </wp:positionV>
          <wp:extent cx="1344153" cy="581513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5F50" w14:textId="77777777" w:rsidR="00E87EB0" w:rsidRDefault="008170A9">
    <w:pPr>
      <w:spacing w:after="0"/>
      <w:ind w:left="-1081" w:right="-95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0811BDE" wp14:editId="7416C4A6">
          <wp:simplePos x="0" y="0"/>
          <wp:positionH relativeFrom="page">
            <wp:posOffset>6057900</wp:posOffset>
          </wp:positionH>
          <wp:positionV relativeFrom="page">
            <wp:posOffset>390525</wp:posOffset>
          </wp:positionV>
          <wp:extent cx="971550" cy="428625"/>
          <wp:effectExtent l="0" t="0" r="0" b="9525"/>
          <wp:wrapSquare wrapText="bothSides"/>
          <wp:docPr id="2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8830C91" wp14:editId="4685EA39">
          <wp:simplePos x="0" y="0"/>
          <wp:positionH relativeFrom="page">
            <wp:posOffset>476250</wp:posOffset>
          </wp:positionH>
          <wp:positionV relativeFrom="page">
            <wp:posOffset>371475</wp:posOffset>
          </wp:positionV>
          <wp:extent cx="1200150" cy="485775"/>
          <wp:effectExtent l="0" t="0" r="0" b="9525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0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20D6" w14:textId="77777777" w:rsidR="00E87EB0" w:rsidRDefault="008170A9">
    <w:pPr>
      <w:spacing w:after="0"/>
      <w:ind w:left="-1081" w:right="-95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A77547E" wp14:editId="6EF119B2">
          <wp:simplePos x="0" y="0"/>
          <wp:positionH relativeFrom="page">
            <wp:posOffset>228792</wp:posOffset>
          </wp:positionH>
          <wp:positionV relativeFrom="page">
            <wp:posOffset>114396</wp:posOffset>
          </wp:positionV>
          <wp:extent cx="1401351" cy="705442"/>
          <wp:effectExtent l="0" t="0" r="0" b="0"/>
          <wp:wrapSquare wrapText="bothSides"/>
          <wp:docPr id="3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351" cy="705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3273BD26" wp14:editId="1D2C1B78">
          <wp:simplePos x="0" y="0"/>
          <wp:positionH relativeFrom="page">
            <wp:posOffset>6062987</wp:posOffset>
          </wp:positionH>
          <wp:positionV relativeFrom="page">
            <wp:posOffset>114396</wp:posOffset>
          </wp:positionV>
          <wp:extent cx="1344153" cy="581513"/>
          <wp:effectExtent l="0" t="0" r="0" b="0"/>
          <wp:wrapSquare wrapText="bothSides"/>
          <wp:docPr id="4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4153" cy="581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41758"/>
    <w:multiLevelType w:val="hybridMultilevel"/>
    <w:tmpl w:val="6D862044"/>
    <w:lvl w:ilvl="0" w:tplc="379E03A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AAE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699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804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610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EA7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614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851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EB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A9"/>
    <w:rsid w:val="004F5C2D"/>
    <w:rsid w:val="008170A9"/>
    <w:rsid w:val="00A46BB5"/>
    <w:rsid w:val="00C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5B75"/>
  <w15:chartTrackingRefBased/>
  <w15:docId w15:val="{9CB9B9D3-669F-4BF6-9609-9210E7D1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Armas</dc:creator>
  <cp:keywords/>
  <dc:description/>
  <cp:lastModifiedBy>Fausto Armas</cp:lastModifiedBy>
  <cp:revision>1</cp:revision>
  <dcterms:created xsi:type="dcterms:W3CDTF">2021-01-23T21:19:00Z</dcterms:created>
  <dcterms:modified xsi:type="dcterms:W3CDTF">2021-01-23T21:20:00Z</dcterms:modified>
</cp:coreProperties>
</file>