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71A9" w14:textId="33BBB892" w:rsidR="008B098E" w:rsidRPr="008B098E" w:rsidRDefault="008B098E">
      <w:pPr>
        <w:rPr>
          <w:b/>
          <w:bCs/>
        </w:rPr>
      </w:pPr>
      <w:r w:rsidRPr="008B098E">
        <w:rPr>
          <w:b/>
          <w:bCs/>
        </w:rPr>
        <w:t>DATE: 8</w:t>
      </w:r>
      <w:r w:rsidRPr="008B098E">
        <w:rPr>
          <w:b/>
          <w:bCs/>
          <w:vertAlign w:val="superscript"/>
        </w:rPr>
        <w:t>th</w:t>
      </w:r>
      <w:r w:rsidRPr="008B098E">
        <w:rPr>
          <w:b/>
          <w:bCs/>
        </w:rPr>
        <w:t xml:space="preserve"> June 2022</w:t>
      </w:r>
    </w:p>
    <w:p w14:paraId="092FABE7" w14:textId="3A0D6820" w:rsidR="002379EE" w:rsidRDefault="006C04D9">
      <w:r>
        <w:t>Database Administrator (DBA):</w:t>
      </w:r>
    </w:p>
    <w:p w14:paraId="41B99E83" w14:textId="1D2ABD14" w:rsidR="006C04D9" w:rsidRDefault="006C04D9" w:rsidP="006C04D9">
      <w:pPr>
        <w:pStyle w:val="ListParagraph"/>
        <w:numPr>
          <w:ilvl w:val="0"/>
          <w:numId w:val="1"/>
        </w:numPr>
      </w:pPr>
      <w:r>
        <w:t>Information technician responsible for directing or performing all activities related to maintaining a successful database environment.</w:t>
      </w:r>
    </w:p>
    <w:p w14:paraId="0BA458D3" w14:textId="74F11B88" w:rsidR="006C04D9" w:rsidRDefault="006C04D9" w:rsidP="006C04D9">
      <w:pPr>
        <w:pStyle w:val="ListParagraph"/>
        <w:numPr>
          <w:ilvl w:val="0"/>
          <w:numId w:val="1"/>
        </w:numPr>
      </w:pPr>
      <w:r>
        <w:t>Responsible for understanding and managing the overall database environment</w:t>
      </w:r>
    </w:p>
    <w:p w14:paraId="60BA363A" w14:textId="472F2545" w:rsidR="006C04D9" w:rsidRDefault="006C04D9" w:rsidP="006C04D9">
      <w:pPr>
        <w:pStyle w:val="ListParagraph"/>
        <w:numPr>
          <w:ilvl w:val="0"/>
          <w:numId w:val="1"/>
        </w:numPr>
      </w:pPr>
      <w:r>
        <w:t xml:space="preserve">Ensures an organization’s database and </w:t>
      </w:r>
      <w:proofErr w:type="gramStart"/>
      <w:r>
        <w:t>it’s</w:t>
      </w:r>
      <w:proofErr w:type="gramEnd"/>
      <w:r>
        <w:t xml:space="preserve"> related applications operate functionally and efficiently.</w:t>
      </w:r>
    </w:p>
    <w:p w14:paraId="76B5A533" w14:textId="1F42918D" w:rsidR="006C04D9" w:rsidRDefault="006C04D9" w:rsidP="006C04D9">
      <w:r>
        <w:t>Roles and Responsibilities of DBA:</w:t>
      </w:r>
    </w:p>
    <w:p w14:paraId="229BA859" w14:textId="6A43314D" w:rsidR="006C04D9" w:rsidRDefault="006C04D9" w:rsidP="006C04D9">
      <w:pPr>
        <w:pStyle w:val="ListParagraph"/>
        <w:numPr>
          <w:ilvl w:val="0"/>
          <w:numId w:val="1"/>
        </w:numPr>
      </w:pPr>
      <w:r>
        <w:t>Designing and Creating new databases and DB objects</w:t>
      </w:r>
    </w:p>
    <w:p w14:paraId="2EC73F20" w14:textId="2672CF3D" w:rsidR="006C04D9" w:rsidRDefault="006C04D9" w:rsidP="006C04D9">
      <w:pPr>
        <w:pStyle w:val="ListParagraph"/>
        <w:numPr>
          <w:ilvl w:val="0"/>
          <w:numId w:val="1"/>
        </w:numPr>
      </w:pPr>
      <w:r>
        <w:t xml:space="preserve">Securing Database and tuning </w:t>
      </w:r>
      <w:proofErr w:type="gramStart"/>
      <w:r>
        <w:t>it’s</w:t>
      </w:r>
      <w:proofErr w:type="gramEnd"/>
      <w:r>
        <w:t xml:space="preserve"> performance</w:t>
      </w:r>
    </w:p>
    <w:p w14:paraId="1D8523BD" w14:textId="35D5C41A" w:rsidR="006C04D9" w:rsidRDefault="006C04D9" w:rsidP="006C04D9">
      <w:pPr>
        <w:pStyle w:val="ListParagraph"/>
        <w:numPr>
          <w:ilvl w:val="0"/>
          <w:numId w:val="1"/>
        </w:numPr>
      </w:pPr>
      <w:r>
        <w:t>Checking backup job status and planning DB capacity</w:t>
      </w:r>
    </w:p>
    <w:p w14:paraId="5B20AD01" w14:textId="73B925B6" w:rsidR="006C04D9" w:rsidRDefault="006C04D9" w:rsidP="006C04D9">
      <w:pPr>
        <w:pStyle w:val="ListParagraph"/>
        <w:numPr>
          <w:ilvl w:val="0"/>
          <w:numId w:val="1"/>
        </w:numPr>
      </w:pPr>
      <w:r>
        <w:t>Working closely with IT staff and application developers</w:t>
      </w:r>
    </w:p>
    <w:p w14:paraId="20E8A783" w14:textId="497B0DCD" w:rsidR="006C04D9" w:rsidRDefault="006C04D9" w:rsidP="006C04D9">
      <w:pPr>
        <w:pStyle w:val="ListParagraph"/>
        <w:numPr>
          <w:ilvl w:val="0"/>
          <w:numId w:val="1"/>
        </w:numPr>
      </w:pPr>
      <w:r>
        <w:t>Performing ETL activities</w:t>
      </w:r>
    </w:p>
    <w:p w14:paraId="10CD3E94" w14:textId="2C5C726C" w:rsidR="006C04D9" w:rsidRDefault="006C04D9" w:rsidP="006C04D9">
      <w:pPr>
        <w:pStyle w:val="ListParagraph"/>
        <w:numPr>
          <w:ilvl w:val="0"/>
          <w:numId w:val="1"/>
        </w:numPr>
      </w:pPr>
      <w:r>
        <w:t>Troubleshooting</w:t>
      </w:r>
    </w:p>
    <w:p w14:paraId="719E7279" w14:textId="507C29AA" w:rsidR="00D66E3B" w:rsidRDefault="00D66E3B" w:rsidP="00D66E3B">
      <w:r>
        <w:t>DBA the Data guardian:</w:t>
      </w:r>
    </w:p>
    <w:p w14:paraId="46574602" w14:textId="7B2BF0F6" w:rsidR="00D66E3B" w:rsidRDefault="00D66E3B" w:rsidP="00D66E3B">
      <w:pPr>
        <w:pStyle w:val="ListParagraph"/>
        <w:numPr>
          <w:ilvl w:val="0"/>
          <w:numId w:val="1"/>
        </w:numPr>
      </w:pPr>
      <w:r>
        <w:t>First priority is protecting data</w:t>
      </w:r>
    </w:p>
    <w:p w14:paraId="5FC8046D" w14:textId="2DFD786B" w:rsidR="00D66E3B" w:rsidRDefault="00D66E3B" w:rsidP="00D66E3B">
      <w:pPr>
        <w:pStyle w:val="ListParagraph"/>
        <w:numPr>
          <w:ilvl w:val="0"/>
          <w:numId w:val="1"/>
        </w:numPr>
      </w:pPr>
      <w:r>
        <w:t>Restrict access to the data as much as possible</w:t>
      </w:r>
    </w:p>
    <w:p w14:paraId="70016C52" w14:textId="09C57813" w:rsidR="00D66E3B" w:rsidRDefault="00D66E3B" w:rsidP="00D66E3B">
      <w:pPr>
        <w:pStyle w:val="ListParagraph"/>
        <w:numPr>
          <w:ilvl w:val="0"/>
          <w:numId w:val="1"/>
        </w:numPr>
      </w:pPr>
      <w:r>
        <w:t xml:space="preserve">Ensuring that only legitimate business need </w:t>
      </w:r>
      <w:proofErr w:type="gramStart"/>
      <w:r>
        <w:t>are</w:t>
      </w:r>
      <w:proofErr w:type="gramEnd"/>
      <w:r>
        <w:t xml:space="preserve"> able to access the data</w:t>
      </w:r>
    </w:p>
    <w:p w14:paraId="779C38AE" w14:textId="13912268" w:rsidR="00D66E3B" w:rsidRDefault="00D66E3B" w:rsidP="00D66E3B">
      <w:pPr>
        <w:pStyle w:val="ListParagraph"/>
        <w:numPr>
          <w:ilvl w:val="0"/>
          <w:numId w:val="1"/>
        </w:numPr>
      </w:pPr>
      <w:r>
        <w:t>Should have knowledge of multiplatform work</w:t>
      </w:r>
    </w:p>
    <w:p w14:paraId="41E1B670" w14:textId="6D8BC13B" w:rsidR="00D66E3B" w:rsidRDefault="00D66E3B">
      <w:pPr>
        <w:spacing w:line="259" w:lineRule="auto"/>
        <w:jc w:val="left"/>
      </w:pPr>
      <w:r>
        <w:br w:type="page"/>
      </w:r>
    </w:p>
    <w:p w14:paraId="2580DC23" w14:textId="69A28D46" w:rsidR="00D66E3B" w:rsidRDefault="00D66E3B" w:rsidP="00D66E3B">
      <w:r>
        <w:lastRenderedPageBreak/>
        <w:t>Virtual Machine</w:t>
      </w:r>
    </w:p>
    <w:p w14:paraId="1C12A88C" w14:textId="0779D50C" w:rsidR="00D66E3B" w:rsidRDefault="00D66E3B" w:rsidP="00D66E3B">
      <w:pPr>
        <w:pStyle w:val="ListParagraph"/>
        <w:numPr>
          <w:ilvl w:val="0"/>
          <w:numId w:val="1"/>
        </w:numPr>
      </w:pPr>
      <w:r>
        <w:t>Compute resource that uses software instead of a physical computer to run programs and deploy apps.</w:t>
      </w:r>
    </w:p>
    <w:p w14:paraId="67EEE81A" w14:textId="0BEC28EB" w:rsidR="00D66E3B" w:rsidRDefault="00D66E3B" w:rsidP="00D66E3B">
      <w:pPr>
        <w:pStyle w:val="ListParagraph"/>
        <w:numPr>
          <w:ilvl w:val="0"/>
          <w:numId w:val="1"/>
        </w:numPr>
      </w:pPr>
      <w:r>
        <w:t>Allows to run an OS that behaves like a completely separate computer in an app window or desktop</w:t>
      </w:r>
    </w:p>
    <w:p w14:paraId="7DEA65BB" w14:textId="1B1D8740" w:rsidR="00D66E3B" w:rsidRDefault="00D66E3B" w:rsidP="00D66E3B">
      <w:pPr>
        <w:pStyle w:val="ListParagraph"/>
        <w:numPr>
          <w:ilvl w:val="0"/>
          <w:numId w:val="1"/>
        </w:numPr>
      </w:pPr>
      <w:r>
        <w:t>Runs as a process in an application window, similar to any other application, on the OS of the physical machine.</w:t>
      </w:r>
    </w:p>
    <w:p w14:paraId="56DA68FB" w14:textId="47FEAFBF" w:rsidR="00D66E3B" w:rsidRDefault="00D66E3B" w:rsidP="00D66E3B">
      <w:pPr>
        <w:pStyle w:val="ListParagraph"/>
        <w:numPr>
          <w:ilvl w:val="0"/>
          <w:numId w:val="1"/>
        </w:numPr>
      </w:pPr>
      <w:r>
        <w:t>Virtual Machine key files include log file, NVRAM setting file, virtual disk file and configuration file.</w:t>
      </w:r>
    </w:p>
    <w:p w14:paraId="10A91811" w14:textId="465D6BF5" w:rsidR="00D66E3B" w:rsidRDefault="00D66E3B" w:rsidP="00D66E3B">
      <w:r>
        <w:t>Types of VM</w:t>
      </w:r>
    </w:p>
    <w:p w14:paraId="0903731B" w14:textId="37339911" w:rsidR="00D66E3B" w:rsidRDefault="00D66E3B" w:rsidP="00D66E3B">
      <w:pPr>
        <w:pStyle w:val="ListParagraph"/>
        <w:numPr>
          <w:ilvl w:val="0"/>
          <w:numId w:val="1"/>
        </w:numPr>
      </w:pPr>
      <w:r w:rsidRPr="00235665">
        <w:rPr>
          <w:b/>
          <w:bCs/>
        </w:rPr>
        <w:t>Process virtual machine:</w:t>
      </w:r>
      <w:r>
        <w:t xml:space="preserve"> allows a single process to run as an application on a host machine, providing platform independent programming environment. For e.g.: Java Virtual Machine (JVM) which enables any OS to run Java applications as if they were native to that system.</w:t>
      </w:r>
    </w:p>
    <w:p w14:paraId="5183F4CC" w14:textId="447CA48F" w:rsidR="00235665" w:rsidRDefault="00235665" w:rsidP="00D66E3B">
      <w:pPr>
        <w:pStyle w:val="ListParagraph"/>
        <w:numPr>
          <w:ilvl w:val="0"/>
          <w:numId w:val="1"/>
        </w:numPr>
      </w:pPr>
      <w:r>
        <w:rPr>
          <w:b/>
          <w:bCs/>
        </w:rPr>
        <w:t>System virtual machine:</w:t>
      </w:r>
      <w:r>
        <w:t xml:space="preserve"> a fully virtualized machine/program to substitute for a physical machine. Supports sharing of host computer’s physical resource between multiple VMs, each running </w:t>
      </w:r>
      <w:proofErr w:type="gramStart"/>
      <w:r>
        <w:t>it’s</w:t>
      </w:r>
      <w:proofErr w:type="gramEnd"/>
      <w:r>
        <w:t xml:space="preserve"> own copy of OS. </w:t>
      </w:r>
      <w:proofErr w:type="gramStart"/>
      <w:r>
        <w:t>It’s</w:t>
      </w:r>
      <w:proofErr w:type="gramEnd"/>
      <w:r>
        <w:t xml:space="preserve"> process Relies on hypervisor. It’s examples: Oracle VirtualBox, VMware, etc.</w:t>
      </w:r>
    </w:p>
    <w:p w14:paraId="7CC1CAED" w14:textId="202CC69E" w:rsidR="00235665" w:rsidRDefault="00235665" w:rsidP="00235665">
      <w:r>
        <w:t>Types of virtualization:</w:t>
      </w:r>
    </w:p>
    <w:p w14:paraId="556DEC45" w14:textId="2CF9FCE4" w:rsidR="00235665" w:rsidRDefault="00235665" w:rsidP="00235665">
      <w:pPr>
        <w:pStyle w:val="ListParagraph"/>
        <w:numPr>
          <w:ilvl w:val="0"/>
          <w:numId w:val="1"/>
        </w:numPr>
      </w:pPr>
      <w:r w:rsidRPr="00235665">
        <w:rPr>
          <w:b/>
          <w:bCs/>
        </w:rPr>
        <w:t>Hardware Virtualization:</w:t>
      </w:r>
      <w:r>
        <w:t xml:space="preserve"> also known as server virtualization allows hardware resources to be utilized more efficiently and for one machine to simultaneously run different OS.</w:t>
      </w:r>
    </w:p>
    <w:p w14:paraId="0D678847" w14:textId="1375CE98" w:rsidR="00235665" w:rsidRDefault="00235665" w:rsidP="00235665">
      <w:pPr>
        <w:pStyle w:val="ListParagraph"/>
        <w:numPr>
          <w:ilvl w:val="0"/>
          <w:numId w:val="1"/>
        </w:numPr>
      </w:pPr>
      <w:r>
        <w:rPr>
          <w:b/>
          <w:bCs/>
        </w:rPr>
        <w:t>Software Virtualization:</w:t>
      </w:r>
      <w:r>
        <w:t xml:space="preserve"> creates a computer system complete with hardware that allows one or more guest operating OS to run on a physical host machine. For e.g.: Android OS running on a host machine natively using Windows OS utilizing same hardware as host machine.</w:t>
      </w:r>
    </w:p>
    <w:p w14:paraId="2983586A" w14:textId="45201CB9" w:rsidR="00235665" w:rsidRDefault="00235665" w:rsidP="00235665">
      <w:pPr>
        <w:pStyle w:val="ListParagraph"/>
        <w:numPr>
          <w:ilvl w:val="0"/>
          <w:numId w:val="1"/>
        </w:numPr>
      </w:pPr>
      <w:r>
        <w:rPr>
          <w:b/>
          <w:bCs/>
        </w:rPr>
        <w:t>Storage Virtualization:</w:t>
      </w:r>
      <w:r>
        <w:t xml:space="preserve"> can be virtualized by consolidating multiple physical storage devices to appear as a single storage device. </w:t>
      </w:r>
      <w:r w:rsidR="00E472F1">
        <w:t>Merits – increased performance and speed, load balancing and reduced costs.</w:t>
      </w:r>
    </w:p>
    <w:p w14:paraId="7BFAB7ED" w14:textId="0DC172E1" w:rsidR="00E472F1" w:rsidRDefault="00E472F1" w:rsidP="0023566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Network Virtualization:</w:t>
      </w:r>
      <w:r>
        <w:t xml:space="preserve"> multiple subnetworks created on the same physical network by combining equipment into a single, software-based virtual network resource. Merits – increased reliability, network speed, security and better monitoring of data usage.</w:t>
      </w:r>
    </w:p>
    <w:p w14:paraId="5160D883" w14:textId="43A49739" w:rsidR="00E472F1" w:rsidRDefault="00E472F1" w:rsidP="0023566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rPr>
          <w:b/>
          <w:bCs/>
        </w:rPr>
        <w:t>Desktop Virtualization:</w:t>
      </w:r>
      <w:r>
        <w:t xml:space="preserve"> common type of virtualization that separates desktop environment from the physical device and stores a desktop on a remote server allowing users to access their desktops from anywhere on any device.</w:t>
      </w:r>
    </w:p>
    <w:p w14:paraId="13582983" w14:textId="68B51818" w:rsidR="008B098E" w:rsidRPr="00347685" w:rsidRDefault="00347685" w:rsidP="008B098E">
      <w:pPr>
        <w:rPr>
          <w:b/>
          <w:bCs/>
        </w:rPr>
      </w:pPr>
      <w:r w:rsidRPr="00347685">
        <w:rPr>
          <w:b/>
          <w:bCs/>
        </w:rPr>
        <w:t>Date: 9</w:t>
      </w:r>
      <w:r w:rsidRPr="00347685">
        <w:rPr>
          <w:b/>
          <w:bCs/>
          <w:vertAlign w:val="superscript"/>
        </w:rPr>
        <w:t>th</w:t>
      </w:r>
      <w:r w:rsidRPr="00347685">
        <w:rPr>
          <w:b/>
          <w:bCs/>
        </w:rPr>
        <w:t xml:space="preserve"> June 2022</w:t>
      </w:r>
      <w:bookmarkStart w:id="0" w:name="_GoBack"/>
      <w:bookmarkEnd w:id="0"/>
    </w:p>
    <w:p w14:paraId="4077B16A" w14:textId="77777777" w:rsidR="006C04D9" w:rsidRDefault="006C04D9"/>
    <w:sectPr w:rsidR="006C04D9" w:rsidSect="00512B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6BDA3" w14:textId="77777777" w:rsidR="00F515BC" w:rsidRDefault="00F515BC" w:rsidP="00512B9B">
      <w:pPr>
        <w:spacing w:after="0" w:line="240" w:lineRule="auto"/>
      </w:pPr>
      <w:r>
        <w:separator/>
      </w:r>
    </w:p>
  </w:endnote>
  <w:endnote w:type="continuationSeparator" w:id="0">
    <w:p w14:paraId="74084F94" w14:textId="77777777" w:rsidR="00F515BC" w:rsidRDefault="00F515BC" w:rsidP="0051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12B9B" w:rsidRPr="00512B9B" w14:paraId="7A3E66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5AB36D" w14:textId="77777777" w:rsidR="00512B9B" w:rsidRPr="00512B9B" w:rsidRDefault="00512B9B">
          <w:pPr>
            <w:pStyle w:val="Header"/>
            <w:tabs>
              <w:tab w:val="clear" w:pos="4680"/>
              <w:tab w:val="clear" w:pos="9360"/>
            </w:tabs>
            <w:rPr>
              <w:rFonts w:cs="Times New Roman"/>
              <w:caps/>
              <w:szCs w:val="24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3A208F6" w14:textId="77777777" w:rsidR="00512B9B" w:rsidRPr="00512B9B" w:rsidRDefault="00512B9B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cs="Times New Roman"/>
              <w:caps/>
              <w:szCs w:val="24"/>
            </w:rPr>
          </w:pPr>
        </w:p>
      </w:tc>
    </w:tr>
    <w:tr w:rsidR="00512B9B" w:rsidRPr="00512B9B" w14:paraId="2A50E6E6" w14:textId="77777777">
      <w:trPr>
        <w:jc w:val="center"/>
      </w:trPr>
      <w:sdt>
        <w:sdtPr>
          <w:rPr>
            <w:rFonts w:cs="Times New Roman"/>
            <w:caps/>
            <w:szCs w:val="24"/>
          </w:rPr>
          <w:alias w:val="Author"/>
          <w:tag w:val=""/>
          <w:id w:val="1534151868"/>
          <w:placeholder>
            <w:docPart w:val="3E985ED4F59C45C09E6D15D8F60FC1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FCE72E" w14:textId="5F3883BB" w:rsidR="00512B9B" w:rsidRPr="00512B9B" w:rsidRDefault="00512B9B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cs="Times New Roman"/>
                  <w:caps/>
                  <w:szCs w:val="24"/>
                </w:rPr>
              </w:pPr>
              <w:r w:rsidRPr="00512B9B">
                <w:rPr>
                  <w:rFonts w:cs="Times New Roman"/>
                  <w:caps/>
                  <w:szCs w:val="24"/>
                </w:rPr>
                <w:t>Manish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3DA0DB" w14:textId="77777777" w:rsidR="00512B9B" w:rsidRPr="00512B9B" w:rsidRDefault="00512B9B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Times New Roman"/>
              <w:caps/>
              <w:szCs w:val="24"/>
            </w:rPr>
          </w:pPr>
          <w:r w:rsidRPr="00512B9B">
            <w:rPr>
              <w:rFonts w:cs="Times New Roman"/>
              <w:caps/>
              <w:szCs w:val="24"/>
            </w:rPr>
            <w:fldChar w:fldCharType="begin"/>
          </w:r>
          <w:r w:rsidRPr="00512B9B">
            <w:rPr>
              <w:rFonts w:cs="Times New Roman"/>
              <w:caps/>
              <w:szCs w:val="24"/>
            </w:rPr>
            <w:instrText xml:space="preserve"> PAGE   \* MERGEFORMAT </w:instrText>
          </w:r>
          <w:r w:rsidRPr="00512B9B">
            <w:rPr>
              <w:rFonts w:cs="Times New Roman"/>
              <w:caps/>
              <w:szCs w:val="24"/>
            </w:rPr>
            <w:fldChar w:fldCharType="separate"/>
          </w:r>
          <w:r w:rsidRPr="00512B9B">
            <w:rPr>
              <w:rFonts w:cs="Times New Roman"/>
              <w:caps/>
              <w:noProof/>
              <w:szCs w:val="24"/>
            </w:rPr>
            <w:t>2</w:t>
          </w:r>
          <w:r w:rsidRPr="00512B9B">
            <w:rPr>
              <w:rFonts w:cs="Times New Roman"/>
              <w:caps/>
              <w:noProof/>
              <w:szCs w:val="24"/>
            </w:rPr>
            <w:fldChar w:fldCharType="end"/>
          </w:r>
        </w:p>
      </w:tc>
    </w:tr>
  </w:tbl>
  <w:p w14:paraId="355807AD" w14:textId="77777777" w:rsidR="00512B9B" w:rsidRPr="00512B9B" w:rsidRDefault="00512B9B" w:rsidP="00512B9B">
    <w:pPr>
      <w:pStyle w:val="Foo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E6D30" w14:textId="77777777" w:rsidR="00F515BC" w:rsidRDefault="00F515BC" w:rsidP="00512B9B">
      <w:pPr>
        <w:spacing w:after="0" w:line="240" w:lineRule="auto"/>
      </w:pPr>
      <w:r>
        <w:separator/>
      </w:r>
    </w:p>
  </w:footnote>
  <w:footnote w:type="continuationSeparator" w:id="0">
    <w:p w14:paraId="74B19D87" w14:textId="77777777" w:rsidR="00F515BC" w:rsidRDefault="00F515BC" w:rsidP="0051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1FC8C" w14:textId="606DE93B" w:rsidR="00512B9B" w:rsidRPr="00512B9B" w:rsidRDefault="00F515B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="Times New Roman"/>
        <w:b/>
        <w:bCs/>
        <w:color w:val="2F5496" w:themeColor="accent1" w:themeShade="BF"/>
        <w:szCs w:val="24"/>
      </w:rPr>
    </w:pPr>
    <w:sdt>
      <w:sdtPr>
        <w:rPr>
          <w:rFonts w:eastAsiaTheme="majorEastAsia" w:cs="Times New Roman"/>
          <w:b/>
          <w:bCs/>
          <w:color w:val="2F5496" w:themeColor="accent1" w:themeShade="BF"/>
          <w:szCs w:val="24"/>
        </w:rPr>
        <w:alias w:val="Title"/>
        <w:tag w:val=""/>
        <w:id w:val="-932208079"/>
        <w:placeholder>
          <w:docPart w:val="22178686855548F2AB75FD937160DC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2B9B" w:rsidRPr="00512B9B">
          <w:rPr>
            <w:rFonts w:eastAsiaTheme="majorEastAsia" w:cs="Times New Roman"/>
            <w:b/>
            <w:bCs/>
            <w:color w:val="2F5496" w:themeColor="accent1" w:themeShade="BF"/>
            <w:szCs w:val="24"/>
          </w:rPr>
          <w:t>DBA</w:t>
        </w:r>
      </w:sdtContent>
    </w:sdt>
  </w:p>
  <w:p w14:paraId="44E972A2" w14:textId="66182DCD" w:rsidR="00512B9B" w:rsidRPr="00512B9B" w:rsidRDefault="00512B9B">
    <w:pPr>
      <w:pStyle w:val="Header"/>
      <w:rPr>
        <w:rFonts w:cs="Times New Roman"/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20DE5"/>
    <w:multiLevelType w:val="hybridMultilevel"/>
    <w:tmpl w:val="814E2894"/>
    <w:lvl w:ilvl="0" w:tplc="16B44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EE"/>
    <w:rsid w:val="00235665"/>
    <w:rsid w:val="002379EE"/>
    <w:rsid w:val="00347685"/>
    <w:rsid w:val="00512B9B"/>
    <w:rsid w:val="006C04D9"/>
    <w:rsid w:val="00896ECF"/>
    <w:rsid w:val="008B098E"/>
    <w:rsid w:val="00C2557A"/>
    <w:rsid w:val="00D66E3B"/>
    <w:rsid w:val="00E472F1"/>
    <w:rsid w:val="00F515BC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A999"/>
  <w15:chartTrackingRefBased/>
  <w15:docId w15:val="{CB74C8C4-F7E9-49D4-AF41-CF220C7E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515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F515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9B"/>
  </w:style>
  <w:style w:type="paragraph" w:styleId="Footer">
    <w:name w:val="footer"/>
    <w:basedOn w:val="Normal"/>
    <w:link w:val="FooterChar"/>
    <w:uiPriority w:val="99"/>
    <w:unhideWhenUsed/>
    <w:rsid w:val="0051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9B"/>
  </w:style>
  <w:style w:type="character" w:customStyle="1" w:styleId="Heading1Char">
    <w:name w:val="Heading 1 Char"/>
    <w:basedOn w:val="DefaultParagraphFont"/>
    <w:link w:val="Heading1"/>
    <w:uiPriority w:val="9"/>
    <w:rsid w:val="00FF5155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55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6C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985ED4F59C45C09E6D15D8F60FC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F55D-EA2A-4DCA-A9C8-496419D53937}"/>
      </w:docPartPr>
      <w:docPartBody>
        <w:p w:rsidR="00102F06" w:rsidRDefault="001B6938" w:rsidP="001B6938">
          <w:pPr>
            <w:pStyle w:val="3E985ED4F59C45C09E6D15D8F60FC1E6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2178686855548F2AB75FD937160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6CAB6-C9B8-44AB-8A81-5A6F3DADC72F}"/>
      </w:docPartPr>
      <w:docPartBody>
        <w:p w:rsidR="00102F06" w:rsidRDefault="001B6938" w:rsidP="001B6938">
          <w:pPr>
            <w:pStyle w:val="22178686855548F2AB75FD937160DCD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38"/>
    <w:rsid w:val="00102F06"/>
    <w:rsid w:val="001B6938"/>
    <w:rsid w:val="00E05960"/>
    <w:rsid w:val="00F0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938"/>
    <w:rPr>
      <w:color w:val="808080"/>
    </w:rPr>
  </w:style>
  <w:style w:type="paragraph" w:customStyle="1" w:styleId="3E985ED4F59C45C09E6D15D8F60FC1E6">
    <w:name w:val="3E985ED4F59C45C09E6D15D8F60FC1E6"/>
    <w:rsid w:val="001B6938"/>
  </w:style>
  <w:style w:type="paragraph" w:customStyle="1" w:styleId="22178686855548F2AB75FD937160DCD7">
    <w:name w:val="22178686855548F2AB75FD937160DCD7"/>
    <w:rsid w:val="001B6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</vt:lpstr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</dc:title>
  <dc:subject/>
  <dc:creator>Manish</dc:creator>
  <cp:keywords/>
  <dc:description/>
  <cp:lastModifiedBy>Manish</cp:lastModifiedBy>
  <cp:revision>7</cp:revision>
  <dcterms:created xsi:type="dcterms:W3CDTF">2022-06-08T05:39:00Z</dcterms:created>
  <dcterms:modified xsi:type="dcterms:W3CDTF">2022-06-09T05:02:00Z</dcterms:modified>
</cp:coreProperties>
</file>