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DOKUMENTASI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Entity Relationship Diagram (ERD)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26"/>
          <w:szCs w:val="26"/>
        </w:rPr>
        <w:t xml:space="preserve">Sistem Aspirasi Siswa</w:t>
      </w:r>
    </w:p>
    <w:p>
      <w:pPr>
        <w:pBdr>
          <w:bottom w:val="single" w:color="2E75B6" w:sz="8" w:space="1"/>
        </w:pBdr>
        <w:spacing w:before="80" w:after="30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Daftar Entitas (Tabel)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Sistem menggunakan database db_aspirasi_siswa dengan 5 tabel utama: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4200"/>
        <w:gridCol w:w="3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Tabel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tb_siswa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siswa yang terdaftar dan dapat login ke sistem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akun admin beserta password terenkripsi (MD5)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id_admin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tb_kategori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Daftar kategori aspirasi (Fasilitas, Kebersihan, dll.)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id_kategori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tb_input_aspirasi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aspirasi yang dikirim oleh siswa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id_pelaporan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tb_aspirasi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pemrosesan dan feedback admin per aspirasi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id_aspirasi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Atribut Setiap Tabel</w:t>
      </w:r>
    </w:p>
    <w:p>
      <w:pPr>
        <w:spacing w:before="60" w:after="60"/>
      </w:pPr>
      <w: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Tabel tb_siswa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Induk Siswa — Primary Key, digunakan untuk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lengkap siswa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Kelas siswa (disimpan di session setelah login)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Tabel tb_admin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login 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admin, disimpan dalam format hash MD5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Tabel tb_kategori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kat_kategori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Nama kategori aspirasi (mis. Fasilitas Kelas, Kantin)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Tabel tb_input_aspirasi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id_pelaporan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tb_siswa.nis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id_kategori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tb_kategori.id_kategori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Lokasi kejadian yang dilaporkan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Isi/keterangan aspirasi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tgl_input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Tanggal dan waktu aspirasi dikirimkan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Tabel tb_aspirasi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id_aspirasi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 Increment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id_pelaporan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tb_input_aspirasi.id_pelaporan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Menunggu / Diproses / Selesai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Tanggapan / umpan balik dari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Relasi Antar Tabel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Kardinalitas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tb_siswa → tb_input_aspirasi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 (1:N)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 siswa dapat mengirim banyak aspirasi melalui kolom nis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tb_kategori → tb_input_aspirasi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Many (1:N)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 kategori dapat dipakai oleh banyak aspirasi melalui id_kategori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tb_input_aspirasi → tb_aspirasi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to One (1:1)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Setiap aspirasi memiliki tepat satu record status dan feedback melalui id_pelaporan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Diagram ERD (Skema Teks)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Berikut representasi tekstual hubungan antar tabel: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2F2F2" w:val="clear"/>
        <w:spacing w:before="60" w:after="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  tb_siswa (nis PK)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|  1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|  N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before="0" w:after="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  tb_input_aspirasi (id_pelaporan PK, nis FK, id_kategori FK)  &lt;── 1:N ──  tb_kategori (id_kategori PK)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|  1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before="0"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|  1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before="0" w:after="60"/>
      </w:pP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  tb_aspirasi (id_aspirasi PK, id_pelaporan FK, status, feedback)</w:t>
      </w:r>
    </w:p>
    <w:p>
      <w:pPr>
        <w:spacing w:before="60" w:after="60"/>
      </w:pPr>
      <w:r>
        <w:t xml:space="preserve"/>
      </w:r>
    </w:p>
    <w:p>
      <w:pPr>
        <w:pBdr>
          <w:top w:val="single" w:color="2E75B6" w:sz="4" w:space="1"/>
        </w:pBdr>
        <w:spacing w:before="200" w:after="60"/>
      </w:pPr>
      <w:r>
        <w:rPr>
          <w:rFonts w:ascii="Arial" w:cs="Arial" w:eastAsia="Arial" w:hAnsi="Arial"/>
          <w:i/>
          <w:iCs/>
          <w:color w:val="7F7F7F"/>
          <w:sz w:val="18"/>
          <w:szCs w:val="18"/>
        </w:rPr>
        <w:t xml:space="preserve">Dokumen ERD — Sistem Aspirasi Siswa  |  2025/2026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2026-03-31T03:03:43.127Z</dcterms:created>
  <dcterms:modified xsi:type="dcterms:W3CDTF">2026-03-31T03:03:43.128Z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