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bidi/>
      </w:pPr>
      <w:r>
        <w:rPr>
          <w:rFonts w:cs="B Elham" w:hint="cs"/>
          <w:color w:val="White"/>
          <w:szCs w:val="40"/>
          <w:b/>
          <w:highlight w:val="black"/>
          <w:rtl/>
          <w:bCs/>
        </w:rPr>
        <w:t>میلاد</w:t>
      </w:r>
    </w:p>
    <w:p>
      <w:pPr>
        <w:bidi/>
      </w:pPr>
      <w:r>
        <w:rPr>
          <w:rFonts w:cs="B Elham" w:hint="cs"/>
          <w:color w:val="White"/>
          <w:szCs w:val="40"/>
          <w:b/>
          <w:highlight w:val="black"/>
          <w:rtl/>
          <w:bCs/>
        </w:rPr>
        <w:t>میلاد</w:t>
      </w:r>
    </w:p>
    <w:p>
      <w:pPr>
        <w:bidi/>
      </w:pPr>
      <w:r>
        <w:rPr>
          <w:rFonts w:cs="B Nazanin" w:hint="cs"/>
          <w:color w:val="White"/>
          <w:szCs w:val="40"/>
          <w:b/>
          <w:highlight w:val="black"/>
          <w:rtl/>
          <w:bCs/>
        </w:rPr>
        <w:t>فلاح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