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</w:pPr>
      <w:r>
        <w:rPr>
          <w:rFonts w:cs="B Elham" w:hint="cs"/>
          <w:color w:val="White"/>
          <w:szCs w:val="40"/>
          <w:b/>
          <w:highlight w:val="black"/>
          <w:rtl/>
          <w:bCs/>
        </w:rPr>
        <w:t>میلاد</w:t>
      </w:r>
    </w:p>
    <w:p>
      <w:pPr>
        <w:bidi/>
      </w:pPr>
      <w:r>
        <w:rPr>
          <w:rFonts w:cs="B Nazanin" w:hint="cs"/>
          <w:color w:val="White"/>
          <w:szCs w:val="40"/>
          <w:b/>
          <w:highlight w:val="black"/>
          <w:rtl/>
          <w:bCs/>
        </w:rPr>
        <w:t>فلاح</w:t>
      </w:r>
      <w:r>
        <w:rPr>
          <w:rFonts w:cs="B Nazanin" w:hint="cs"/>
          <w:color w:val="White"/>
          <w:szCs w:val="40"/>
          <w:b/>
          <w:highlight w:val="black"/>
          <w:rtl/>
          <w:bCs/>
        </w:rPr>
        <w:t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