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red"/>
          <w:rtl/>
        </w:rPr>
        <w:t>میلاد</w:t>
      </w:r>
    </w:p>
    <w:tbl>
      <w:tblPr>
        <w:tblStyle w:val="TableGrid"/>
        <w:bidiVisual/>
      </w:tblPr>
      <w:tr>
        <w:tc>
          <w:tcPr>
            <w:tcW w:w="4657" w:type="dxa"/>
            <w:vMerge w:val="restart"/>
            <w:gridSpan w:val="3"/>
          </w:tcPr>
          <w:p/>
        </w:tc>
      </w:tr>
      <w:tr>
        <w:tc>
          <w:tcPr>
            <w:tcW w:w="4657" w:type="dxa"/>
            <w:vMerge/>
            <w:gridSpan w:val="3"/>
          </w:tcPr>
          <w:p>
            <w:r>
              <w:t>کل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