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shd w:val="clear" w:color="auto" w:fill="#f7f7f7"/>
          </w:tcPr>
          <w:p/>
        </w:tc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1390</w:t>
            </w:r>
          </w:p>
        </w:tc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1391</w:t>
            </w:r>
          </w:p>
        </w:tc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1392</w:t>
            </w:r>
          </w:p>
        </w:tc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1393</w:t>
            </w:r>
          </w:p>
        </w:tc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 1394</w:t>
            </w:r>
          </w:p>
        </w:tc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سال1395</w:t>
            </w:r>
          </w:p>
        </w:tc>
      </w:tr>
      <w:tr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کل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21545288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85487525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2215659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2211255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2255555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985412</w:t>
            </w:r>
          </w:p>
        </w:tc>
      </w:tr>
      <w:tr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2521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5485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56588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2541</w:t>
            </w:r>
          </w:p>
        </w:tc>
      </w:tr>
      <w:tr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بندرعباس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145214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225552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2558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10255</w:t>
            </w:r>
          </w:p>
        </w:tc>
      </w:tr>
      <w:tr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گیلان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25487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32145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25555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22123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6542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5488</w:t>
            </w:r>
          </w:p>
        </w:tc>
      </w:tr>
      <w:tr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گلستان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2151202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5256636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55858412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896544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845632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214522</w:t>
            </w:r>
          </w:p>
        </w:tc>
      </w:tr>
      <w:tr>
        <w:tc>
          <w:tcPr>
            <w:tcW w:w="4657" w:type="dxa"/>
            <w:tblBorders>
              <w:top w:val="single" w:sz="15" w:space="0" w:color="auto"/>
              <w:left w:val="single" w:sz="15" w:space="0" w:color="auto"/>
              <w:bottom w:val="single" w:sz="15" w:space="0" w:color="auto"/>
              <w:right w:val="single" w:sz="15" w:space="0" w:color="auto"/>
            </w:tblBorders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یزد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15554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2256655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32265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2322565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3232265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25520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