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63190E" w:rsidRDefault="00000000">
      <w:pPr>
        <w:pBdr>
          <w:top w:val="nil"/>
          <w:left w:val="nil"/>
          <w:bottom w:val="nil"/>
          <w:right w:val="nil"/>
          <w:between w:val="nil"/>
        </w:pBdr>
        <w:spacing w:after="150"/>
        <w:rPr>
          <w:rFonts w:ascii="Century Gothic" w:eastAsia="Century Gothic" w:hAnsi="Century Gothic" w:cs="Century Gothic"/>
          <w:color w:val="000000"/>
        </w:rPr>
      </w:pPr>
      <w:r>
        <w:rPr>
          <w:rFonts w:ascii="Century Gothic" w:eastAsia="Century Gothic" w:hAnsi="Century Gothic" w:cs="Century Gothic"/>
          <w:b/>
          <w:color w:val="000000"/>
        </w:rPr>
        <w:t>APEL ALPHA</w:t>
      </w:r>
      <w:r>
        <w:rPr>
          <w:rFonts w:ascii="Century Gothic" w:eastAsia="Century Gothic" w:hAnsi="Century Gothic" w:cs="Century Gothic"/>
          <w:color w:val="000000"/>
        </w:rPr>
        <w:t xml:space="preserve"> is an online trading platform powered by APEL.</w:t>
      </w:r>
    </w:p>
    <w:p w14:paraId="00000002" w14:textId="4F14F7FD" w:rsidR="0063190E" w:rsidRDefault="00000000">
      <w:pPr>
        <w:pBdr>
          <w:top w:val="nil"/>
          <w:left w:val="nil"/>
          <w:bottom w:val="nil"/>
          <w:right w:val="nil"/>
          <w:between w:val="nil"/>
        </w:pBdr>
        <w:spacing w:after="150"/>
        <w:rPr>
          <w:rFonts w:ascii="Century Gothic" w:eastAsia="Century Gothic" w:hAnsi="Century Gothic" w:cs="Century Gothic"/>
          <w:color w:val="000000"/>
        </w:rPr>
      </w:pPr>
      <w:r>
        <w:rPr>
          <w:rFonts w:ascii="Century Gothic" w:eastAsia="Century Gothic" w:hAnsi="Century Gothic" w:cs="Century Gothic"/>
          <w:color w:val="000000"/>
        </w:rPr>
        <w:t xml:space="preserve">It enables clients to trade real time on the Nigerian Exchange (NGX) from their electronic devices. </w:t>
      </w:r>
      <w:r w:rsidR="009C07CB">
        <w:rPr>
          <w:rFonts w:ascii="Century Gothic" w:eastAsia="Century Gothic" w:hAnsi="Century Gothic" w:cs="Century Gothic"/>
          <w:color w:val="000000"/>
        </w:rPr>
        <w:t>Trade from anywhere, Anytime</w:t>
      </w:r>
    </w:p>
    <w:p w14:paraId="3D2A89A9" w14:textId="77777777" w:rsidR="009C07CB" w:rsidRDefault="009C07CB">
      <w:pPr>
        <w:pBdr>
          <w:top w:val="nil"/>
          <w:left w:val="nil"/>
          <w:bottom w:val="nil"/>
          <w:right w:val="nil"/>
          <w:between w:val="nil"/>
        </w:pBdr>
        <w:spacing w:after="150"/>
        <w:rPr>
          <w:rFonts w:ascii="Century Gothic" w:eastAsia="Century Gothic" w:hAnsi="Century Gothic" w:cs="Century Gothic"/>
          <w:b/>
          <w:color w:val="000000"/>
        </w:rPr>
      </w:pPr>
    </w:p>
    <w:p w14:paraId="00000005" w14:textId="6FE19BFF" w:rsidR="0063190E" w:rsidRDefault="00000000">
      <w:pPr>
        <w:pBdr>
          <w:top w:val="nil"/>
          <w:left w:val="nil"/>
          <w:bottom w:val="nil"/>
          <w:right w:val="nil"/>
          <w:between w:val="nil"/>
        </w:pBdr>
        <w:spacing w:after="150"/>
        <w:rPr>
          <w:rFonts w:ascii="Century Gothic" w:eastAsia="Century Gothic" w:hAnsi="Century Gothic" w:cs="Century Gothic"/>
          <w:b/>
          <w:color w:val="000000"/>
        </w:rPr>
      </w:pPr>
      <w:r>
        <w:rPr>
          <w:rFonts w:ascii="Century Gothic" w:eastAsia="Century Gothic" w:hAnsi="Century Gothic" w:cs="Century Gothic"/>
          <w:b/>
          <w:color w:val="000000"/>
        </w:rPr>
        <w:t>How to sign up</w:t>
      </w:r>
    </w:p>
    <w:p w14:paraId="00000006" w14:textId="77777777" w:rsidR="0063190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entury Gothic" w:eastAsia="Century Gothic" w:hAnsi="Century Gothic" w:cs="Century Gothic"/>
          <w:color w:val="000000"/>
        </w:rPr>
      </w:pPr>
      <w:r>
        <w:rPr>
          <w:rFonts w:ascii="Century Gothic" w:eastAsia="Century Gothic" w:hAnsi="Century Gothic" w:cs="Century Gothic"/>
          <w:color w:val="000000"/>
        </w:rPr>
        <w:t xml:space="preserve">To get started, kindly click on the link </w:t>
      </w:r>
      <w:hyperlink r:id="rId6">
        <w:r>
          <w:rPr>
            <w:rFonts w:ascii="Century Gothic" w:eastAsia="Century Gothic" w:hAnsi="Century Gothic" w:cs="Century Gothic"/>
            <w:color w:val="0000FF"/>
            <w:u w:val="single"/>
          </w:rPr>
          <w:t>https://apelalpha.com/IW</w:t>
        </w:r>
      </w:hyperlink>
      <w:r>
        <w:rPr>
          <w:rFonts w:ascii="Century Gothic" w:eastAsia="Century Gothic" w:hAnsi="Century Gothic" w:cs="Century Gothic"/>
          <w:color w:val="000000"/>
        </w:rPr>
        <w:t xml:space="preserve"> </w:t>
      </w:r>
    </w:p>
    <w:p w14:paraId="00000007" w14:textId="77777777" w:rsidR="0063190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50"/>
        <w:rPr>
          <w:rFonts w:ascii="Century Gothic" w:eastAsia="Century Gothic" w:hAnsi="Century Gothic" w:cs="Century Gothic"/>
          <w:color w:val="000000"/>
        </w:rPr>
      </w:pPr>
      <w:r>
        <w:rPr>
          <w:rFonts w:ascii="Century Gothic" w:eastAsia="Century Gothic" w:hAnsi="Century Gothic" w:cs="Century Gothic"/>
          <w:color w:val="000000"/>
        </w:rPr>
        <w:t>Click on Sign and follow through the process.</w:t>
      </w:r>
    </w:p>
    <w:p w14:paraId="00000008" w14:textId="77777777" w:rsidR="0063190E" w:rsidRDefault="0063190E">
      <w:pPr>
        <w:pBdr>
          <w:top w:val="nil"/>
          <w:left w:val="nil"/>
          <w:bottom w:val="nil"/>
          <w:right w:val="nil"/>
          <w:between w:val="nil"/>
        </w:pBdr>
        <w:spacing w:after="150"/>
        <w:rPr>
          <w:rFonts w:ascii="Century Gothic" w:eastAsia="Century Gothic" w:hAnsi="Century Gothic" w:cs="Century Gothic"/>
          <w:color w:val="000000"/>
        </w:rPr>
      </w:pPr>
    </w:p>
    <w:p w14:paraId="00000009" w14:textId="77777777" w:rsidR="0063190E" w:rsidRDefault="00000000">
      <w:pPr>
        <w:pBdr>
          <w:top w:val="nil"/>
          <w:left w:val="nil"/>
          <w:bottom w:val="nil"/>
          <w:right w:val="nil"/>
          <w:between w:val="nil"/>
        </w:pBdr>
        <w:spacing w:after="150"/>
        <w:rPr>
          <w:rFonts w:ascii="Century Gothic" w:eastAsia="Century Gothic" w:hAnsi="Century Gothic" w:cs="Century Gothic"/>
          <w:b/>
          <w:color w:val="000000"/>
        </w:rPr>
      </w:pPr>
      <w:r>
        <w:rPr>
          <w:rFonts w:ascii="Century Gothic" w:eastAsia="Century Gothic" w:hAnsi="Century Gothic" w:cs="Century Gothic"/>
          <w:b/>
          <w:color w:val="000000"/>
        </w:rPr>
        <w:t>How to Trade Stocks</w:t>
      </w:r>
    </w:p>
    <w:p w14:paraId="0000000A" w14:textId="77777777" w:rsidR="0063190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entury Gothic" w:eastAsia="Century Gothic" w:hAnsi="Century Gothic" w:cs="Century Gothic"/>
          <w:color w:val="000000"/>
        </w:rPr>
      </w:pPr>
      <w:r>
        <w:rPr>
          <w:rFonts w:ascii="Century Gothic" w:eastAsia="Century Gothic" w:hAnsi="Century Gothic" w:cs="Century Gothic"/>
          <w:color w:val="000000"/>
        </w:rPr>
        <w:t xml:space="preserve">Sign </w:t>
      </w:r>
      <w:r>
        <w:rPr>
          <w:rFonts w:ascii="Century Gothic" w:eastAsia="Century Gothic" w:hAnsi="Century Gothic" w:cs="Century Gothic"/>
        </w:rPr>
        <w:t>i</w:t>
      </w:r>
      <w:r>
        <w:rPr>
          <w:rFonts w:ascii="Century Gothic" w:eastAsia="Century Gothic" w:hAnsi="Century Gothic" w:cs="Century Gothic"/>
          <w:color w:val="000000"/>
        </w:rPr>
        <w:t>n to your account using your User ID and password.</w:t>
      </w:r>
    </w:p>
    <w:p w14:paraId="0000000B" w14:textId="77777777" w:rsidR="0063190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entury Gothic" w:eastAsia="Century Gothic" w:hAnsi="Century Gothic" w:cs="Century Gothic"/>
          <w:color w:val="000000"/>
        </w:rPr>
      </w:pPr>
      <w:r>
        <w:rPr>
          <w:rFonts w:ascii="Century Gothic" w:eastAsia="Century Gothic" w:hAnsi="Century Gothic" w:cs="Century Gothic"/>
          <w:color w:val="000000"/>
        </w:rPr>
        <w:t>From the home page, Navigate to the</w:t>
      </w:r>
    </w:p>
    <w:p w14:paraId="0000000C" w14:textId="77777777" w:rsidR="0063190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entury Gothic" w:eastAsia="Century Gothic" w:hAnsi="Century Gothic" w:cs="Century Gothic"/>
          <w:color w:val="000000"/>
        </w:rPr>
      </w:pPr>
      <w:r>
        <w:rPr>
          <w:rFonts w:ascii="Century Gothic" w:eastAsia="Century Gothic" w:hAnsi="Century Gothic" w:cs="Century Gothic"/>
          <w:color w:val="000000"/>
        </w:rPr>
        <w:t xml:space="preserve">Web Trading Terminal to access the Trading Portal  </w:t>
      </w:r>
    </w:p>
    <w:p w14:paraId="0000000D" w14:textId="77777777" w:rsidR="0063190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entury Gothic" w:eastAsia="Century Gothic" w:hAnsi="Century Gothic" w:cs="Century Gothic"/>
          <w:color w:val="000000"/>
        </w:rPr>
      </w:pPr>
      <w:r>
        <w:rPr>
          <w:rFonts w:ascii="Century Gothic" w:eastAsia="Century Gothic" w:hAnsi="Century Gothic" w:cs="Century Gothic"/>
          <w:color w:val="000000"/>
        </w:rPr>
        <w:t>On the landing page, you see all trades in the market</w:t>
      </w:r>
    </w:p>
    <w:p w14:paraId="0000000E" w14:textId="77777777" w:rsidR="0063190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entury Gothic" w:eastAsia="Century Gothic" w:hAnsi="Century Gothic" w:cs="Century Gothic"/>
          <w:color w:val="000000"/>
        </w:rPr>
      </w:pPr>
      <w:r>
        <w:rPr>
          <w:rFonts w:ascii="Century Gothic" w:eastAsia="Century Gothic" w:hAnsi="Century Gothic" w:cs="Century Gothic"/>
          <w:color w:val="000000"/>
        </w:rPr>
        <w:t xml:space="preserve">Select Stock and Click on BUY/SELL  </w:t>
      </w:r>
    </w:p>
    <w:p w14:paraId="0000000F" w14:textId="77777777" w:rsidR="0063190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50"/>
        <w:rPr>
          <w:rFonts w:ascii="Century Gothic" w:eastAsia="Century Gothic" w:hAnsi="Century Gothic" w:cs="Century Gothic"/>
          <w:color w:val="000000"/>
        </w:rPr>
      </w:pPr>
      <w:r>
        <w:rPr>
          <w:rFonts w:ascii="Century Gothic" w:eastAsia="Century Gothic" w:hAnsi="Century Gothic" w:cs="Century Gothic"/>
        </w:rPr>
        <w:t>Enter</w:t>
      </w:r>
      <w:r>
        <w:rPr>
          <w:rFonts w:ascii="Century Gothic" w:eastAsia="Century Gothic" w:hAnsi="Century Gothic" w:cs="Century Gothic"/>
          <w:color w:val="000000"/>
        </w:rPr>
        <w:t xml:space="preserve"> Price, Unit and Submit </w:t>
      </w:r>
    </w:p>
    <w:p w14:paraId="00000010" w14:textId="77777777" w:rsidR="0063190E" w:rsidRDefault="0063190E">
      <w:pPr>
        <w:pBdr>
          <w:top w:val="nil"/>
          <w:left w:val="nil"/>
          <w:bottom w:val="nil"/>
          <w:right w:val="nil"/>
          <w:between w:val="nil"/>
        </w:pBdr>
        <w:spacing w:after="150"/>
        <w:rPr>
          <w:rFonts w:ascii="Century Gothic" w:eastAsia="Century Gothic" w:hAnsi="Century Gothic" w:cs="Century Gothic"/>
          <w:color w:val="000000"/>
        </w:rPr>
      </w:pPr>
    </w:p>
    <w:p w14:paraId="00000011" w14:textId="2159DE80" w:rsidR="0063190E" w:rsidRDefault="00000000">
      <w:pPr>
        <w:pBdr>
          <w:top w:val="nil"/>
          <w:left w:val="nil"/>
          <w:bottom w:val="nil"/>
          <w:right w:val="nil"/>
          <w:between w:val="nil"/>
        </w:pBdr>
        <w:spacing w:after="150"/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  <w:color w:val="000000"/>
        </w:rPr>
        <w:t>Features</w:t>
      </w:r>
      <w:r w:rsidR="009C07CB">
        <w:rPr>
          <w:rFonts w:ascii="Century Gothic" w:eastAsia="Century Gothic" w:hAnsi="Century Gothic" w:cs="Century Gothic"/>
          <w:b/>
          <w:color w:val="000000"/>
        </w:rPr>
        <w:t>/Benefits</w:t>
      </w:r>
      <w:r>
        <w:rPr>
          <w:rFonts w:ascii="Century Gothic" w:eastAsia="Century Gothic" w:hAnsi="Century Gothic" w:cs="Century Gothic"/>
          <w:b/>
          <w:color w:val="000000"/>
        </w:rPr>
        <w:t xml:space="preserve"> </w:t>
      </w:r>
    </w:p>
    <w:p w14:paraId="00000012" w14:textId="77777777" w:rsidR="0063190E" w:rsidRDefault="00000000">
      <w:pPr>
        <w:numPr>
          <w:ilvl w:val="0"/>
          <w:numId w:val="1"/>
        </w:numPr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Online Placement/Execution of purchase and sale mandates</w:t>
      </w:r>
    </w:p>
    <w:p w14:paraId="00000013" w14:textId="77777777" w:rsidR="0063190E" w:rsidRDefault="00000000">
      <w:pPr>
        <w:numPr>
          <w:ilvl w:val="0"/>
          <w:numId w:val="1"/>
        </w:num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>Trade at a reduced brokerage commission of 0.50%</w:t>
      </w:r>
    </w:p>
    <w:p w14:paraId="00000014" w14:textId="77777777" w:rsidR="0063190E" w:rsidRDefault="00000000">
      <w:pPr>
        <w:numPr>
          <w:ilvl w:val="0"/>
          <w:numId w:val="1"/>
        </w:numPr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Online cancellation of outstanding mandates during trading hours</w:t>
      </w:r>
    </w:p>
    <w:p w14:paraId="00000015" w14:textId="77777777" w:rsidR="0063190E" w:rsidRDefault="00000000">
      <w:pPr>
        <w:numPr>
          <w:ilvl w:val="0"/>
          <w:numId w:val="1"/>
        </w:numPr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 xml:space="preserve">Access to monitor / review orders online </w:t>
      </w:r>
    </w:p>
    <w:p w14:paraId="00000016" w14:textId="77777777" w:rsidR="0063190E" w:rsidRDefault="00000000">
      <w:pPr>
        <w:numPr>
          <w:ilvl w:val="0"/>
          <w:numId w:val="1"/>
        </w:numPr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Access to generate statements and contract notes.</w:t>
      </w:r>
    </w:p>
    <w:p w14:paraId="00000017" w14:textId="77777777" w:rsidR="0063190E" w:rsidRDefault="00000000">
      <w:pPr>
        <w:numPr>
          <w:ilvl w:val="0"/>
          <w:numId w:val="1"/>
        </w:numPr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 xml:space="preserve">Access to view market trades </w:t>
      </w:r>
    </w:p>
    <w:p w14:paraId="00000018" w14:textId="77777777" w:rsidR="0063190E" w:rsidRDefault="00000000">
      <w:pPr>
        <w:numPr>
          <w:ilvl w:val="0"/>
          <w:numId w:val="1"/>
        </w:numPr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Ability to monitor status of certificate submitted for verification.</w:t>
      </w:r>
    </w:p>
    <w:p w14:paraId="00000019" w14:textId="77777777" w:rsidR="0063190E" w:rsidRDefault="00000000">
      <w:pPr>
        <w:numPr>
          <w:ilvl w:val="0"/>
          <w:numId w:val="1"/>
        </w:numPr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Access to generate detailed Portfolio Valuation</w:t>
      </w:r>
    </w:p>
    <w:p w14:paraId="0000001A" w14:textId="77777777" w:rsidR="0063190E" w:rsidRDefault="00000000">
      <w:pPr>
        <w:numPr>
          <w:ilvl w:val="0"/>
          <w:numId w:val="1"/>
        </w:numPr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Access to capital market news and research reports</w:t>
      </w:r>
    </w:p>
    <w:p w14:paraId="0000001B" w14:textId="77777777" w:rsidR="0063190E" w:rsidRDefault="00000000">
      <w:pPr>
        <w:numPr>
          <w:ilvl w:val="0"/>
          <w:numId w:val="1"/>
        </w:numPr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Access to create a simulated portfolio to aid trading techniques.</w:t>
      </w:r>
    </w:p>
    <w:p w14:paraId="0000001C" w14:textId="77777777" w:rsidR="0063190E" w:rsidRDefault="0063190E">
      <w:pPr>
        <w:rPr>
          <w:rFonts w:ascii="Century Gothic" w:eastAsia="Century Gothic" w:hAnsi="Century Gothic" w:cs="Century Gothic"/>
        </w:rPr>
      </w:pPr>
    </w:p>
    <w:p w14:paraId="0000001D" w14:textId="77777777" w:rsidR="0063190E" w:rsidRDefault="00000000">
      <w:pPr>
        <w:pBdr>
          <w:top w:val="nil"/>
          <w:left w:val="nil"/>
          <w:bottom w:val="nil"/>
          <w:right w:val="nil"/>
          <w:between w:val="nil"/>
        </w:pBdr>
        <w:spacing w:after="150"/>
        <w:rPr>
          <w:rFonts w:ascii="Century Gothic" w:eastAsia="Century Gothic" w:hAnsi="Century Gothic" w:cs="Century Gothic"/>
          <w:color w:val="000000"/>
        </w:rPr>
      </w:pPr>
      <w:r>
        <w:rPr>
          <w:rFonts w:ascii="Century Gothic" w:eastAsia="Century Gothic" w:hAnsi="Century Gothic" w:cs="Century Gothic"/>
          <w:color w:val="000000"/>
        </w:rPr>
        <w:t xml:space="preserve">For inquiries and further clarifications, </w:t>
      </w:r>
    </w:p>
    <w:p w14:paraId="0000001E" w14:textId="77777777" w:rsidR="0063190E" w:rsidRDefault="00000000">
      <w:pPr>
        <w:pBdr>
          <w:top w:val="nil"/>
          <w:left w:val="nil"/>
          <w:bottom w:val="nil"/>
          <w:right w:val="nil"/>
          <w:between w:val="nil"/>
        </w:pBdr>
        <w:spacing w:after="150"/>
        <w:rPr>
          <w:rFonts w:ascii="Century Gothic" w:eastAsia="Century Gothic" w:hAnsi="Century Gothic" w:cs="Century Gothic"/>
          <w:color w:val="000000"/>
        </w:rPr>
      </w:pPr>
      <w:r>
        <w:rPr>
          <w:rFonts w:ascii="Century Gothic" w:eastAsia="Century Gothic" w:hAnsi="Century Gothic" w:cs="Century Gothic"/>
          <w:color w:val="000000"/>
        </w:rPr>
        <w:t xml:space="preserve">kindly call </w:t>
      </w:r>
      <w:r>
        <w:rPr>
          <w:rFonts w:ascii="Century Gothic" w:eastAsia="Century Gothic" w:hAnsi="Century Gothic" w:cs="Century Gothic"/>
        </w:rPr>
        <w:t>+234 9048844011</w:t>
      </w:r>
      <w:r>
        <w:rPr>
          <w:rFonts w:ascii="Century Gothic" w:eastAsia="Century Gothic" w:hAnsi="Century Gothic" w:cs="Century Gothic"/>
          <w:color w:val="000000"/>
        </w:rPr>
        <w:t xml:space="preserve"> or send us an email </w:t>
      </w:r>
      <w:r>
        <w:rPr>
          <w:rFonts w:ascii="Century Gothic" w:eastAsia="Century Gothic" w:hAnsi="Century Gothic" w:cs="Century Gothic"/>
        </w:rPr>
        <w:t>via</w:t>
      </w:r>
      <w:r>
        <w:rPr>
          <w:rFonts w:ascii="Century Gothic" w:eastAsia="Century Gothic" w:hAnsi="Century Gothic" w:cs="Century Gothic"/>
          <w:color w:val="000000"/>
        </w:rPr>
        <w:t xml:space="preserve"> </w:t>
      </w:r>
      <w:hyperlink r:id="rId7">
        <w:r>
          <w:rPr>
            <w:rFonts w:ascii="Century Gothic" w:eastAsia="Century Gothic" w:hAnsi="Century Gothic" w:cs="Century Gothic"/>
            <w:color w:val="0000FF"/>
            <w:u w:val="single"/>
          </w:rPr>
          <w:t>customercare@apelasset.com</w:t>
        </w:r>
      </w:hyperlink>
      <w:r>
        <w:rPr>
          <w:rFonts w:ascii="Century Gothic" w:eastAsia="Century Gothic" w:hAnsi="Century Gothic" w:cs="Century Gothic"/>
          <w:color w:val="000000"/>
        </w:rPr>
        <w:t xml:space="preserve"> </w:t>
      </w:r>
    </w:p>
    <w:p w14:paraId="0000001F" w14:textId="77777777" w:rsidR="0063190E" w:rsidRDefault="0063190E"/>
    <w:sectPr w:rsidR="0063190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D2C16B2B-62A8-4B84-A8EE-3661FA5DDD2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9596FF6E-E03F-4809-BA4E-F88D9D0C78EF}"/>
    <w:embedItalic r:id="rId3" w:fontKey="{4B6EA662-FA14-4CFB-96AA-2B79068E6AF0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4" w:fontKey="{B849480D-4FAD-428B-86E1-4B9296685B57}"/>
    <w:embedBold r:id="rId5" w:fontKey="{A58C5149-81C0-4825-ADA1-6AB2109B6C3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27875C67-07CE-48D7-AD3B-43C85FF6CFE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EC64C8AB-C5C8-4D8D-BA59-31EDA3FC35F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E02F6"/>
    <w:multiLevelType w:val="multilevel"/>
    <w:tmpl w:val="A5705A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2A45422B"/>
    <w:multiLevelType w:val="multilevel"/>
    <w:tmpl w:val="694E3C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C253D23"/>
    <w:multiLevelType w:val="multilevel"/>
    <w:tmpl w:val="356007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55286425">
    <w:abstractNumId w:val="0"/>
  </w:num>
  <w:num w:numId="2" w16cid:durableId="1508907602">
    <w:abstractNumId w:val="1"/>
  </w:num>
  <w:num w:numId="3" w16cid:durableId="20408183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190E"/>
    <w:rsid w:val="005E52C5"/>
    <w:rsid w:val="0063190E"/>
    <w:rsid w:val="009C0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4966B"/>
  <w15:docId w15:val="{D784C2C5-A78E-4500-90A2-6B0FE32B8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NG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4CAD"/>
    <w:rPr>
      <w:rFonts w:eastAsiaTheme="minorEastAsia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314CA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14CAD"/>
    <w:pPr>
      <w:spacing w:before="100" w:beforeAutospacing="1" w:after="100" w:afterAutospacing="1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5D11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mailto:customercare@apelasset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apelalpha.com/IW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9rQDZi19C1Z4QtpR5t4+LA5edJA==">CgMxLjA4AHIhMXZWeFpwYk5uQ3g3c2FtSTVtX3F6YXMxMGNJbG1ENmJy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204</Words>
  <Characters>1166</Characters>
  <Application>Microsoft Office Word</Application>
  <DocSecurity>0</DocSecurity>
  <Lines>9</Lines>
  <Paragraphs>2</Paragraphs>
  <ScaleCrop>false</ScaleCrop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Peter Aletor</dc:creator>
  <cp:lastModifiedBy>Peter Aletor</cp:lastModifiedBy>
  <cp:revision>2</cp:revision>
  <dcterms:created xsi:type="dcterms:W3CDTF">2022-02-14T13:41:00Z</dcterms:created>
  <dcterms:modified xsi:type="dcterms:W3CDTF">2025-01-13T08:21:00Z</dcterms:modified>
</cp:coreProperties>
</file>